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ind w:left="0" w:firstLine="0"/>
        <w:contextualSpacing w:val="0"/>
        <w:jc w:val="center"/>
        <w:rPr>
          <w:b w:val="1"/>
          <w:sz w:val="48"/>
          <w:szCs w:val="48"/>
          <w:u w:val="single"/>
        </w:rPr>
      </w:pPr>
      <w:r w:rsidDel="00000000" w:rsidR="00000000" w:rsidRPr="00000000">
        <w:rPr>
          <w:b w:val="1"/>
          <w:sz w:val="48"/>
          <w:szCs w:val="48"/>
          <w:u w:val="single"/>
          <w:rtl w:val="0"/>
        </w:rPr>
        <w:t xml:space="preserve">Web Push Notifications for Hybris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sz w:val="28"/>
          <w:szCs w:val="28"/>
          <w:highlight w:val="white"/>
          <w:rtl w:val="0"/>
        </w:rPr>
        <w:t xml:space="preserve">Web push notifications are </w:t>
      </w:r>
      <w:r w:rsidDel="00000000" w:rsidR="00000000" w:rsidRPr="00000000">
        <w:rPr>
          <w:b w:val="1"/>
          <w:sz w:val="28"/>
          <w:szCs w:val="28"/>
          <w:highlight w:val="white"/>
          <w:rtl w:val="0"/>
        </w:rPr>
        <w:t xml:space="preserve">Off-Site browser Notifications.</w:t>
      </w:r>
      <w:r w:rsidDel="00000000" w:rsidR="00000000" w:rsidRPr="00000000">
        <w:rPr>
          <w:sz w:val="28"/>
          <w:szCs w:val="28"/>
          <w:highlight w:val="white"/>
          <w:rtl w:val="0"/>
        </w:rPr>
        <w:t xml:space="preserve"> (A</w:t>
      </w:r>
      <w:r w:rsidDel="00000000" w:rsidR="00000000" w:rsidRPr="00000000">
        <w:rPr>
          <w:sz w:val="28"/>
          <w:szCs w:val="28"/>
          <w:highlight w:val="white"/>
          <w:rtl w:val="0"/>
        </w:rPr>
        <w:t xml:space="preserve">lerts you on your desktop or device, even when the website is not open</w:t>
      </w:r>
      <w:r w:rsidDel="00000000" w:rsidR="00000000" w:rsidRPr="00000000">
        <w:rPr>
          <w:sz w:val="28"/>
          <w:szCs w:val="28"/>
          <w:highlight w:val="white"/>
          <w:rtl w:val="0"/>
        </w:rPr>
        <w:t xml:space="preserve"> on </w:t>
      </w:r>
    </w:p>
    <w:p w:rsidR="00000000" w:rsidDel="00000000" w:rsidP="00000000" w:rsidRDefault="00000000" w:rsidRPr="00000000">
      <w:pPr>
        <w:contextualSpacing w:val="0"/>
        <w:rPr>
          <w:sz w:val="28"/>
          <w:szCs w:val="28"/>
          <w:highlight w:val="white"/>
        </w:rPr>
      </w:pPr>
      <w:r w:rsidDel="00000000" w:rsidR="00000000" w:rsidRPr="00000000">
        <w:rPr>
          <w:sz w:val="28"/>
          <w:szCs w:val="28"/>
          <w:highlight w:val="white"/>
          <w:rtl w:val="0"/>
        </w:rPr>
        <w:t xml:space="preserve">your browser)</w:t>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ind w:left="720" w:firstLine="720"/>
        <w:contextualSpacing w:val="0"/>
        <w:rPr>
          <w:sz w:val="28"/>
          <w:szCs w:val="28"/>
          <w:highlight w:val="white"/>
        </w:rPr>
      </w:pPr>
      <w:r w:rsidDel="00000000" w:rsidR="00000000" w:rsidRPr="00000000">
        <w:drawing>
          <wp:inline distB="114300" distT="114300" distL="114300" distR="114300">
            <wp:extent cx="4148138" cy="2133600"/>
            <wp:effectExtent b="0" l="0" r="0" t="0"/>
            <wp:docPr descr="notification_permission.PNG" id="2" name="image8.png"/>
            <a:graphic>
              <a:graphicData uri="http://schemas.openxmlformats.org/drawingml/2006/picture">
                <pic:pic>
                  <pic:nvPicPr>
                    <pic:cNvPr descr="notification_permission.PNG" id="0" name="image8.png"/>
                    <pic:cNvPicPr preferRelativeResize="0"/>
                  </pic:nvPicPr>
                  <pic:blipFill>
                    <a:blip r:embed="rId5"/>
                    <a:srcRect b="0" l="0" r="0" t="0"/>
                    <a:stretch>
                      <a:fillRect/>
                    </a:stretch>
                  </pic:blipFill>
                  <pic:spPr>
                    <a:xfrm>
                      <a:off x="0" y="0"/>
                      <a:ext cx="4148138" cy="21336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720"/>
        <w:contextualSpacing w:val="0"/>
        <w:rPr>
          <w:sz w:val="28"/>
          <w:szCs w:val="28"/>
          <w:highlight w:val="white"/>
        </w:rPr>
      </w:pPr>
      <w:r w:rsidDel="00000000" w:rsidR="00000000" w:rsidRPr="00000000">
        <w:rPr>
          <w:rtl w:val="0"/>
        </w:rPr>
      </w:r>
    </w:p>
    <w:p w:rsidR="00000000" w:rsidDel="00000000" w:rsidP="00000000" w:rsidRDefault="00000000" w:rsidRPr="00000000">
      <w:pPr>
        <w:ind w:left="720" w:firstLine="720"/>
        <w:contextualSpacing w:val="0"/>
        <w:rPr>
          <w:sz w:val="28"/>
          <w:szCs w:val="28"/>
          <w:highlight w:val="white"/>
        </w:rPr>
      </w:pPr>
      <w:r w:rsidDel="00000000" w:rsidR="00000000" w:rsidRPr="00000000">
        <w:drawing>
          <wp:inline distB="114300" distT="114300" distL="114300" distR="114300">
            <wp:extent cx="4157663" cy="2038350"/>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157663" cy="203835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720"/>
        <w:contextualSpacing w:val="0"/>
        <w:rPr>
          <w:sz w:val="28"/>
          <w:szCs w:val="28"/>
          <w:highlight w:val="white"/>
        </w:rPr>
      </w:pPr>
      <w:r w:rsidDel="00000000" w:rsidR="00000000" w:rsidRPr="00000000">
        <w:rPr>
          <w:rtl w:val="0"/>
        </w:rPr>
      </w:r>
    </w:p>
    <w:p w:rsidR="00000000" w:rsidDel="00000000" w:rsidP="00000000" w:rsidRDefault="00000000" w:rsidRPr="00000000">
      <w:pPr>
        <w:ind w:left="0" w:firstLine="0"/>
        <w:contextualSpacing w:val="0"/>
        <w:jc w:val="center"/>
        <w:rPr>
          <w:b w:val="1"/>
          <w:color w:val="333332"/>
          <w:sz w:val="36"/>
          <w:szCs w:val="36"/>
          <w:highlight w:val="white"/>
        </w:rPr>
      </w:pPr>
      <w:r w:rsidDel="00000000" w:rsidR="00000000" w:rsidRPr="00000000">
        <w:drawing>
          <wp:inline distB="114300" distT="114300" distL="114300" distR="114300">
            <wp:extent cx="6538913" cy="4557424"/>
            <wp:effectExtent b="0" l="0" r="0" t="0"/>
            <wp:docPr descr="why_push_notifications.PNG" id="5" name="image13.png"/>
            <a:graphic>
              <a:graphicData uri="http://schemas.openxmlformats.org/drawingml/2006/picture">
                <pic:pic>
                  <pic:nvPicPr>
                    <pic:cNvPr descr="why_push_notifications.PNG" id="0" name="image13.png"/>
                    <pic:cNvPicPr preferRelativeResize="0"/>
                  </pic:nvPicPr>
                  <pic:blipFill>
                    <a:blip r:embed="rId7"/>
                    <a:srcRect b="0" l="0" r="0" t="0"/>
                    <a:stretch>
                      <a:fillRect/>
                    </a:stretch>
                  </pic:blipFill>
                  <pic:spPr>
                    <a:xfrm>
                      <a:off x="0" y="0"/>
                      <a:ext cx="6538913" cy="4557424"/>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b w:val="1"/>
          <w:color w:val="333332"/>
          <w:sz w:val="36"/>
          <w:szCs w:val="36"/>
          <w:highlight w:val="white"/>
        </w:rPr>
      </w:pPr>
      <w:r w:rsidDel="00000000" w:rsidR="00000000" w:rsidRPr="00000000">
        <w:rPr>
          <w:rtl w:val="0"/>
        </w:rPr>
      </w:r>
    </w:p>
    <w:p w:rsidR="00000000" w:rsidDel="00000000" w:rsidP="00000000" w:rsidRDefault="00000000" w:rsidRPr="00000000">
      <w:pPr>
        <w:ind w:left="0" w:firstLine="0"/>
        <w:contextualSpacing w:val="0"/>
        <w:jc w:val="left"/>
        <w:rPr>
          <w:b w:val="1"/>
          <w:color w:val="333332"/>
          <w:sz w:val="36"/>
          <w:szCs w:val="36"/>
          <w:highlight w:val="white"/>
          <w:u w:val="single"/>
        </w:rPr>
      </w:pPr>
      <w:r w:rsidDel="00000000" w:rsidR="00000000" w:rsidRPr="00000000">
        <w:rPr>
          <w:b w:val="1"/>
          <w:color w:val="333332"/>
          <w:sz w:val="36"/>
          <w:szCs w:val="36"/>
          <w:highlight w:val="white"/>
          <w:u w:val="single"/>
          <w:rtl w:val="0"/>
        </w:rPr>
        <w:t xml:space="preserve">Actions that could trigger push notifications</w:t>
      </w:r>
    </w:p>
    <w:p w:rsidR="00000000" w:rsidDel="00000000" w:rsidP="00000000" w:rsidRDefault="00000000" w:rsidRPr="00000000">
      <w:pPr>
        <w:ind w:left="0" w:firstLine="0"/>
        <w:contextualSpacing w:val="0"/>
        <w:rPr>
          <w:b w:val="1"/>
          <w:color w:val="333332"/>
          <w:sz w:val="28"/>
          <w:szCs w:val="28"/>
          <w:highlight w:val="white"/>
        </w:rPr>
      </w:pPr>
      <w:r w:rsidDel="00000000" w:rsidR="00000000" w:rsidRPr="00000000">
        <w:rPr>
          <w:rtl w:val="0"/>
        </w:rPr>
      </w:r>
    </w:p>
    <w:p w:rsidR="00000000" w:rsidDel="00000000" w:rsidP="00000000" w:rsidRDefault="00000000" w:rsidRPr="00000000">
      <w:pPr>
        <w:numPr>
          <w:ilvl w:val="0"/>
          <w:numId w:val="2"/>
        </w:numPr>
        <w:pBdr>
          <w:top w:color="auto" w:space="0" w:sz="2" w:val="single"/>
          <w:bottom w:color="auto" w:space="0" w:sz="2" w:val="single"/>
          <w:right w:color="auto" w:space="0" w:sz="2" w:val="single"/>
          <w:between w:color="auto" w:space="0" w:sz="2" w:val="single"/>
        </w:pBdr>
        <w:spacing w:after="1040" w:lineRule="auto"/>
        <w:ind w:left="1600" w:hanging="360"/>
        <w:contextualSpacing w:val="1"/>
        <w:rPr>
          <w:rFonts w:ascii="Arial" w:cs="Arial" w:eastAsia="Arial" w:hAnsi="Arial"/>
          <w:sz w:val="28"/>
          <w:szCs w:val="28"/>
          <w:highlight w:val="white"/>
        </w:rPr>
      </w:pPr>
      <w:r w:rsidDel="00000000" w:rsidR="00000000" w:rsidRPr="00000000">
        <w:rPr>
          <w:sz w:val="28"/>
          <w:szCs w:val="28"/>
          <w:highlight w:val="white"/>
          <w:rtl w:val="0"/>
        </w:rPr>
        <w:t xml:space="preserve">Breaking news (for example: Michael Jackson died, Pope outed as gay, etc.)</w:t>
      </w:r>
    </w:p>
    <w:p w:rsidR="00000000" w:rsidDel="00000000" w:rsidP="00000000" w:rsidRDefault="00000000" w:rsidRPr="00000000">
      <w:pPr>
        <w:numPr>
          <w:ilvl w:val="0"/>
          <w:numId w:val="2"/>
        </w:numPr>
        <w:pBdr>
          <w:top w:color="auto" w:space="0" w:sz="2" w:val="single"/>
          <w:bottom w:color="auto" w:space="0" w:sz="2" w:val="single"/>
          <w:right w:color="auto" w:space="0" w:sz="2" w:val="single"/>
          <w:between w:color="auto" w:space="0" w:sz="2" w:val="single"/>
        </w:pBdr>
        <w:spacing w:after="1040" w:lineRule="auto"/>
        <w:ind w:left="1600" w:hanging="360"/>
        <w:contextualSpacing w:val="1"/>
        <w:rPr>
          <w:rFonts w:ascii="Arial" w:cs="Arial" w:eastAsia="Arial" w:hAnsi="Arial"/>
          <w:sz w:val="28"/>
          <w:szCs w:val="28"/>
          <w:highlight w:val="white"/>
        </w:rPr>
      </w:pPr>
      <w:r w:rsidDel="00000000" w:rsidR="00000000" w:rsidRPr="00000000">
        <w:rPr>
          <w:sz w:val="28"/>
          <w:szCs w:val="28"/>
          <w:highlight w:val="white"/>
          <w:rtl w:val="0"/>
        </w:rPr>
        <w:t xml:space="preserve">Live events starting</w:t>
      </w:r>
    </w:p>
    <w:p w:rsidR="00000000" w:rsidDel="00000000" w:rsidP="00000000" w:rsidRDefault="00000000" w:rsidRPr="00000000">
      <w:pPr>
        <w:numPr>
          <w:ilvl w:val="0"/>
          <w:numId w:val="2"/>
        </w:numPr>
        <w:pBdr>
          <w:top w:color="auto" w:space="0" w:sz="2" w:val="single"/>
          <w:bottom w:color="auto" w:space="0" w:sz="2" w:val="single"/>
          <w:right w:color="auto" w:space="0" w:sz="2" w:val="single"/>
          <w:between w:color="auto" w:space="0" w:sz="2" w:val="single"/>
        </w:pBdr>
        <w:spacing w:after="1040" w:lineRule="auto"/>
        <w:ind w:left="1600" w:hanging="360"/>
        <w:contextualSpacing w:val="1"/>
        <w:rPr>
          <w:rFonts w:ascii="Arial" w:cs="Arial" w:eastAsia="Arial" w:hAnsi="Arial"/>
          <w:sz w:val="28"/>
          <w:szCs w:val="28"/>
          <w:highlight w:val="white"/>
        </w:rPr>
      </w:pPr>
      <w:r w:rsidDel="00000000" w:rsidR="00000000" w:rsidRPr="00000000">
        <w:rPr>
          <w:sz w:val="28"/>
          <w:szCs w:val="28"/>
          <w:highlight w:val="white"/>
          <w:rtl w:val="0"/>
        </w:rPr>
        <w:t xml:space="preserve">New offer available / back in stock</w:t>
      </w:r>
    </w:p>
    <w:p w:rsidR="00000000" w:rsidDel="00000000" w:rsidP="00000000" w:rsidRDefault="00000000" w:rsidRPr="00000000">
      <w:pPr>
        <w:numPr>
          <w:ilvl w:val="0"/>
          <w:numId w:val="2"/>
        </w:numPr>
        <w:pBdr>
          <w:top w:color="auto" w:space="0" w:sz="2" w:val="single"/>
          <w:bottom w:color="auto" w:space="0" w:sz="2" w:val="single"/>
          <w:right w:color="auto" w:space="0" w:sz="2" w:val="single"/>
          <w:between w:color="auto" w:space="0" w:sz="2" w:val="single"/>
        </w:pBdr>
        <w:spacing w:after="1040" w:lineRule="auto"/>
        <w:ind w:left="1600" w:hanging="360"/>
        <w:contextualSpacing w:val="1"/>
        <w:rPr>
          <w:rFonts w:ascii="Arial" w:cs="Arial" w:eastAsia="Arial" w:hAnsi="Arial"/>
          <w:sz w:val="28"/>
          <w:szCs w:val="28"/>
          <w:highlight w:val="white"/>
        </w:rPr>
      </w:pPr>
      <w:r w:rsidDel="00000000" w:rsidR="00000000" w:rsidRPr="00000000">
        <w:rPr>
          <w:sz w:val="28"/>
          <w:szCs w:val="28"/>
          <w:highlight w:val="white"/>
          <w:rtl w:val="0"/>
        </w:rPr>
        <w:t xml:space="preserve">Important travel information (flight canceled, bookings changed)</w:t>
      </w:r>
    </w:p>
    <w:p w:rsidR="00000000" w:rsidDel="00000000" w:rsidP="00000000" w:rsidRDefault="00000000" w:rsidRPr="00000000">
      <w:pPr>
        <w:numPr>
          <w:ilvl w:val="0"/>
          <w:numId w:val="2"/>
        </w:numPr>
        <w:pBdr>
          <w:top w:color="auto" w:space="0" w:sz="2" w:val="single"/>
          <w:bottom w:color="auto" w:space="0" w:sz="2" w:val="single"/>
          <w:right w:color="auto" w:space="0" w:sz="2" w:val="single"/>
          <w:between w:color="auto" w:space="0" w:sz="2" w:val="single"/>
        </w:pBdr>
        <w:spacing w:after="1040" w:lineRule="auto"/>
        <w:ind w:left="1600" w:hanging="360"/>
        <w:contextualSpacing w:val="1"/>
        <w:rPr>
          <w:rFonts w:ascii="Arial" w:cs="Arial" w:eastAsia="Arial" w:hAnsi="Arial"/>
          <w:sz w:val="28"/>
          <w:szCs w:val="28"/>
          <w:highlight w:val="white"/>
        </w:rPr>
      </w:pPr>
      <w:r w:rsidDel="00000000" w:rsidR="00000000" w:rsidRPr="00000000">
        <w:rPr>
          <w:sz w:val="28"/>
          <w:szCs w:val="28"/>
          <w:highlight w:val="white"/>
          <w:rtl w:val="0"/>
        </w:rPr>
        <w:t xml:space="preserve">New product / service feature available</w:t>
      </w:r>
    </w:p>
    <w:p w:rsidR="00000000" w:rsidDel="00000000" w:rsidP="00000000" w:rsidRDefault="00000000" w:rsidRPr="00000000">
      <w:pPr>
        <w:numPr>
          <w:ilvl w:val="0"/>
          <w:numId w:val="2"/>
        </w:numPr>
        <w:pBdr>
          <w:top w:color="auto" w:space="0" w:sz="2" w:val="single"/>
          <w:bottom w:color="auto" w:space="0" w:sz="2" w:val="single"/>
          <w:right w:color="auto" w:space="0" w:sz="2" w:val="single"/>
          <w:between w:color="auto" w:space="0" w:sz="2" w:val="single"/>
        </w:pBdr>
        <w:spacing w:after="1040" w:lineRule="auto"/>
        <w:ind w:left="1600" w:hanging="360"/>
        <w:contextualSpacing w:val="1"/>
        <w:rPr>
          <w:rFonts w:ascii="Arial" w:cs="Arial" w:eastAsia="Arial" w:hAnsi="Arial"/>
          <w:sz w:val="28"/>
          <w:szCs w:val="28"/>
          <w:highlight w:val="white"/>
        </w:rPr>
      </w:pPr>
      <w:r w:rsidDel="00000000" w:rsidR="00000000" w:rsidRPr="00000000">
        <w:rPr>
          <w:sz w:val="28"/>
          <w:szCs w:val="28"/>
          <w:highlight w:val="white"/>
          <w:rtl w:val="0"/>
        </w:rPr>
        <w:t xml:space="preserve">New awesome blogpost online</w:t>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1040" w:lineRule="auto"/>
        <w:contextualSpacing w:val="0"/>
        <w:rPr>
          <w:sz w:val="28"/>
          <w:szCs w:val="28"/>
          <w:highlight w:val="white"/>
        </w:rPr>
      </w:pPr>
      <w:r w:rsidDel="00000000" w:rsidR="00000000" w:rsidRPr="00000000">
        <w:rPr>
          <w:sz w:val="28"/>
          <w:szCs w:val="28"/>
          <w:highlight w:val="white"/>
          <w:rtl w:val="0"/>
        </w:rPr>
        <w:t xml:space="preserve">And many more as per the scenario and customer requirements</w:t>
      </w:r>
      <w:r w:rsidDel="00000000" w:rsidR="00000000" w:rsidRPr="00000000">
        <w:rPr>
          <w:rtl w:val="0"/>
        </w:rPr>
      </w:r>
    </w:p>
    <w:p w:rsidR="00000000" w:rsidDel="00000000" w:rsidP="00000000" w:rsidRDefault="00000000" w:rsidRPr="00000000">
      <w:pPr>
        <w:pStyle w:val="Heading2"/>
        <w:keepNext w:val="0"/>
        <w:keepLines w:val="0"/>
        <w:pBdr>
          <w:top w:color="auto" w:space="0" w:sz="2" w:val="single"/>
          <w:left w:color="auto" w:space="0" w:sz="2" w:val="single"/>
          <w:bottom w:color="auto" w:space="0" w:sz="2" w:val="single"/>
          <w:right w:color="auto" w:space="0" w:sz="2" w:val="single"/>
          <w:between w:color="auto" w:space="0" w:sz="2" w:val="single"/>
        </w:pBdr>
        <w:spacing w:after="820" w:before="600" w:line="240" w:lineRule="auto"/>
        <w:contextualSpacing w:val="0"/>
        <w:jc w:val="left"/>
        <w:rPr>
          <w:sz w:val="36"/>
          <w:szCs w:val="36"/>
          <w:u w:val="single"/>
        </w:rPr>
      </w:pPr>
      <w:bookmarkStart w:colFirst="0" w:colLast="0" w:name="_dkrg78ush6ms" w:id="0"/>
      <w:bookmarkEnd w:id="0"/>
      <w:r w:rsidDel="00000000" w:rsidR="00000000" w:rsidRPr="00000000">
        <w:rPr>
          <w:b w:val="1"/>
          <w:sz w:val="36"/>
          <w:szCs w:val="36"/>
          <w:highlight w:val="white"/>
          <w:u w:val="single"/>
          <w:rtl w:val="0"/>
        </w:rPr>
        <w:t xml:space="preserve">Benefits of using web push notifications</w:t>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sz w:val="28"/>
          <w:szCs w:val="28"/>
          <w:highlight w:val="white"/>
        </w:rPr>
      </w:pPr>
      <w:r w:rsidDel="00000000" w:rsidR="00000000" w:rsidRPr="00000000">
        <w:rPr>
          <w:sz w:val="28"/>
          <w:szCs w:val="28"/>
          <w:highlight w:val="white"/>
          <w:rtl w:val="0"/>
        </w:rPr>
        <w:t xml:space="preserve">Push notifications can serve as a great customer retention tool. It helps us engage customers more.</w:t>
      </w:r>
    </w:p>
    <w:p w:rsidR="00000000" w:rsidDel="00000000" w:rsidP="00000000" w:rsidRDefault="00000000" w:rsidRPr="00000000">
      <w:pPr>
        <w:numPr>
          <w:ilvl w:val="0"/>
          <w:numId w:val="2"/>
        </w:numPr>
        <w:ind w:left="720" w:hanging="360"/>
        <w:contextualSpacing w:val="1"/>
        <w:rPr>
          <w:rFonts w:ascii="Arial" w:cs="Arial" w:eastAsia="Arial" w:hAnsi="Arial"/>
          <w:sz w:val="28"/>
          <w:szCs w:val="28"/>
          <w:highlight w:val="white"/>
        </w:rPr>
      </w:pPr>
      <w:r w:rsidDel="00000000" w:rsidR="00000000" w:rsidRPr="00000000">
        <w:rPr>
          <w:sz w:val="28"/>
          <w:szCs w:val="28"/>
          <w:highlight w:val="white"/>
          <w:rtl w:val="0"/>
        </w:rPr>
        <w:t xml:space="preserve">This new marketing channel helps re-engage your site visitors without intruding upon their privacy, or requiring them to submit their email and other contact details.All that the user needs to do is to subscribe to notifications.which ultimately result in high opt-ins.</w:t>
      </w:r>
      <w:r w:rsidDel="00000000" w:rsidR="00000000" w:rsidRPr="00000000">
        <w:rPr>
          <w:rtl w:val="0"/>
        </w:rPr>
      </w:r>
    </w:p>
    <w:p w:rsidR="00000000" w:rsidDel="00000000" w:rsidP="00000000" w:rsidRDefault="00000000" w:rsidRPr="00000000">
      <w:pPr>
        <w:numPr>
          <w:ilvl w:val="0"/>
          <w:numId w:val="2"/>
        </w:numPr>
        <w:pBdr>
          <w:top w:color="auto" w:space="0" w:sz="2" w:val="single"/>
          <w:bottom w:color="auto" w:space="0" w:sz="2" w:val="single"/>
          <w:right w:color="auto" w:space="0" w:sz="2" w:val="single"/>
          <w:between w:color="auto" w:space="0" w:sz="2" w:val="single"/>
        </w:pBdr>
        <w:spacing w:after="1040" w:lineRule="auto"/>
        <w:ind w:left="720" w:hanging="360"/>
        <w:contextualSpacing w:val="1"/>
        <w:rPr>
          <w:rFonts w:ascii="Arial" w:cs="Arial" w:eastAsia="Arial" w:hAnsi="Arial"/>
          <w:sz w:val="28"/>
          <w:szCs w:val="28"/>
          <w:highlight w:val="white"/>
        </w:rPr>
      </w:pPr>
      <w:r w:rsidDel="00000000" w:rsidR="00000000" w:rsidRPr="00000000">
        <w:rPr>
          <w:sz w:val="28"/>
          <w:szCs w:val="28"/>
          <w:highlight w:val="white"/>
          <w:rtl w:val="0"/>
        </w:rPr>
        <w:t xml:space="preserve">Users do not have to install an app to get notifications.</w:t>
      </w:r>
    </w:p>
    <w:p w:rsidR="00000000" w:rsidDel="00000000" w:rsidP="00000000" w:rsidRDefault="00000000" w:rsidRPr="00000000">
      <w:pPr>
        <w:numPr>
          <w:ilvl w:val="0"/>
          <w:numId w:val="2"/>
        </w:numPr>
        <w:ind w:left="720" w:hanging="360"/>
        <w:contextualSpacing w:val="1"/>
        <w:rPr>
          <w:rFonts w:ascii="Arial" w:cs="Arial" w:eastAsia="Arial" w:hAnsi="Arial"/>
          <w:sz w:val="28"/>
          <w:szCs w:val="28"/>
          <w:highlight w:val="white"/>
        </w:rPr>
      </w:pPr>
      <w:r w:rsidDel="00000000" w:rsidR="00000000" w:rsidRPr="00000000">
        <w:rPr>
          <w:sz w:val="28"/>
          <w:szCs w:val="28"/>
          <w:highlight w:val="white"/>
          <w:rtl w:val="0"/>
        </w:rPr>
        <w:t xml:space="preserve">Web Push Notifications work with the same degree of precision and quality across different devices, platforms and browsers.</w:t>
      </w:r>
    </w:p>
    <w:p w:rsidR="00000000" w:rsidDel="00000000" w:rsidP="00000000" w:rsidRDefault="00000000" w:rsidRPr="00000000">
      <w:pPr>
        <w:contextualSpacing w:val="0"/>
        <w:rPr>
          <w:sz w:val="28"/>
          <w:szCs w:val="28"/>
          <w:highlight w:val="white"/>
        </w:rPr>
      </w:pPr>
      <w:r w:rsidDel="00000000" w:rsidR="00000000" w:rsidRPr="00000000">
        <w:rPr>
          <w:sz w:val="28"/>
          <w:szCs w:val="28"/>
          <w:highlight w:val="white"/>
          <w:rtl w:val="0"/>
        </w:rPr>
        <w:tab/>
        <w:t xml:space="preserve">Few samples are as follows:</w:t>
      </w:r>
    </w:p>
    <w:p w:rsidR="00000000" w:rsidDel="00000000" w:rsidP="00000000" w:rsidRDefault="00000000" w:rsidRPr="00000000">
      <w:pPr>
        <w:contextualSpacing w:val="0"/>
        <w:rPr>
          <w:sz w:val="28"/>
          <w:szCs w:val="28"/>
          <w:highlight w:val="white"/>
        </w:rPr>
      </w:pPr>
      <w:r w:rsidDel="00000000" w:rsidR="00000000" w:rsidRPr="00000000">
        <w:drawing>
          <wp:inline distB="114300" distT="114300" distL="114300" distR="114300">
            <wp:extent cx="2183801" cy="1604963"/>
            <wp:effectExtent b="0" l="0" r="0" t="0"/>
            <wp:docPr id="1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183801" cy="1604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drawing>
          <wp:inline distB="114300" distT="114300" distL="114300" distR="114300">
            <wp:extent cx="3676650" cy="1437891"/>
            <wp:effectExtent b="0" l="0" r="0" t="0"/>
            <wp:docPr id="12"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3676650" cy="143789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drawing>
          <wp:inline distB="114300" distT="114300" distL="114300" distR="114300">
            <wp:extent cx="5943600" cy="2679700"/>
            <wp:effectExtent b="0" l="0" r="0" t="0"/>
            <wp:docPr id="14"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numPr>
          <w:ilvl w:val="0"/>
          <w:numId w:val="2"/>
        </w:numPr>
        <w:pBdr>
          <w:top w:color="auto" w:space="0" w:sz="2" w:val="single"/>
          <w:bottom w:color="auto" w:space="0" w:sz="2" w:val="single"/>
          <w:right w:color="auto" w:space="0" w:sz="2" w:val="single"/>
          <w:between w:color="auto" w:space="0" w:sz="2" w:val="single"/>
        </w:pBdr>
        <w:spacing w:after="1040" w:lineRule="auto"/>
        <w:ind w:left="720" w:hanging="360"/>
        <w:contextualSpacing w:val="1"/>
        <w:rPr>
          <w:rFonts w:ascii="Arial" w:cs="Arial" w:eastAsia="Arial" w:hAnsi="Arial"/>
          <w:sz w:val="28"/>
          <w:szCs w:val="28"/>
          <w:highlight w:val="white"/>
        </w:rPr>
      </w:pPr>
      <w:r w:rsidDel="00000000" w:rsidR="00000000" w:rsidRPr="00000000">
        <w:rPr>
          <w:sz w:val="28"/>
          <w:szCs w:val="28"/>
          <w:highlight w:val="white"/>
          <w:rtl w:val="0"/>
        </w:rPr>
        <w:t xml:space="preserve">Push notifications provide many options to tweak the look and feel based on user requirement.</w:t>
      </w:r>
    </w:p>
    <w:p w:rsidR="00000000" w:rsidDel="00000000" w:rsidP="00000000" w:rsidRDefault="00000000" w:rsidRPr="00000000">
      <w:pPr>
        <w:numPr>
          <w:ilvl w:val="0"/>
          <w:numId w:val="2"/>
        </w:numPr>
        <w:pBdr>
          <w:top w:color="auto" w:space="0" w:sz="2" w:val="single"/>
          <w:bottom w:color="auto" w:space="0" w:sz="2" w:val="single"/>
          <w:right w:color="auto" w:space="0" w:sz="2" w:val="single"/>
          <w:between w:color="auto" w:space="0" w:sz="2" w:val="single"/>
        </w:pBdr>
        <w:spacing w:after="1040" w:lineRule="auto"/>
        <w:ind w:left="720" w:hanging="360"/>
        <w:contextualSpacing w:val="1"/>
        <w:rPr>
          <w:rFonts w:ascii="Arial" w:cs="Arial" w:eastAsia="Arial" w:hAnsi="Arial"/>
          <w:sz w:val="28"/>
          <w:szCs w:val="28"/>
          <w:highlight w:val="white"/>
        </w:rPr>
      </w:pPr>
      <w:r w:rsidDel="00000000" w:rsidR="00000000" w:rsidRPr="00000000">
        <w:rPr>
          <w:sz w:val="28"/>
          <w:szCs w:val="28"/>
          <w:highlight w:val="white"/>
          <w:rtl w:val="0"/>
        </w:rPr>
        <w:t xml:space="preserve">Browser notifications can be triggered regardless of whether the subscriber is on/off page or browser is closed/open.</w:t>
      </w:r>
    </w:p>
    <w:p w:rsidR="00000000" w:rsidDel="00000000" w:rsidP="00000000" w:rsidRDefault="00000000" w:rsidRPr="00000000">
      <w:pPr>
        <w:numPr>
          <w:ilvl w:val="0"/>
          <w:numId w:val="2"/>
        </w:numPr>
        <w:ind w:left="720" w:hanging="360"/>
        <w:contextualSpacing w:val="1"/>
        <w:rPr>
          <w:rFonts w:ascii="Arial" w:cs="Arial" w:eastAsia="Arial" w:hAnsi="Arial"/>
          <w:sz w:val="28"/>
          <w:szCs w:val="28"/>
          <w:highlight w:val="white"/>
        </w:rPr>
      </w:pPr>
      <w:r w:rsidDel="00000000" w:rsidR="00000000" w:rsidRPr="00000000">
        <w:rPr>
          <w:sz w:val="28"/>
          <w:szCs w:val="28"/>
          <w:highlight w:val="white"/>
          <w:rtl w:val="0"/>
        </w:rPr>
        <w:t xml:space="preserve">Adaptability and reach are also guaranteed as Web Push Notifications already work on over 85% of devices.</w:t>
      </w:r>
    </w:p>
    <w:p w:rsidR="00000000" w:rsidDel="00000000" w:rsidP="00000000" w:rsidRDefault="00000000" w:rsidRPr="00000000">
      <w:pPr>
        <w:numPr>
          <w:ilvl w:val="0"/>
          <w:numId w:val="2"/>
        </w:numPr>
        <w:ind w:left="720" w:hanging="360"/>
        <w:contextualSpacing w:val="1"/>
        <w:rPr>
          <w:sz w:val="28"/>
          <w:szCs w:val="28"/>
          <w:highlight w:val="white"/>
          <w:u w:val="none"/>
        </w:rPr>
      </w:pPr>
      <w:r w:rsidDel="00000000" w:rsidR="00000000" w:rsidRPr="00000000">
        <w:rPr>
          <w:sz w:val="28"/>
          <w:szCs w:val="28"/>
          <w:highlight w:val="white"/>
          <w:rtl w:val="0"/>
        </w:rPr>
        <w:t xml:space="preserve">Assured content delivery.</w:t>
      </w:r>
    </w:p>
    <w:p w:rsidR="00000000" w:rsidDel="00000000" w:rsidP="00000000" w:rsidRDefault="00000000" w:rsidRPr="00000000">
      <w:pPr>
        <w:numPr>
          <w:ilvl w:val="0"/>
          <w:numId w:val="2"/>
        </w:numPr>
        <w:ind w:left="720" w:hanging="360"/>
        <w:contextualSpacing w:val="1"/>
        <w:rPr>
          <w:sz w:val="26"/>
          <w:szCs w:val="26"/>
          <w:highlight w:val="white"/>
          <w:u w:val="none"/>
        </w:rPr>
      </w:pPr>
      <w:r w:rsidDel="00000000" w:rsidR="00000000" w:rsidRPr="00000000">
        <w:rPr>
          <w:sz w:val="28"/>
          <w:szCs w:val="28"/>
          <w:highlight w:val="white"/>
          <w:rtl w:val="0"/>
        </w:rPr>
        <w:t xml:space="preserve">Conversion rates are higher by 30 times compared to E-mail.</w:t>
      </w:r>
      <w:r w:rsidDel="00000000" w:rsidR="00000000" w:rsidRPr="00000000">
        <w:rPr>
          <w:rtl w:val="0"/>
        </w:rPr>
      </w:r>
    </w:p>
    <w:p w:rsidR="00000000" w:rsidDel="00000000" w:rsidP="00000000" w:rsidRDefault="00000000" w:rsidRPr="00000000">
      <w:pPr>
        <w:contextualSpacing w:val="0"/>
        <w:rPr>
          <w:color w:val="7e7e7e"/>
          <w:sz w:val="28"/>
          <w:szCs w:val="28"/>
          <w:highlight w:val="white"/>
        </w:rPr>
      </w:pPr>
      <w:r w:rsidDel="00000000" w:rsidR="00000000" w:rsidRPr="00000000">
        <w:rPr>
          <w:rtl w:val="0"/>
        </w:rPr>
      </w:r>
    </w:p>
    <w:p w:rsidR="00000000" w:rsidDel="00000000" w:rsidP="00000000" w:rsidRDefault="00000000" w:rsidRPr="00000000">
      <w:pPr>
        <w:contextualSpacing w:val="0"/>
        <w:rPr>
          <w:color w:val="7e7e7e"/>
          <w:sz w:val="28"/>
          <w:szCs w:val="28"/>
          <w:highlight w:val="white"/>
        </w:rPr>
      </w:pPr>
      <w:r w:rsidDel="00000000" w:rsidR="00000000" w:rsidRPr="00000000">
        <w:rPr>
          <w:rtl w:val="0"/>
        </w:rPr>
      </w:r>
    </w:p>
    <w:p w:rsidR="00000000" w:rsidDel="00000000" w:rsidP="00000000" w:rsidRDefault="00000000" w:rsidRPr="00000000">
      <w:pPr>
        <w:contextualSpacing w:val="0"/>
        <w:rPr>
          <w:color w:val="7e7e7e"/>
          <w:sz w:val="28"/>
          <w:szCs w:val="28"/>
          <w:highlight w:val="white"/>
        </w:rPr>
      </w:pPr>
      <w:r w:rsidDel="00000000" w:rsidR="00000000" w:rsidRPr="00000000">
        <w:rPr>
          <w:rtl w:val="0"/>
        </w:rPr>
      </w:r>
    </w:p>
    <w:p w:rsidR="00000000" w:rsidDel="00000000" w:rsidP="00000000" w:rsidRDefault="00000000" w:rsidRPr="00000000">
      <w:pPr>
        <w:contextualSpacing w:val="0"/>
        <w:rPr>
          <w:color w:val="7e7e7e"/>
          <w:sz w:val="28"/>
          <w:szCs w:val="28"/>
          <w:highlight w:val="white"/>
        </w:rPr>
      </w:pPr>
      <w:r w:rsidDel="00000000" w:rsidR="00000000" w:rsidRPr="00000000">
        <w:rPr>
          <w:rtl w:val="0"/>
        </w:rPr>
      </w:r>
    </w:p>
    <w:p w:rsidR="00000000" w:rsidDel="00000000" w:rsidP="00000000" w:rsidRDefault="00000000" w:rsidRPr="00000000">
      <w:pPr>
        <w:contextualSpacing w:val="0"/>
        <w:rPr>
          <w:color w:val="7e7e7e"/>
          <w:sz w:val="28"/>
          <w:szCs w:val="28"/>
          <w:highlight w:val="white"/>
        </w:rPr>
      </w:pPr>
      <w:r w:rsidDel="00000000" w:rsidR="00000000" w:rsidRPr="00000000">
        <w:rPr>
          <w:rtl w:val="0"/>
        </w:rPr>
      </w:r>
    </w:p>
    <w:p w:rsidR="00000000" w:rsidDel="00000000" w:rsidP="00000000" w:rsidRDefault="00000000" w:rsidRPr="00000000">
      <w:pPr>
        <w:contextualSpacing w:val="0"/>
        <w:rPr>
          <w:color w:val="7e7e7e"/>
          <w:sz w:val="28"/>
          <w:szCs w:val="28"/>
          <w:highlight w:val="white"/>
        </w:rPr>
      </w:pPr>
      <w:r w:rsidDel="00000000" w:rsidR="00000000" w:rsidRPr="00000000">
        <w:rPr>
          <w:rtl w:val="0"/>
        </w:rPr>
      </w:r>
    </w:p>
    <w:p w:rsidR="00000000" w:rsidDel="00000000" w:rsidP="00000000" w:rsidRDefault="00000000" w:rsidRPr="00000000">
      <w:pPr>
        <w:contextualSpacing w:val="0"/>
        <w:rPr>
          <w:color w:val="7e7e7e"/>
          <w:sz w:val="28"/>
          <w:szCs w:val="28"/>
          <w:highlight w:val="white"/>
        </w:rPr>
      </w:pPr>
      <w:r w:rsidDel="00000000" w:rsidR="00000000" w:rsidRPr="00000000">
        <w:rPr>
          <w:rtl w:val="0"/>
        </w:rPr>
      </w:r>
    </w:p>
    <w:p w:rsidR="00000000" w:rsidDel="00000000" w:rsidP="00000000" w:rsidRDefault="00000000" w:rsidRPr="00000000">
      <w:pPr>
        <w:contextualSpacing w:val="0"/>
        <w:rPr>
          <w:color w:val="7e7e7e"/>
          <w:sz w:val="28"/>
          <w:szCs w:val="28"/>
          <w:highlight w:val="white"/>
        </w:rPr>
      </w:pPr>
      <w:r w:rsidDel="00000000" w:rsidR="00000000" w:rsidRPr="00000000">
        <w:rPr>
          <w:rtl w:val="0"/>
        </w:rPr>
      </w:r>
    </w:p>
    <w:p w:rsidR="00000000" w:rsidDel="00000000" w:rsidP="00000000" w:rsidRDefault="00000000" w:rsidRPr="00000000">
      <w:pPr>
        <w:contextualSpacing w:val="0"/>
        <w:rPr>
          <w:color w:val="7e7e7e"/>
          <w:sz w:val="28"/>
          <w:szCs w:val="28"/>
          <w:highlight w:val="white"/>
        </w:rPr>
      </w:pPr>
      <w:r w:rsidDel="00000000" w:rsidR="00000000" w:rsidRPr="00000000">
        <w:rPr>
          <w:rtl w:val="0"/>
        </w:rPr>
      </w:r>
    </w:p>
    <w:p w:rsidR="00000000" w:rsidDel="00000000" w:rsidP="00000000" w:rsidRDefault="00000000" w:rsidRPr="00000000">
      <w:pPr>
        <w:contextualSpacing w:val="0"/>
        <w:rPr>
          <w:color w:val="7e7e7e"/>
          <w:sz w:val="28"/>
          <w:szCs w:val="28"/>
          <w:highlight w:val="white"/>
        </w:rPr>
      </w:pPr>
      <w:r w:rsidDel="00000000" w:rsidR="00000000" w:rsidRPr="00000000">
        <w:rPr>
          <w:rtl w:val="0"/>
        </w:rPr>
      </w:r>
    </w:p>
    <w:p w:rsidR="00000000" w:rsidDel="00000000" w:rsidP="00000000" w:rsidRDefault="00000000" w:rsidRPr="00000000">
      <w:pPr>
        <w:contextualSpacing w:val="0"/>
        <w:rPr>
          <w:color w:val="7e7e7e"/>
          <w:sz w:val="28"/>
          <w:szCs w:val="28"/>
          <w:highlight w:val="white"/>
        </w:rPr>
      </w:pPr>
      <w:r w:rsidDel="00000000" w:rsidR="00000000" w:rsidRPr="00000000">
        <w:rPr>
          <w:rtl w:val="0"/>
        </w:rPr>
      </w:r>
    </w:p>
    <w:p w:rsidR="00000000" w:rsidDel="00000000" w:rsidP="00000000" w:rsidRDefault="00000000" w:rsidRPr="00000000">
      <w:pPr>
        <w:contextualSpacing w:val="0"/>
        <w:rPr>
          <w:color w:val="7e7e7e"/>
          <w:sz w:val="28"/>
          <w:szCs w:val="28"/>
          <w:highlight w:val="white"/>
        </w:rPr>
      </w:pPr>
      <w:r w:rsidDel="00000000" w:rsidR="00000000" w:rsidRPr="00000000">
        <w:rPr>
          <w:rtl w:val="0"/>
        </w:rPr>
      </w:r>
    </w:p>
    <w:p w:rsidR="00000000" w:rsidDel="00000000" w:rsidP="00000000" w:rsidRDefault="00000000" w:rsidRPr="00000000">
      <w:pPr>
        <w:contextualSpacing w:val="0"/>
        <w:rPr>
          <w:color w:val="7e7e7e"/>
          <w:sz w:val="28"/>
          <w:szCs w:val="28"/>
          <w:highlight w:val="white"/>
        </w:rPr>
      </w:pPr>
      <w:r w:rsidDel="00000000" w:rsidR="00000000" w:rsidRPr="00000000">
        <w:rPr>
          <w:rtl w:val="0"/>
        </w:rPr>
      </w:r>
    </w:p>
    <w:p w:rsidR="00000000" w:rsidDel="00000000" w:rsidP="00000000" w:rsidRDefault="00000000" w:rsidRPr="00000000">
      <w:pPr>
        <w:contextualSpacing w:val="0"/>
        <w:rPr>
          <w:color w:val="7e7e7e"/>
          <w:sz w:val="28"/>
          <w:szCs w:val="28"/>
          <w:highlight w:val="white"/>
        </w:rPr>
      </w:pPr>
      <w:r w:rsidDel="00000000" w:rsidR="00000000" w:rsidRPr="00000000">
        <w:rPr>
          <w:rtl w:val="0"/>
        </w:rPr>
      </w:r>
    </w:p>
    <w:p w:rsidR="00000000" w:rsidDel="00000000" w:rsidP="00000000" w:rsidRDefault="00000000" w:rsidRPr="00000000">
      <w:pPr>
        <w:contextualSpacing w:val="0"/>
        <w:rPr>
          <w:color w:val="7e7e7e"/>
          <w:sz w:val="28"/>
          <w:szCs w:val="28"/>
          <w:highlight w:val="white"/>
        </w:rPr>
      </w:pPr>
      <w:r w:rsidDel="00000000" w:rsidR="00000000" w:rsidRPr="00000000">
        <w:rPr>
          <w:rtl w:val="0"/>
        </w:rPr>
      </w:r>
    </w:p>
    <w:p w:rsidR="00000000" w:rsidDel="00000000" w:rsidP="00000000" w:rsidRDefault="00000000" w:rsidRPr="00000000">
      <w:pPr>
        <w:contextualSpacing w:val="0"/>
        <w:rPr>
          <w:color w:val="212121"/>
          <w:sz w:val="28"/>
          <w:szCs w:val="28"/>
          <w:highlight w:val="white"/>
        </w:rPr>
      </w:pPr>
      <w:r w:rsidDel="00000000" w:rsidR="00000000" w:rsidRPr="00000000">
        <w:rPr>
          <w:color w:val="212121"/>
          <w:sz w:val="28"/>
          <w:szCs w:val="28"/>
          <w:highlight w:val="white"/>
          <w:rtl w:val="0"/>
        </w:rPr>
        <w:t xml:space="preserve">Personalized notifications Images??</w:t>
      </w:r>
    </w:p>
    <w:p w:rsidR="00000000" w:rsidDel="00000000" w:rsidP="00000000" w:rsidRDefault="00000000" w:rsidRPr="00000000">
      <w:pPr>
        <w:contextualSpacing w:val="0"/>
        <w:rPr>
          <w:color w:val="7e7e7e"/>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sz w:val="28"/>
          <w:szCs w:val="28"/>
          <w:highlight w:val="white"/>
          <w:rtl w:val="0"/>
        </w:rPr>
        <w:t xml:space="preserve">Our implementation provides a backoffice widget where in we can compose a notification by providing the title, description and the link wheerin you want to redirect the user to once s/he clicks on the notification.</w:t>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sz w:val="28"/>
          <w:szCs w:val="28"/>
          <w:highlight w:val="white"/>
          <w:rtl w:val="0"/>
        </w:rPr>
        <w:t xml:space="preserve">In backoffice, click on the push notification node in the explorer tree on the left hand side and enter the title , description and link and click on SEND.</w:t>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color w:val="7e7e7e"/>
          <w:sz w:val="28"/>
          <w:szCs w:val="28"/>
          <w:highlight w:val="white"/>
        </w:rPr>
      </w:pPr>
      <w:r w:rsidDel="00000000" w:rsidR="00000000" w:rsidRPr="00000000">
        <w:drawing>
          <wp:inline distB="114300" distT="114300" distL="114300" distR="114300">
            <wp:extent cx="5943600" cy="2667000"/>
            <wp:effectExtent b="0" l="0" r="0" t="0"/>
            <wp:docPr id="6" name="image14.png"/>
            <a:graphic>
              <a:graphicData uri="http://schemas.openxmlformats.org/drawingml/2006/picture">
                <pic:pic>
                  <pic:nvPicPr>
                    <pic:cNvPr id="0" name="image14.png"/>
                    <pic:cNvPicPr preferRelativeResize="0"/>
                  </pic:nvPicPr>
                  <pic:blipFill>
                    <a:blip r:embed="rId11"/>
                    <a:srcRect b="9116" l="0" r="0" t="11111"/>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7e7e7e"/>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sz w:val="28"/>
          <w:szCs w:val="28"/>
          <w:highlight w:val="white"/>
          <w:rtl w:val="0"/>
        </w:rPr>
        <w:t xml:space="preserve">If the tab in which our website is open is out of focus(or even if the browser is closed), we will get a notification like:</w:t>
      </w:r>
    </w:p>
    <w:p w:rsidR="00000000" w:rsidDel="00000000" w:rsidP="00000000" w:rsidRDefault="00000000" w:rsidRPr="00000000">
      <w:pPr>
        <w:contextualSpacing w:val="0"/>
        <w:rPr>
          <w:sz w:val="28"/>
          <w:szCs w:val="28"/>
          <w:highlight w:val="white"/>
        </w:rPr>
      </w:pPr>
      <w:r w:rsidDel="00000000" w:rsidR="00000000" w:rsidRPr="00000000">
        <w:drawing>
          <wp:inline distB="114300" distT="114300" distL="114300" distR="114300">
            <wp:extent cx="5943600" cy="3340100"/>
            <wp:effectExtent b="0" l="0" r="0" t="0"/>
            <wp:docPr descr="perfecto.png" id="9" name="image18.png"/>
            <a:graphic>
              <a:graphicData uri="http://schemas.openxmlformats.org/drawingml/2006/picture">
                <pic:pic>
                  <pic:nvPicPr>
                    <pic:cNvPr descr="perfecto.png" id="0" name="image1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rPr>
          <w:sz w:val="28"/>
          <w:szCs w:val="28"/>
          <w:highlight w:val="white"/>
        </w:rPr>
      </w:pPr>
      <w:r w:rsidDel="00000000" w:rsidR="00000000" w:rsidRPr="00000000">
        <w:rPr>
          <w:rtl w:val="0"/>
        </w:rPr>
      </w:r>
    </w:p>
    <w:p w:rsidR="00000000" w:rsidDel="00000000" w:rsidP="00000000" w:rsidRDefault="00000000" w:rsidRPr="00000000">
      <w:pPr>
        <w:contextualSpacing w:val="0"/>
        <w:jc w:val="both"/>
        <w:rPr>
          <w:b w:val="1"/>
          <w:sz w:val="24"/>
          <w:szCs w:val="24"/>
          <w:u w:val="single"/>
        </w:rPr>
      </w:pPr>
      <w:r w:rsidDel="00000000" w:rsidR="00000000" w:rsidRPr="00000000">
        <w:rPr>
          <w:b w:val="1"/>
          <w:sz w:val="24"/>
          <w:szCs w:val="24"/>
          <w:u w:val="single"/>
          <w:rtl w:val="0"/>
        </w:rPr>
        <w:t xml:space="preserve">Extensibility Options:</w:t>
      </w:r>
    </w:p>
    <w:p w:rsidR="00000000" w:rsidDel="00000000" w:rsidP="00000000" w:rsidRDefault="00000000" w:rsidRPr="00000000">
      <w:pPr>
        <w:contextualSpacing w:val="0"/>
        <w:jc w:val="both"/>
        <w:rPr>
          <w:b w:val="1"/>
          <w:sz w:val="24"/>
          <w:szCs w:val="24"/>
          <w:u w:val="single"/>
        </w:rPr>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sz w:val="24"/>
          <w:szCs w:val="24"/>
        </w:rPr>
      </w:pPr>
      <w:r w:rsidDel="00000000" w:rsidR="00000000" w:rsidRPr="00000000">
        <w:rPr>
          <w:sz w:val="24"/>
          <w:szCs w:val="24"/>
          <w:rtl w:val="0"/>
        </w:rPr>
        <w:t xml:space="preserve">Customer-specific notifications(</w:t>
      </w:r>
      <w:r w:rsidDel="00000000" w:rsidR="00000000" w:rsidRPr="00000000">
        <w:rPr>
          <w:b w:val="1"/>
          <w:sz w:val="24"/>
          <w:szCs w:val="24"/>
          <w:rtl w:val="0"/>
        </w:rPr>
        <w:t xml:space="preserve">User Segmentation</w:t>
      </w:r>
      <w:r w:rsidDel="00000000" w:rsidR="00000000" w:rsidRPr="00000000">
        <w:rPr>
          <w:sz w:val="24"/>
          <w:szCs w:val="24"/>
          <w:rtl w:val="0"/>
        </w:rPr>
        <w:t xml:space="preserve">).</w:t>
      </w:r>
    </w:p>
    <w:p w:rsidR="00000000" w:rsidDel="00000000" w:rsidP="00000000" w:rsidRDefault="00000000" w:rsidRPr="00000000">
      <w:pPr>
        <w:numPr>
          <w:ilvl w:val="0"/>
          <w:numId w:val="3"/>
        </w:numPr>
        <w:ind w:left="720" w:hanging="360"/>
        <w:contextualSpacing w:val="1"/>
        <w:jc w:val="both"/>
        <w:rPr>
          <w:sz w:val="24"/>
          <w:szCs w:val="24"/>
        </w:rPr>
      </w:pPr>
      <w:r w:rsidDel="00000000" w:rsidR="00000000" w:rsidRPr="00000000">
        <w:rPr>
          <w:b w:val="1"/>
          <w:sz w:val="24"/>
          <w:szCs w:val="24"/>
          <w:rtl w:val="0"/>
        </w:rPr>
        <w:t xml:space="preserve">CronJob(s) to automatically send notifications</w:t>
      </w:r>
      <w:r w:rsidDel="00000000" w:rsidR="00000000" w:rsidRPr="00000000">
        <w:rPr>
          <w:sz w:val="24"/>
          <w:szCs w:val="24"/>
          <w:rtl w:val="0"/>
        </w:rPr>
        <w:t xml:space="preserve"> at regular time intervals or trigger at certain events.</w:t>
      </w:r>
    </w:p>
    <w:p w:rsidR="00000000" w:rsidDel="00000000" w:rsidP="00000000" w:rsidRDefault="00000000" w:rsidRPr="00000000">
      <w:pPr>
        <w:numPr>
          <w:ilvl w:val="0"/>
          <w:numId w:val="3"/>
        </w:numPr>
        <w:ind w:left="720" w:hanging="360"/>
        <w:contextualSpacing w:val="1"/>
        <w:jc w:val="both"/>
        <w:rPr>
          <w:sz w:val="24"/>
          <w:szCs w:val="24"/>
        </w:rPr>
      </w:pPr>
      <w:r w:rsidDel="00000000" w:rsidR="00000000" w:rsidRPr="00000000">
        <w:rPr>
          <w:sz w:val="24"/>
          <w:szCs w:val="24"/>
          <w:rtl w:val="0"/>
        </w:rPr>
        <w:t xml:space="preserve">Can be used alongside </w:t>
      </w:r>
      <w:r w:rsidDel="00000000" w:rsidR="00000000" w:rsidRPr="00000000">
        <w:rPr>
          <w:b w:val="1"/>
          <w:sz w:val="24"/>
          <w:szCs w:val="24"/>
          <w:rtl w:val="0"/>
        </w:rPr>
        <w:t xml:space="preserve">analytics</w:t>
      </w:r>
      <w:r w:rsidDel="00000000" w:rsidR="00000000" w:rsidRPr="00000000">
        <w:rPr>
          <w:sz w:val="24"/>
          <w:szCs w:val="24"/>
          <w:rtl w:val="0"/>
        </w:rPr>
        <w:t xml:space="preserve"> systems and correlate with business performance indicators trend</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sz w:val="24"/>
          <w:szCs w:val="24"/>
        </w:rPr>
      </w:pPr>
      <w:r w:rsidDel="00000000" w:rsidR="00000000" w:rsidRPr="00000000">
        <w:rPr>
          <w:sz w:val="24"/>
          <w:szCs w:val="24"/>
          <w:rtl w:val="0"/>
        </w:rPr>
        <w:t xml:space="preserve">Few </w:t>
      </w:r>
      <w:r w:rsidDel="00000000" w:rsidR="00000000" w:rsidRPr="00000000">
        <w:rPr>
          <w:b w:val="1"/>
          <w:sz w:val="24"/>
          <w:szCs w:val="24"/>
          <w:rtl w:val="0"/>
        </w:rPr>
        <w:t xml:space="preserve">samples</w:t>
      </w:r>
      <w:r w:rsidDel="00000000" w:rsidR="00000000" w:rsidRPr="00000000">
        <w:rPr>
          <w:sz w:val="24"/>
          <w:szCs w:val="24"/>
          <w:rtl w:val="0"/>
        </w:rPr>
        <w:t xml:space="preserve"> are as follows: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drawing>
          <wp:inline distB="114300" distT="114300" distL="114300" distR="114300">
            <wp:extent cx="5943600" cy="4140200"/>
            <wp:effectExtent b="0" l="0" r="0" t="0"/>
            <wp:docPr descr="push_dashboard2.png" id="8" name="image17.png"/>
            <a:graphic>
              <a:graphicData uri="http://schemas.openxmlformats.org/drawingml/2006/picture">
                <pic:pic>
                  <pic:nvPicPr>
                    <pic:cNvPr descr="push_dashboard2.png" id="0" name="image17.png"/>
                    <pic:cNvPicPr preferRelativeResize="0"/>
                  </pic:nvPicPr>
                  <pic:blipFill>
                    <a:blip r:embed="rId13"/>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drawing>
          <wp:inline distB="114300" distT="114300" distL="114300" distR="114300">
            <wp:extent cx="5934075" cy="3519488"/>
            <wp:effectExtent b="0" l="0" r="0" t="0"/>
            <wp:docPr descr="push_notification_dashboard.png" id="11" name="image25.png"/>
            <a:graphic>
              <a:graphicData uri="http://schemas.openxmlformats.org/drawingml/2006/picture">
                <pic:pic>
                  <pic:nvPicPr>
                    <pic:cNvPr descr="push_notification_dashboard.png" id="0" name="image25.png"/>
                    <pic:cNvPicPr preferRelativeResize="0"/>
                  </pic:nvPicPr>
                  <pic:blipFill>
                    <a:blip r:embed="rId14"/>
                    <a:srcRect b="0" l="0" r="0" t="0"/>
                    <a:stretch>
                      <a:fillRect/>
                    </a:stretch>
                  </pic:blipFill>
                  <pic:spPr>
                    <a:xfrm>
                      <a:off x="0" y="0"/>
                      <a:ext cx="5934075" cy="3519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drawing>
          <wp:inline distB="114300" distT="114300" distL="114300" distR="114300">
            <wp:extent cx="5886450" cy="3776663"/>
            <wp:effectExtent b="0" l="0" r="0" t="0"/>
            <wp:docPr descr="Push_Dashboard3.png" id="7" name="image15.png"/>
            <a:graphic>
              <a:graphicData uri="http://schemas.openxmlformats.org/drawingml/2006/picture">
                <pic:pic>
                  <pic:nvPicPr>
                    <pic:cNvPr descr="Push_Dashboard3.png" id="0" name="image15.png"/>
                    <pic:cNvPicPr preferRelativeResize="0"/>
                  </pic:nvPicPr>
                  <pic:blipFill>
                    <a:blip r:embed="rId15"/>
                    <a:srcRect b="0" l="0" r="0" t="0"/>
                    <a:stretch>
                      <a:fillRect/>
                    </a:stretch>
                  </pic:blipFill>
                  <pic:spPr>
                    <a:xfrm>
                      <a:off x="0" y="0"/>
                      <a:ext cx="5886450" cy="3776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sz w:val="24"/>
          <w:szCs w:val="24"/>
        </w:rPr>
      </w:pPr>
      <w:r w:rsidDel="00000000" w:rsidR="00000000" w:rsidRPr="00000000">
        <w:rPr>
          <w:sz w:val="24"/>
          <w:szCs w:val="24"/>
          <w:rtl w:val="0"/>
        </w:rPr>
        <w:t xml:space="preserve">Notifications can be customized to tweak the behaviour in different device</w:t>
      </w:r>
      <w:r w:rsidDel="00000000" w:rsidR="00000000" w:rsidRPr="00000000">
        <w:rPr>
          <w:sz w:val="24"/>
          <w:szCs w:val="24"/>
          <w:rtl w:val="0"/>
        </w:rPr>
        <w:t xml:space="preserv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Follow the links below for more customization options available</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hyperlink r:id="rId16">
        <w:r w:rsidDel="00000000" w:rsidR="00000000" w:rsidRPr="00000000">
          <w:rPr>
            <w:b w:val="1"/>
            <w:color w:val="3b78e7"/>
            <w:sz w:val="24"/>
            <w:szCs w:val="24"/>
            <w:u w:val="single"/>
            <w:rtl w:val="0"/>
          </w:rPr>
          <w:t xml:space="preserve">https://firebase.google.com/docs/cloud-messaging/http-server-ref#notification-payload-support</w:t>
        </w:r>
      </w:hyperlink>
      <w:r w:rsidDel="00000000" w:rsidR="00000000" w:rsidRPr="00000000">
        <w:rPr>
          <w:sz w:val="24"/>
          <w:szCs w:val="24"/>
          <w:rtl w:val="0"/>
        </w:rPr>
        <w:t xml:space="preserve"> </w:t>
      </w:r>
      <w:r w:rsidDel="00000000" w:rsidR="00000000" w:rsidRPr="00000000">
        <w:rPr>
          <w:sz w:val="24"/>
          <w:szCs w:val="24"/>
          <w:rtl w:val="0"/>
        </w:rPr>
        <w:t xml:space="preserve">and </w:t>
      </w:r>
    </w:p>
    <w:p w:rsidR="00000000" w:rsidDel="00000000" w:rsidP="00000000" w:rsidRDefault="00000000" w:rsidRPr="00000000">
      <w:pPr>
        <w:contextualSpacing w:val="0"/>
        <w:jc w:val="both"/>
        <w:rPr>
          <w:color w:val="3b78e7"/>
          <w:sz w:val="24"/>
          <w:szCs w:val="24"/>
        </w:rPr>
      </w:pPr>
      <w:hyperlink r:id="rId17">
        <w:r w:rsidDel="00000000" w:rsidR="00000000" w:rsidRPr="00000000">
          <w:rPr>
            <w:b w:val="1"/>
            <w:color w:val="3b78e7"/>
            <w:sz w:val="24"/>
            <w:szCs w:val="24"/>
            <w:u w:val="single"/>
            <w:rtl w:val="0"/>
          </w:rPr>
          <w:t xml:space="preserve">https://firebase.google.com/docs/cloud-messaging/concept-options</w:t>
        </w:r>
      </w:hyperlink>
      <w:r w:rsidDel="00000000" w:rsidR="00000000" w:rsidRPr="00000000">
        <w:rPr>
          <w:rtl w:val="0"/>
        </w:rPr>
      </w:r>
    </w:p>
    <w:p w:rsidR="00000000" w:rsidDel="00000000" w:rsidP="00000000" w:rsidRDefault="00000000" w:rsidRPr="00000000">
      <w:pPr>
        <w:contextualSpacing w:val="0"/>
        <w:jc w:val="both"/>
        <w:rPr>
          <w:color w:val="3b78e7"/>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From a notification that has just the title, it can range upto:</w:t>
      </w:r>
    </w:p>
    <w:p w:rsidR="00000000" w:rsidDel="00000000" w:rsidP="00000000" w:rsidRDefault="00000000" w:rsidRPr="00000000">
      <w:pPr>
        <w:contextualSpacing w:val="0"/>
        <w:jc w:val="both"/>
        <w:rPr>
          <w:sz w:val="24"/>
          <w:szCs w:val="24"/>
        </w:rPr>
      </w:pPr>
      <w:r w:rsidDel="00000000" w:rsidR="00000000" w:rsidRPr="00000000">
        <w:drawing>
          <wp:inline distB="19050" distT="19050" distL="19050" distR="19050">
            <wp:extent cx="5943600" cy="3327400"/>
            <wp:effectExtent b="0" l="0" r="0" t="0"/>
            <wp:docPr descr="8.png" id="3" name="image9.png"/>
            <a:graphic>
              <a:graphicData uri="http://schemas.openxmlformats.org/drawingml/2006/picture">
                <pic:pic>
                  <pic:nvPicPr>
                    <pic:cNvPr descr="8.png" id="0" name="image9.png"/>
                    <pic:cNvPicPr preferRelativeResize="0"/>
                  </pic:nvPicPr>
                  <pic:blipFill>
                    <a:blip r:embed="rId1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sz w:val="24"/>
          <w:szCs w:val="24"/>
        </w:rPr>
      </w:pPr>
      <w:r w:rsidDel="00000000" w:rsidR="00000000" w:rsidRPr="00000000">
        <w:rPr>
          <w:sz w:val="24"/>
          <w:szCs w:val="24"/>
          <w:rtl w:val="0"/>
        </w:rPr>
        <w:t xml:space="preserve">Further, on clicking the “settings” gear icon on the notification pop up, we get a default page for push settings, like in chrome</w:t>
      </w:r>
    </w:p>
    <w:p w:rsidR="00000000" w:rsidDel="00000000" w:rsidP="00000000" w:rsidRDefault="00000000" w:rsidRPr="00000000">
      <w:pPr>
        <w:contextualSpacing w:val="0"/>
        <w:jc w:val="both"/>
        <w:rPr>
          <w:sz w:val="24"/>
          <w:szCs w:val="24"/>
        </w:rPr>
      </w:pPr>
      <w:r w:rsidDel="00000000" w:rsidR="00000000" w:rsidRPr="00000000">
        <w:drawing>
          <wp:inline distB="114300" distT="114300" distL="114300" distR="114300">
            <wp:extent cx="5943600" cy="2990850"/>
            <wp:effectExtent b="0" l="0" r="0" t="0"/>
            <wp:docPr id="1" name="image5.png"/>
            <a:graphic>
              <a:graphicData uri="http://schemas.openxmlformats.org/drawingml/2006/picture">
                <pic:pic>
                  <pic:nvPicPr>
                    <pic:cNvPr id="0" name="image5.png"/>
                    <pic:cNvPicPr preferRelativeResize="0"/>
                  </pic:nvPicPr>
                  <pic:blipFill>
                    <a:blip r:embed="rId19"/>
                    <a:srcRect b="-27404" l="0" r="0" t="13430"/>
                    <a:stretch>
                      <a:fillRect/>
                    </a:stretch>
                  </pic:blipFill>
                  <pic:spPr>
                    <a:xfrm>
                      <a:off x="0" y="0"/>
                      <a:ext cx="5943600" cy="2990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This can be further customized to provide more user specific options like subscribing to a specific sale, time slots to display notifications etc.. For example,</w:t>
      </w:r>
    </w:p>
    <w:p w:rsidR="00000000" w:rsidDel="00000000" w:rsidP="00000000" w:rsidRDefault="00000000" w:rsidRPr="00000000">
      <w:pPr>
        <w:contextualSpacing w:val="0"/>
        <w:jc w:val="both"/>
        <w:rPr>
          <w:sz w:val="28"/>
          <w:szCs w:val="28"/>
        </w:rPr>
      </w:pPr>
      <w:r w:rsidDel="00000000" w:rsidR="00000000" w:rsidRPr="00000000">
        <w:drawing>
          <wp:inline distB="114300" distT="114300" distL="114300" distR="114300">
            <wp:extent cx="5943600" cy="3009900"/>
            <wp:effectExtent b="0" l="0" r="0" t="0"/>
            <wp:docPr descr="push_settings.png" id="13" name="image27.png"/>
            <a:graphic>
              <a:graphicData uri="http://schemas.openxmlformats.org/drawingml/2006/picture">
                <pic:pic>
                  <pic:nvPicPr>
                    <pic:cNvPr descr="push_settings.png" id="0" name="image27.png"/>
                    <pic:cNvPicPr preferRelativeResize="0"/>
                  </pic:nvPicPr>
                  <pic:blipFill>
                    <a:blip r:embed="rId2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Georgia" w:cs="Georgia" w:eastAsia="Georgia" w:hAnsi="Georgia"/>
        <w:color w:val="000000"/>
        <w:sz w:val="29"/>
        <w:szCs w:val="29"/>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11" Type="http://schemas.openxmlformats.org/officeDocument/2006/relationships/image" Target="media/image14.png"/><Relationship Id="rId10" Type="http://schemas.openxmlformats.org/officeDocument/2006/relationships/image" Target="media/image28.png"/><Relationship Id="rId13" Type="http://schemas.openxmlformats.org/officeDocument/2006/relationships/image" Target="media/image17.png"/><Relationship Id="rId12"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6.png"/><Relationship Id="rId15" Type="http://schemas.openxmlformats.org/officeDocument/2006/relationships/image" Target="media/image15.png"/><Relationship Id="rId14" Type="http://schemas.openxmlformats.org/officeDocument/2006/relationships/image" Target="media/image25.png"/><Relationship Id="rId17" Type="http://schemas.openxmlformats.org/officeDocument/2006/relationships/hyperlink" Target="https://firebase.google.com/docs/cloud-messaging/concept-options" TargetMode="External"/><Relationship Id="rId16" Type="http://schemas.openxmlformats.org/officeDocument/2006/relationships/hyperlink" Target="https://firebase.google.com/docs/cloud-messaging/http-server-ref#notification-payload-support" TargetMode="External"/><Relationship Id="rId5" Type="http://schemas.openxmlformats.org/officeDocument/2006/relationships/image" Target="media/image8.png"/><Relationship Id="rId19" Type="http://schemas.openxmlformats.org/officeDocument/2006/relationships/image" Target="media/image5.png"/><Relationship Id="rId6" Type="http://schemas.openxmlformats.org/officeDocument/2006/relationships/image" Target="media/image12.png"/><Relationship Id="rId18"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20.png"/></Relationships>
</file>