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>
          <w:rFonts w:ascii="Century Schoolbook L" w:hAnsi="Century Schoolbook L"/>
          <w:sz w:val="108"/>
          <w:szCs w:val="108"/>
        </w:rPr>
        <w:t xml:space="preserve">TOPIC </w:t>
      </w:r>
      <w:r>
        <w:rPr>
          <w:rFonts w:ascii="Century Schoolbook L" w:hAnsi="Century Schoolbook L"/>
          <w:sz w:val="108"/>
          <w:szCs w:val="108"/>
        </w:rPr>
        <w:t>4</w:t>
      </w:r>
    </w:p>
    <w:p>
      <w:pPr>
        <w:pStyle w:val="PreformattedText"/>
        <w:jc w:val="center"/>
        <w:rPr>
          <w:rFonts w:ascii="Century Schoolbook L" w:hAnsi="Century Schoolbook L"/>
          <w:sz w:val="108"/>
          <w:szCs w:val="108"/>
        </w:rPr>
      </w:pPr>
      <w:r>
        <w:rPr>
          <w:rFonts w:ascii="Century Schoolbook L" w:hAnsi="Century Schoolbook L"/>
          <w:sz w:val="108"/>
          <w:szCs w:val="108"/>
        </w:rPr>
      </w:r>
    </w:p>
    <w:p>
      <w:pPr>
        <w:pStyle w:val="PreformattedText"/>
        <w:jc w:val="center"/>
        <w:rPr/>
      </w:pPr>
      <w:r>
        <w:rPr>
          <w:rFonts w:ascii="Century Schoolbook L" w:hAnsi="Century Schoolbook L"/>
          <w:sz w:val="108"/>
          <w:szCs w:val="108"/>
        </w:rPr>
        <w:t>SNACKS</w:t>
      </w:r>
    </w:p>
    <w:p>
      <w:pPr>
        <w:pStyle w:val="PreformattedText"/>
        <w:rPr>
          <w:rFonts w:ascii="Century Schoolbook L" w:hAnsi="Century Schoolbook L"/>
          <w:sz w:val="80"/>
          <w:szCs w:val="80"/>
        </w:rPr>
      </w:pPr>
      <w:r>
        <w:rPr>
          <w:rFonts w:ascii="Century Schoolbook L" w:hAnsi="Century Schoolbook L"/>
          <w:sz w:val="80"/>
          <w:szCs w:val="80"/>
        </w:rPr>
      </w:r>
    </w:p>
    <w:p>
      <w:pPr>
        <w:pStyle w:val="PreformattedText"/>
        <w:rPr>
          <w:rFonts w:ascii="Century Schoolbook L" w:hAnsi="Century Schoolbook L"/>
          <w:sz w:val="80"/>
          <w:szCs w:val="80"/>
        </w:rPr>
      </w:pPr>
      <w:r>
        <w:rPr>
          <w:rFonts w:ascii="Century Schoolbook L" w:hAnsi="Century Schoolbook L"/>
          <w:sz w:val="80"/>
          <w:szCs w:val="80"/>
        </w:rPr>
      </w:r>
    </w:p>
    <w:p>
      <w:pPr>
        <w:pStyle w:val="PreformattedText"/>
        <w:rPr>
          <w:rFonts w:ascii="Century Schoolbook L" w:hAnsi="Century Schoolbook L"/>
          <w:sz w:val="80"/>
          <w:szCs w:val="80"/>
        </w:rPr>
      </w:pPr>
      <w:r>
        <w:rPr>
          <w:rFonts w:ascii="Century Schoolbook L" w:hAnsi="Century Schoolbook L"/>
          <w:sz w:val="80"/>
          <w:szCs w:val="80"/>
        </w:rPr>
      </w:r>
    </w:p>
    <w:p>
      <w:pPr>
        <w:pStyle w:val="PreformattedText"/>
        <w:rPr>
          <w:rFonts w:ascii="Century Schoolbook L" w:hAnsi="Century Schoolbook L"/>
          <w:sz w:val="80"/>
          <w:szCs w:val="80"/>
        </w:rPr>
      </w:pPr>
      <w:r>
        <w:rPr>
          <w:rFonts w:ascii="Century Schoolbook L" w:hAnsi="Century Schoolbook L"/>
          <w:sz w:val="80"/>
          <w:szCs w:val="80"/>
        </w:rPr>
      </w:r>
    </w:p>
    <w:p>
      <w:pPr>
        <w:pStyle w:val="PreformattedText"/>
        <w:rPr>
          <w:rFonts w:ascii="Century Schoolbook L" w:hAnsi="Century Schoolbook L"/>
          <w:sz w:val="80"/>
          <w:szCs w:val="80"/>
        </w:rPr>
      </w:pPr>
      <w:r>
        <w:rPr>
          <w:rFonts w:ascii="Century Schoolbook L" w:hAnsi="Century Schoolbook L"/>
          <w:sz w:val="80"/>
          <w:szCs w:val="80"/>
        </w:rPr>
      </w:r>
    </w:p>
    <w:p>
      <w:pPr>
        <w:pStyle w:val="PreformattedText"/>
        <w:rPr/>
      </w:pPr>
      <w:r>
        <w:rPr>
          <w:rFonts w:ascii="Century Schoolbook L" w:hAnsi="Century Schoolbook L"/>
          <w:sz w:val="80"/>
          <w:szCs w:val="80"/>
        </w:rPr>
        <w:t>Name: Akash Mandal</w:t>
      </w:r>
    </w:p>
    <w:p>
      <w:pPr>
        <w:pStyle w:val="PreformattedText"/>
        <w:rPr/>
      </w:pPr>
      <w:r>
        <w:rPr>
          <w:rFonts w:ascii="Century Schoolbook L" w:hAnsi="Century Schoolbook L"/>
          <w:sz w:val="80"/>
          <w:szCs w:val="80"/>
        </w:rPr>
        <w:t>Roll. No. : 16MA20007</w:t>
      </w:r>
    </w:p>
    <w:p>
      <w:pPr>
        <w:pStyle w:val="PreformattedText"/>
        <w:rPr>
          <w:rFonts w:ascii="Century Schoolbook L" w:hAnsi="Century Schoolbook L"/>
          <w:sz w:val="80"/>
          <w:szCs w:val="80"/>
        </w:rPr>
      </w:pPr>
      <w:r>
        <w:rPr>
          <w:rFonts w:ascii="Century Schoolbook L" w:hAnsi="Century Schoolbook L"/>
          <w:sz w:val="80"/>
          <w:szCs w:val="80"/>
        </w:rPr>
      </w:r>
    </w:p>
    <w:p>
      <w:pPr>
        <w:pStyle w:val="PreformattedText"/>
        <w:rPr>
          <w:rFonts w:ascii="Century Schoolbook L" w:hAnsi="Century Schoolbook L"/>
          <w:sz w:val="56"/>
          <w:szCs w:val="56"/>
        </w:rPr>
      </w:pPr>
      <w:r>
        <w:rPr>
          <w:rFonts w:ascii="Century Schoolbook L" w:hAnsi="Century Schoolbook L"/>
          <w:sz w:val="56"/>
          <w:szCs w:val="56"/>
        </w:rPr>
      </w:r>
    </w:p>
    <w:p>
      <w:pPr>
        <w:pStyle w:val="PreformattedText"/>
        <w:rPr>
          <w:rFonts w:ascii="Century Schoolbook L" w:hAnsi="Century Schoolbook L"/>
          <w:sz w:val="56"/>
          <w:szCs w:val="56"/>
        </w:rPr>
      </w:pPr>
      <w:r>
        <w:rPr>
          <w:rFonts w:ascii="Century Schoolbook L" w:hAnsi="Century Schoolbook L"/>
          <w:sz w:val="56"/>
          <w:szCs w:val="56"/>
        </w:rPr>
      </w:r>
    </w:p>
    <w:p>
      <w:pPr>
        <w:pStyle w:val="PreformattedText"/>
        <w:rPr/>
      </w:pPr>
      <w:r>
        <w:rPr>
          <w:rFonts w:ascii="Century Schoolbook L" w:hAnsi="Century Schoolbook L"/>
          <w:sz w:val="56"/>
          <w:szCs w:val="56"/>
        </w:rPr>
        <w:t>Problem Statement -</w:t>
      </w:r>
    </w:p>
    <w:p>
      <w:pPr>
        <w:pStyle w:val="PreformattedText"/>
        <w:rPr>
          <w:rFonts w:ascii="Century Schoolbook L" w:hAnsi="Century Schoolbook L"/>
          <w:sz w:val="56"/>
          <w:szCs w:val="56"/>
        </w:rPr>
      </w:pPr>
      <w:r>
        <w:rPr>
          <w:rFonts w:ascii="Century Schoolbook L" w:hAnsi="Century Schoolbook L"/>
          <w:sz w:val="56"/>
          <w:szCs w:val="56"/>
        </w:rPr>
      </w:r>
    </w:p>
    <w:p>
      <w:pPr>
        <w:pStyle w:val="PreformattedText"/>
        <w:rPr/>
      </w:pPr>
      <w:r>
        <w:rPr>
          <w:rFonts w:ascii="Century Schoolbook L" w:hAnsi="Century Schoolbook L"/>
          <w:sz w:val="32"/>
          <w:szCs w:val="32"/>
        </w:rPr>
        <w:t>a) Find the Spearman correlation matrix of all the ordinal attributes</w:t>
      </w:r>
    </w:p>
    <w:p>
      <w:pPr>
        <w:pStyle w:val="PreformattedText"/>
        <w:rPr/>
      </w:pPr>
      <w:r>
        <w:rPr>
          <w:rFonts w:ascii="Century Schoolbook L" w:hAnsi="Century Schoolbook L"/>
          <w:sz w:val="32"/>
          <w:szCs w:val="32"/>
        </w:rPr>
        <w:t>b) Determine the coefficient of determination (Spearman).</w:t>
      </w:r>
    </w:p>
    <w:p>
      <w:pPr>
        <w:pStyle w:val="PreformattedText"/>
        <w:rPr/>
      </w:pPr>
      <w:r>
        <w:rPr>
          <w:rFonts w:ascii="Century Schoolbook L" w:hAnsi="Century Schoolbook L"/>
          <w:sz w:val="32"/>
          <w:szCs w:val="32"/>
        </w:rPr>
        <w:t>c) Interpret the result from the two tables.</w:t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</w:r>
    </w:p>
    <w:p>
      <w:pPr>
        <w:pStyle w:val="PreformattedText"/>
        <w:rPr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  <w:t>Spearman correlation matrix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  <w:t xml:space="preserve">We find the correlation matrix for the ordinal attributes, using Spearman’s correlation formula. We note that </w:t>
      </w:r>
    </w:p>
    <w:p>
      <w:pPr>
        <w:pStyle w:val="PreformattedText"/>
        <w:rPr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  <w:tab/>
        <w:t>a. Liking Scores and Crunchiness are have a moderately strong positive correlation, as compared to the other variables.   r = 0.4659</w:t>
      </w:r>
    </w:p>
    <w:p>
      <w:pPr>
        <w:pStyle w:val="PreformattedText"/>
        <w:rPr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  <w:t xml:space="preserve"> </w:t>
      </w:r>
      <w:r>
        <w:rPr>
          <w:rFonts w:ascii="Century Schoolbook L" w:hAnsi="Century Schoolbook L"/>
          <w:sz w:val="32"/>
          <w:szCs w:val="32"/>
        </w:rPr>
        <w:tab/>
        <w:t>b. Saltiness and Liking Scores have a weak to moderate correlation r = 0.2722.</w:t>
      </w:r>
    </w:p>
    <w:p>
      <w:pPr>
        <w:pStyle w:val="PreformattedText"/>
        <w:rPr>
          <w:sz w:val="32"/>
          <w:szCs w:val="32"/>
        </w:rPr>
      </w:pPr>
      <w:r>
        <w:rPr>
          <w:rFonts w:ascii="Century Schoolbook L" w:hAnsi="Century Schoolbook L"/>
          <w:sz w:val="32"/>
          <w:szCs w:val="32"/>
        </w:rPr>
        <w:tab/>
        <w:t>c. Sweetness and acidity show weak to moderate correlation  r = - 0.2227.</w:t>
      </w:r>
    </w:p>
    <w:p>
      <w:pPr>
        <w:pStyle w:val="PreformattedText"/>
        <w:rPr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-54610</wp:posOffset>
                </wp:positionH>
                <wp:positionV relativeFrom="paragraph">
                  <wp:posOffset>713105</wp:posOffset>
                </wp:positionV>
                <wp:extent cx="5915025" cy="14014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440" cy="14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&gt; cormat &lt;- cor(SNACKS, method = "spearman")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&gt; print(cormat)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A"/>
                              </w:rPr>
                              <w:t>Liking scores     Saltiness     Sweetness       Acidity       Crunchiness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Liking scores    1.00000000   0.27220415  0.02989934 -0.03451333  0.46590771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Saltiness            0.27220415  1.00000000 -0.12160131 -0.07715498  0.11290395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Sweetness         0.02989934  -0.12160131  1.00000000 -0.22275703 -0.08096516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Acidity            -0.03451333  -0.07715498 -0.22275703  1.00000000  0.15770467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Crunchiness      0.46590771   0.11290395 -0.08096516  0.15770467  1.00000000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4.3pt;margin-top:56.15pt;width:465.65pt;height:110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&gt; cormat &lt;- cor(SNACKS, method = "spearman")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&gt; print(cormat)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              </w:t>
                      </w:r>
                      <w:r>
                        <w:rPr>
                          <w:color w:val="00000A"/>
                        </w:rPr>
                        <w:t>Liking scores     Saltiness     Sweetness       Acidity       Crunchiness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Liking scores    1.00000000   0.27220415  0.02989934 -0.03451333  0.46590771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Saltiness            0.27220415  1.00000000 -0.12160131 -0.07715498  0.11290395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Sweetness         0.02989934  -0.12160131  1.00000000 -0.22275703 -0.08096516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Acidity            -0.03451333  -0.07715498 -0.22275703  1.00000000  0.15770467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</w:rPr>
                        <w:t>Crunchiness      0.46590771   0.11290395 -0.08096516  0.15770467  1.00000000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 L" w:hAnsi="Century Schoolbook L"/>
          <w:sz w:val="32"/>
          <w:szCs w:val="32"/>
        </w:rPr>
        <w:tab/>
        <w:t>d. Rest of the combinations are very weakly correlated as shown below.</w:t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PreformattedText"/>
        <w:rPr>
          <w:sz w:val="52"/>
          <w:szCs w:val="52"/>
        </w:rPr>
      </w:pPr>
      <w:r>
        <w:rPr>
          <w:rFonts w:ascii="Century Schoolbook L" w:hAnsi="Century Schoolbook L"/>
          <w:sz w:val="52"/>
          <w:szCs w:val="52"/>
        </w:rPr>
        <w:t>R</w:t>
      </w:r>
      <w:r>
        <w:rPr>
          <w:rFonts w:ascii="Century Schoolbook L" w:hAnsi="Century Schoolbook L"/>
          <w:sz w:val="52"/>
          <w:szCs w:val="52"/>
          <w:vertAlign w:val="superscript"/>
        </w:rPr>
        <w:t xml:space="preserve">2  </w:t>
      </w:r>
      <w:r>
        <w:rPr>
          <w:rFonts w:ascii="Century Schoolbook L" w:hAnsi="Century Schoolbook L"/>
          <w:position w:val="0"/>
          <w:sz w:val="52"/>
          <w:sz w:val="52"/>
          <w:szCs w:val="52"/>
          <w:vertAlign w:val="baseline"/>
        </w:rPr>
        <w:t>Values</w:t>
      </w:r>
    </w:p>
    <w:p>
      <w:pPr>
        <w:pStyle w:val="PreformattedText"/>
        <w:rPr>
          <w:rFonts w:ascii="Century Schoolbook L" w:hAnsi="Century Schoolbook L"/>
          <w:position w:val="0"/>
          <w:sz w:val="52"/>
          <w:sz w:val="52"/>
          <w:vertAlign w:val="baseline"/>
        </w:rPr>
      </w:pPr>
      <w:r>
        <w:rPr>
          <w:rFonts w:ascii="Century Schoolbook L" w:hAnsi="Century Schoolbook L"/>
          <w:position w:val="0"/>
          <w:sz w:val="52"/>
          <w:sz w:val="52"/>
          <w:vertAlign w:val="baseline"/>
        </w:rPr>
      </w:r>
    </w:p>
    <w:p>
      <w:pPr>
        <w:pStyle w:val="PreformattedText"/>
        <w:rPr>
          <w:sz w:val="32"/>
          <w:szCs w:val="32"/>
        </w:rPr>
      </w:pPr>
      <w:r>
        <w:rPr>
          <w:rFonts w:ascii="Century Schoolbook L" w:hAnsi="Century Schoolbook L"/>
          <w:position w:val="0"/>
          <w:sz w:val="32"/>
          <w:sz w:val="32"/>
          <w:szCs w:val="32"/>
          <w:vertAlign w:val="baseline"/>
        </w:rPr>
        <w:t>We square each matrix element to get r-quared values, ie the coefficient of determination</w:t>
      </w:r>
    </w:p>
    <w:p>
      <w:pPr>
        <w:pStyle w:val="PreformattedText"/>
        <w:rPr>
          <w:rFonts w:ascii="Century Schoolbook L" w:hAnsi="Century Schoolbook L"/>
          <w:position w:val="0"/>
          <w:sz w:val="32"/>
          <w:sz w:val="32"/>
          <w:vertAlign w:val="baseline"/>
        </w:rPr>
      </w:pPr>
      <w:r>
        <w:rPr>
          <w:rFonts w:ascii="Century Schoolbook L" w:hAnsi="Century Schoolbook L"/>
          <w:position w:val="0"/>
          <w:sz w:val="32"/>
          <w:sz w:val="32"/>
          <w:vertAlign w:val="baseline"/>
        </w:rPr>
      </w:r>
    </w:p>
    <w:p>
      <w:pPr>
        <w:pStyle w:val="PreformattedText"/>
        <w:rPr>
          <w:sz w:val="32"/>
          <w:szCs w:val="32"/>
        </w:rPr>
      </w:pPr>
      <w:r>
        <w:rPr>
          <w:rFonts w:ascii="Century Schoolbook L" w:hAnsi="Century Schoolbook L"/>
          <w:position w:val="0"/>
          <w:sz w:val="32"/>
          <w:sz w:val="32"/>
          <w:szCs w:val="32"/>
          <w:vertAlign w:val="baseline"/>
        </w:rPr>
        <w:t>The values follow the same trend as that of the correlation matrix, with 0.2171 (21.71%) of the variance in Liking Scores attributed to Crunchiness, followed by 0.07409(7.41%) explained by Saltiness.</w:t>
      </w:r>
    </w:p>
    <w:p>
      <w:pPr>
        <w:pStyle w:val="PreformattedTex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-54610</wp:posOffset>
                </wp:positionH>
                <wp:positionV relativeFrom="paragraph">
                  <wp:posOffset>713105</wp:posOffset>
                </wp:positionV>
                <wp:extent cx="5915025" cy="122618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440" cy="122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&gt; print(cormat*cormat)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A"/>
                              </w:rPr>
                              <w:tab/>
                              <w:t>Liking scores     Saltiness     Sweetness         Acidity</w:t>
                              <w:tab/>
                              <w:t xml:space="preserve"> Crunchiness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Liking scores  1.0000000000 0.074095099 0.0008939706 0.001191170 0.217069995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Saltiness</w:t>
                              <w:tab/>
                              <w:t>0.0740950985 1.000000000 0.0147868788 0.005952891 0.012747302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Sweetness     </w:t>
                              <w:tab/>
                              <w:t>0.0008939706 0.014786879 1.0000000000 0.049620692 0.006555357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Acidity        </w:t>
                              <w:tab/>
                              <w:t>0.0011911700 0.005952891 0.0496206923 1.000000000 0.024870763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Crunchiness    0.2170699945 0.012747302 0.0065553573 0.024870763 1.000000000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4.3pt;margin-top:56.15pt;width:465.65pt;height:96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&gt; print(cormat*cormat)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              </w:t>
                      </w:r>
                      <w:r>
                        <w:rPr>
                          <w:color w:val="00000A"/>
                        </w:rPr>
                        <w:tab/>
                        <w:t>Liking scores     Saltiness     Sweetness         Acidity</w:t>
                        <w:tab/>
                        <w:t xml:space="preserve"> Crunchiness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Liking scores  1.0000000000 0.074095099 0.0008939706 0.001191170 0.217069995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Saltiness</w:t>
                        <w:tab/>
                        <w:t>0.0740950985 1.000000000 0.0147868788 0.005952891 0.012747302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Sweetness     </w:t>
                        <w:tab/>
                        <w:t>0.0008939706 0.014786879 1.0000000000 0.049620692 0.006555357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Acidity        </w:t>
                        <w:tab/>
                        <w:t>0.0011911700 0.005952891 0.0496206923 1.000000000 0.024870763</w:t>
                      </w:r>
                    </w:p>
                    <w:p>
                      <w:pPr>
                        <w:pStyle w:val="FrameContents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</w:rPr>
                        <w:t>Crunchiness    0.2170699945 0.012747302 0.0065553573 0.024870763 1.000000000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4</Pages>
  <Words>249</Words>
  <Characters>1687</Characters>
  <CharactersWithSpaces>2050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2017-10-29T15:09:46Z</dcterms:modified>
  <cp:revision>3</cp:revision>
  <dc:subject/>
  <dc:title/>
</cp:coreProperties>
</file>