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AKASH GUDURI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Java Full Stack Developer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Bhimavaram, Andhra Pradesh 534207  |  +91-8125561511  |  </w:t>
      </w:r>
      <w:hyperlink w:history="1" r:id="rId3qasl8-0z4x0i6hs646hd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akashguduri2@gmail.com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--qodds8fvwjiff1rzf5j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LinkedIn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5o4oocdgb5uohna0asvkd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GitHub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|  </w:t>
      </w:r>
      <w:hyperlink w:history="1" r:id="rIdxb8njjf3pco09e1fsxn0c">
        <w:r>
          <w:rPr>
            <w:rFonts w:ascii="Calibri" w:cs="Calibri" w:eastAsia="Calibri" w:hAnsi="Calibri"/>
            <w:color w:val="1155CC"/>
            <w:sz w:val="19"/>
            <w:szCs w:val="19"/>
            <w:u w:val="single"/>
          </w:rPr>
          <w:t xml:space="preserve">Portfolio</w:t>
        </w:r>
      </w:hyperlink>
    </w:p>
    <w:p>
      <w:pPr>
        <w:pBdr>
          <w:bottom w:val="single" w:color="1F4E7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60" w:before="8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Motivated Java Full Stack Developer with strong proficiency in Core Java, Spring Boot, RESTful APIs, SQL, and front-end technologies including React and JavaScript. Demonstrated ability to design and develop end-to-end web applications through academic and personal projects. Seeking an entry-level software developer role to apply problem-solving skills, collaborate with cross-functional teams, and contribute to organizational growth.</w:t>
      </w:r>
    </w:p>
    <w:p>
      <w:pPr>
        <w:pBdr>
          <w:bottom w:val="single" w:color="1F4E7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30" w:before="0"/>
      </w:pPr>
      <w: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Programming Languages: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Java, Python, JavaScript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Core Java / Java Technologies: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OOP, Collections Framework, Exception Handling, RESTful APIs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Spring Boot, React.js, Thymeleaf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Front-End Technologies: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HTML5, CSS3, JavaScript (ES6+), DOM Manipulation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MySQL, SQL (DDL, DML, Joins, Stored Procedures)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AWS S3, Git, GitHub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Operating Systems: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Linux (CLI, File Management, Process Monitoring, SSH)</w:t>
      </w:r>
    </w:p>
    <w:p>
      <w:pPr>
        <w:pBdr>
          <w:bottom w:val="single" w:color="1F4E7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PROJECT EXPERIENCE</w:t>
      </w:r>
    </w:p>
    <w:p>
      <w:pPr>
        <w:tabs>
          <w:tab w:val="right" w:pos="9360"/>
        </w:tabs>
        <w:spacing w:after="40" w:before="10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Hospital Management System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Academic Full-Stack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2024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12121"/>
          <w:sz w:val="20"/>
          <w:szCs w:val="20"/>
        </w:rPr>
        <w:t>• Built a full-stack application with Spring Boot and MySQL covering patient registration, doctor scheduling, appointment booking, and bed allocation.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12121"/>
          <w:sz w:val="20"/>
          <w:szCs w:val="20"/>
        </w:rPr>
        <w:t>• Designed and implemented RESTful APIs for all core modules; applied CRUD operations and server-side data validations.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12121"/>
          <w:sz w:val="20"/>
          <w:szCs w:val="20"/>
        </w:rPr>
        <w:t>• Generated discharge summary PDFs using Thymeleaf templates and securely stored files in AWS S3 buckets.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12121"/>
          <w:sz w:val="20"/>
          <w:szCs w:val="20"/>
        </w:rPr>
        <w:t>• Managed source code and project documentation using Git and GitHub for version control.</w:t>
      </w:r>
    </w:p>
    <w:p>
      <w:pPr>
        <w:spacing w:after="20" w:before="0"/>
      </w:pPr>
      <w:r>
        <w:t xml:space="preserve"/>
      </w:r>
    </w:p>
    <w:p>
      <w:pPr>
        <w:tabs>
          <w:tab w:val="right" w:pos="9360"/>
        </w:tabs>
        <w:spacing w:after="40" w:before="10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TicketEase – Ticket Management System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2023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12121"/>
          <w:sz w:val="20"/>
          <w:szCs w:val="20"/>
        </w:rPr>
        <w:t>• Developed a browser-based internal ticket management system using HTML, CSS, and vanilla JavaScript.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12121"/>
          <w:sz w:val="20"/>
          <w:szCs w:val="20"/>
        </w:rPr>
        <w:t>• Implemented complete ticket lifecycle management: Open, In Progress, and Closed states with real-time status updates.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12121"/>
          <w:sz w:val="20"/>
          <w:szCs w:val="20"/>
        </w:rPr>
        <w:t>• Added dynamic search and filter functionality to improve operational efficiency and user experience.</w:t>
      </w:r>
    </w:p>
    <w:p>
      <w:pPr>
        <w:spacing w:after="20" w:before="0"/>
      </w:pPr>
      <w:r>
        <w:t xml:space="preserve"/>
      </w:r>
    </w:p>
    <w:p>
      <w:pPr>
        <w:tabs>
          <w:tab w:val="right" w:pos="9360"/>
        </w:tabs>
        <w:spacing w:after="40" w:before="10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Weather Now – Real-Time Weather Application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| Personal Project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2023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12121"/>
          <w:sz w:val="20"/>
          <w:szCs w:val="20"/>
        </w:rPr>
        <w:t>• Built a real-time weather app using HTML, CSS, JavaScript, and a third-party Weather API with city-based search.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12121"/>
          <w:sz w:val="20"/>
          <w:szCs w:val="20"/>
        </w:rPr>
        <w:t>• Displayed live data including temperature, humidity, wind speed, and weather conditions with dynamic icons and background changes.</w:t>
      </w:r>
    </w:p>
    <w:p>
      <w:pPr>
        <w:pBdr>
          <w:bottom w:val="single" w:color="1F4E7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Bachelor of Technology – Computer Science and Engineering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2022 – 2025</w:t>
      </w:r>
    </w:p>
    <w:p>
      <w:pPr>
        <w:spacing w:after="3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Bhimavaram Institute of Engineering and Technology, Pennada  |  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CGPA: 7.89 / 10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Diploma – Computer Science and Engineering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2019 – 2022</w:t>
      </w:r>
    </w:p>
    <w:p>
      <w:pPr>
        <w:spacing w:after="3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Swarnandhra College of Engineering &amp; Technology, Narasapuram  |  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87.97%</w:t>
      </w:r>
    </w:p>
    <w:p>
      <w:pPr>
        <w:tabs>
          <w:tab w:val="right" w:pos="9360"/>
        </w:tabs>
        <w:spacing w:after="30" w:before="100"/>
      </w:pPr>
      <w:r>
        <w:rPr>
          <w:rFonts w:ascii="Calibri" w:cs="Calibri" w:eastAsia="Calibri" w:hAnsi="Calibri"/>
          <w:b/>
          <w:bCs/>
          <w:color w:val="212121"/>
          <w:sz w:val="21"/>
          <w:szCs w:val="21"/>
        </w:rPr>
        <w:t xml:space="preserve">Secondary School Certificate (SSC) – Board of Secondary Education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2014 – 2019</w:t>
      </w:r>
    </w:p>
    <w:p>
      <w:pPr>
        <w:spacing w:after="3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ZPH School, Matsyapuri  |  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CGPA: 8.0 / 10</w:t>
      </w:r>
    </w:p>
    <w:p>
      <w:pPr>
        <w:pBdr>
          <w:bottom w:val="single" w:color="1F4E7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spacing w:after="30" w:before="0"/>
      </w:pPr>
      <w:r>
        <w:t xml:space="preserve"/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12121"/>
          <w:sz w:val="20"/>
          <w:szCs w:val="20"/>
        </w:rPr>
        <w:t>• Java Full Stack Development – Frontlines EduTech Pvt. Ltd. (ISO 21001:2018 Certified), June 2025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12121"/>
          <w:sz w:val="20"/>
          <w:szCs w:val="20"/>
        </w:rPr>
        <w:t>• Angular Development – Infosys Springboard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12121"/>
          <w:sz w:val="20"/>
          <w:szCs w:val="20"/>
        </w:rPr>
        <w:t>• Python Programming – BlackBucks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12121"/>
          <w:sz w:val="20"/>
          <w:szCs w:val="20"/>
        </w:rPr>
        <w:t>• SQL Query Development – Andhra Pradesh Skill Development Programme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12121"/>
          <w:sz w:val="20"/>
          <w:szCs w:val="20"/>
        </w:rPr>
        <w:t>• Core Engineering &amp; Computer Science – Short-Term Industry Internship</w:t>
      </w:r>
    </w:p>
    <w:p>
      <w:pPr>
        <w:pBdr>
          <w:bottom w:val="single" w:color="1F4E7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COMPETENCIES</w:t>
      </w:r>
    </w:p>
    <w:p>
      <w:pPr>
        <w:spacing w:after="30" w:before="0"/>
      </w:pPr>
      <w:r>
        <w:t xml:space="preserve"/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Identified and resolved functional issues in academic and personal projects, improving application flow and user experience.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Problem-Solving &amp; Analytical Thinking: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Coordinated tasks effectively in team-based projects and communicated solutions clearly during reviews and evaluations.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Team Collaboration &amp; Communication: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Independently learned HTML, CSS, JavaScript, and React to successfully deliver multiple full-stack projects.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Adaptability &amp; Quick Learning: </w:t>
      </w:r>
    </w:p>
    <w:p>
      <w:pPr>
        <w:spacing w:after="40" w:before="40"/>
        <w:ind w:left="360"/>
      </w:pPr>
      <w:r>
        <w:rPr>
          <w:rFonts w:ascii="Calibri" w:cs="Calibri" w:eastAsia="Calibri" w:hAnsi="Calibri"/>
          <w:color w:val="212121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Balanced academics and project deadlines efficiently, consistently delivering quality output on schedule.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Time Management &amp; Ownership: </w:t>
      </w:r>
    </w:p>
    <w:p>
      <w:pPr>
        <w:pBdr>
          <w:bottom w:val="single" w:color="1F4E79" w:sz="8" w:space="2"/>
        </w:pBdr>
        <w:spacing w:after="60" w:before="1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LANGUAGES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Telugu: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Native    </w:t>
      </w:r>
      <w:r>
        <w:rPr>
          <w:rFonts w:ascii="Calibri" w:cs="Calibri" w:eastAsia="Calibri" w:hAnsi="Calibri"/>
          <w:b/>
          <w:bCs/>
          <w:color w:val="212121"/>
          <w:sz w:val="20"/>
          <w:szCs w:val="20"/>
        </w:rPr>
        <w:t xml:space="preserve">English: </w:t>
      </w:r>
      <w:r>
        <w:rPr>
          <w:rFonts w:ascii="Calibri" w:cs="Calibri" w:eastAsia="Calibri" w:hAnsi="Calibri"/>
          <w:color w:val="212121"/>
          <w:sz w:val="20"/>
          <w:szCs w:val="20"/>
        </w:rPr>
        <w:t xml:space="preserve">Fluent (Speaking, Reading, Writing)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3qasl8-0z4x0i6hs646hd" Type="http://schemas.openxmlformats.org/officeDocument/2006/relationships/hyperlink" Target="mailto:akashguduri2@gmail.com" TargetMode="External"/><Relationship Id="rId--qodds8fvwjiff1rzf5j" Type="http://schemas.openxmlformats.org/officeDocument/2006/relationships/hyperlink" Target="https://linkedin.com/in/akash-guduri" TargetMode="External"/><Relationship Id="rId5o4oocdgb5uohna0asvkd" Type="http://schemas.openxmlformats.org/officeDocument/2006/relationships/hyperlink" Target="https://github.com/akash1446" TargetMode="External"/><Relationship Id="rIdxb8njjf3pco09e1fsxn0c" Type="http://schemas.openxmlformats.org/officeDocument/2006/relationships/hyperlink" Target="https://akash1446.github.io/portfol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2026-05-14T15:46:35.499Z</dcterms:created>
  <dcterms:modified xsi:type="dcterms:W3CDTF">2026-05-14T15:46:35.499Z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