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BA5D" w14:textId="77777777" w:rsidR="00EA7E85" w:rsidRDefault="00EA7E85" w:rsidP="009D4BBF">
      <w:pPr>
        <w:shd w:val="clear" w:color="auto" w:fill="FFFFFF"/>
        <w:spacing w:before="300" w:after="150" w:line="570" w:lineRule="atLeast"/>
        <w:jc w:val="center"/>
        <w:outlineLvl w:val="2"/>
        <w:rPr>
          <w:rFonts w:ascii="Open Sans" w:eastAsia="Times New Roman" w:hAnsi="Open Sans" w:cs="Open Sans"/>
          <w:b/>
          <w:bCs/>
          <w:i/>
          <w:iCs/>
          <w:color w:val="2D2828"/>
          <w:kern w:val="0"/>
          <w:sz w:val="38"/>
          <w:szCs w:val="38"/>
          <w:u w:val="single"/>
          <w:lang w:eastAsia="en-IN"/>
          <w14:ligatures w14:val="none"/>
        </w:rPr>
      </w:pPr>
    </w:p>
    <w:p w14:paraId="19D91A1C" w14:textId="6252BEB3" w:rsidR="009D4BBF" w:rsidRPr="009D4BBF" w:rsidRDefault="009D4BBF" w:rsidP="009D4BBF">
      <w:pPr>
        <w:shd w:val="clear" w:color="auto" w:fill="FFFFFF"/>
        <w:spacing w:before="300" w:after="150" w:line="570" w:lineRule="atLeast"/>
        <w:jc w:val="center"/>
        <w:outlineLvl w:val="2"/>
        <w:rPr>
          <w:rFonts w:ascii="Open Sans" w:eastAsia="Times New Roman" w:hAnsi="Open Sans" w:cs="Open Sans"/>
          <w:b/>
          <w:bCs/>
          <w:i/>
          <w:iCs/>
          <w:color w:val="2D2828"/>
          <w:kern w:val="0"/>
          <w:sz w:val="38"/>
          <w:szCs w:val="38"/>
          <w:u w:val="single"/>
          <w:lang w:eastAsia="en-IN"/>
          <w14:ligatures w14:val="none"/>
        </w:rPr>
      </w:pPr>
      <w:r w:rsidRPr="009D4BBF">
        <w:rPr>
          <w:rFonts w:ascii="Open Sans" w:eastAsia="Times New Roman" w:hAnsi="Open Sans" w:cs="Open Sans"/>
          <w:b/>
          <w:bCs/>
          <w:i/>
          <w:iCs/>
          <w:color w:val="2D2828"/>
          <w:kern w:val="0"/>
          <w:sz w:val="38"/>
          <w:szCs w:val="38"/>
          <w:u w:val="single"/>
          <w:lang w:eastAsia="en-IN"/>
          <w14:ligatures w14:val="none"/>
        </w:rPr>
        <w:t>Unveiling Market Insights: Analysing Spending Behaviour And Identifying Opportunities For Growth</w:t>
      </w:r>
    </w:p>
    <w:p w14:paraId="42C6A597" w14:textId="77777777" w:rsidR="00CA6D64" w:rsidRDefault="00CA6D64" w:rsidP="009D4BBF">
      <w:pPr>
        <w:jc w:val="center"/>
        <w:rPr>
          <w:u w:val="single"/>
        </w:rPr>
      </w:pPr>
    </w:p>
    <w:p w14:paraId="48D13E45" w14:textId="77777777" w:rsidR="009D4BBF" w:rsidRDefault="009D4BBF" w:rsidP="009D4BBF">
      <w:pPr>
        <w:jc w:val="center"/>
        <w:rPr>
          <w:u w:val="single"/>
        </w:rPr>
      </w:pPr>
    </w:p>
    <w:p w14:paraId="7FCC403E" w14:textId="77777777" w:rsidR="00EA7E85" w:rsidRDefault="00EA7E85" w:rsidP="009D4BBF">
      <w:pPr>
        <w:rPr>
          <w:sz w:val="32"/>
          <w:szCs w:val="32"/>
          <w:u w:val="single"/>
        </w:rPr>
      </w:pPr>
    </w:p>
    <w:p w14:paraId="4FA5D31B" w14:textId="687C3363" w:rsidR="009D4BBF" w:rsidRDefault="009D4BBF" w:rsidP="009D4BBF">
      <w:pPr>
        <w:rPr>
          <w:sz w:val="32"/>
          <w:szCs w:val="32"/>
          <w:u w:val="single"/>
        </w:rPr>
      </w:pPr>
      <w:r>
        <w:rPr>
          <w:sz w:val="32"/>
          <w:szCs w:val="32"/>
          <w:u w:val="single"/>
        </w:rPr>
        <w:t>Introduction</w:t>
      </w:r>
    </w:p>
    <w:p w14:paraId="5339D3B2" w14:textId="77777777" w:rsidR="009D4BBF" w:rsidRDefault="009D4BBF" w:rsidP="009D4BBF">
      <w:pPr>
        <w:rPr>
          <w:sz w:val="32"/>
          <w:szCs w:val="32"/>
          <w:u w:val="single"/>
        </w:rPr>
      </w:pPr>
    </w:p>
    <w:p w14:paraId="4F4DBFDA" w14:textId="51951976" w:rsidR="009D4BBF" w:rsidRDefault="009D4BBF" w:rsidP="009D4BBF">
      <w:pPr>
        <w:rPr>
          <w:rFonts w:ascii="Segoe UI" w:hAnsi="Segoe UI" w:cs="Segoe UI"/>
          <w:color w:val="374151"/>
          <w:shd w:val="clear" w:color="auto" w:fill="F7F7F8"/>
        </w:rPr>
      </w:pPr>
      <w:r>
        <w:rPr>
          <w:rFonts w:ascii="Segoe UI" w:hAnsi="Segoe UI" w:cs="Segoe UI"/>
          <w:color w:val="374151"/>
          <w:shd w:val="clear" w:color="auto" w:fill="F7F7F8"/>
        </w:rPr>
        <w:t>Briefly introduce the importance of understanding consumer spending behavior and the role it plays in business growth.</w:t>
      </w:r>
    </w:p>
    <w:p w14:paraId="44CA07E0" w14:textId="7B6F3026" w:rsidR="009D4BBF" w:rsidRDefault="009D4BBF" w:rsidP="009D4BBF">
      <w:pPr>
        <w:rPr>
          <w:rFonts w:ascii="Segoe UI" w:hAnsi="Segoe UI" w:cs="Segoe UI"/>
          <w:color w:val="374151"/>
          <w:shd w:val="clear" w:color="auto" w:fill="F7F7F8"/>
        </w:rPr>
      </w:pPr>
      <w:r>
        <w:rPr>
          <w:rFonts w:ascii="Segoe UI" w:hAnsi="Segoe UI" w:cs="Segoe UI"/>
          <w:color w:val="374151"/>
          <w:shd w:val="clear" w:color="auto" w:fill="F7F7F8"/>
        </w:rPr>
        <w:t>Mention the purpose of the analysis and its potential benefits.</w:t>
      </w:r>
    </w:p>
    <w:p w14:paraId="188FC0E6" w14:textId="05254E67" w:rsidR="00EA7E85" w:rsidRDefault="00EA7E85" w:rsidP="009D4BBF">
      <w:pPr>
        <w:rPr>
          <w:rFonts w:ascii="Segoe UI" w:hAnsi="Segoe UI" w:cs="Segoe UI"/>
          <w:color w:val="374151"/>
          <w:shd w:val="clear" w:color="auto" w:fill="F7F7F8"/>
        </w:rPr>
      </w:pPr>
    </w:p>
    <w:p w14:paraId="21FBC8D7" w14:textId="77777777" w:rsidR="00EA7E85" w:rsidRDefault="00EA7E85" w:rsidP="009D4BBF">
      <w:pPr>
        <w:rPr>
          <w:rFonts w:ascii="Segoe UI" w:hAnsi="Segoe UI" w:cs="Segoe UI"/>
          <w:color w:val="374151"/>
          <w:sz w:val="32"/>
          <w:szCs w:val="32"/>
          <w:u w:val="single"/>
          <w:shd w:val="clear" w:color="auto" w:fill="F7F7F8"/>
        </w:rPr>
      </w:pPr>
    </w:p>
    <w:p w14:paraId="6EB8F1C4" w14:textId="59C97E36" w:rsidR="00EA7E85" w:rsidRDefault="00EA7E85" w:rsidP="009D4BBF">
      <w:pPr>
        <w:rPr>
          <w:rFonts w:ascii="Segoe UI" w:hAnsi="Segoe UI" w:cs="Segoe UI"/>
          <w:color w:val="374151"/>
          <w:sz w:val="32"/>
          <w:szCs w:val="32"/>
          <w:u w:val="single"/>
          <w:shd w:val="clear" w:color="auto" w:fill="F7F7F8"/>
        </w:rPr>
      </w:pPr>
      <w:r w:rsidRPr="00EA7E85">
        <w:rPr>
          <w:rFonts w:ascii="Segoe UI" w:hAnsi="Segoe UI" w:cs="Segoe UI"/>
          <w:color w:val="374151"/>
          <w:sz w:val="32"/>
          <w:szCs w:val="32"/>
          <w:u w:val="single"/>
          <w:shd w:val="clear" w:color="auto" w:fill="F7F7F8"/>
        </w:rPr>
        <w:t>Purpose</w:t>
      </w:r>
    </w:p>
    <w:p w14:paraId="509A1C89" w14:textId="77777777" w:rsidR="00EA7E85" w:rsidRDefault="00EA7E85" w:rsidP="009D4BBF">
      <w:pPr>
        <w:rPr>
          <w:rFonts w:ascii="Segoe UI" w:hAnsi="Segoe UI" w:cs="Segoe UI"/>
          <w:color w:val="374151"/>
          <w:sz w:val="32"/>
          <w:szCs w:val="32"/>
          <w:u w:val="single"/>
          <w:shd w:val="clear" w:color="auto" w:fill="F7F7F8"/>
        </w:rPr>
      </w:pPr>
    </w:p>
    <w:p w14:paraId="5E1CEDEE" w14:textId="1BF87964" w:rsidR="00EA7E85" w:rsidRDefault="00EA7E85" w:rsidP="009D4BBF">
      <w:pPr>
        <w:rPr>
          <w:rFonts w:ascii="Segoe UI" w:hAnsi="Segoe UI" w:cs="Segoe UI"/>
          <w:color w:val="374151"/>
          <w:shd w:val="clear" w:color="auto" w:fill="F7F7F8"/>
        </w:rPr>
      </w:pPr>
      <w:r>
        <w:rPr>
          <w:rFonts w:ascii="Segoe UI" w:hAnsi="Segoe UI" w:cs="Segoe UI"/>
          <w:color w:val="374151"/>
          <w:shd w:val="clear" w:color="auto" w:fill="F7F7F8"/>
        </w:rPr>
        <w:t>"Unveiling Market Insights: Analyzing Spending Behavior and Identifying Opportunities for Growth" in the context of wholesaling is to gain a deeper understanding of the market and consumer behavior to identify opportunities for business growth. This involves conducting a comprehensive analysis of how customers or businesses in the wholesale market are spending their resources and what factors influence their purchasing decisions.</w:t>
      </w:r>
    </w:p>
    <w:p w14:paraId="40FBE95A" w14:textId="77777777" w:rsidR="00EA7E85" w:rsidRDefault="00EA7E85" w:rsidP="009D4BBF">
      <w:pPr>
        <w:rPr>
          <w:rFonts w:ascii="Segoe UI" w:hAnsi="Segoe UI" w:cs="Segoe UI"/>
          <w:color w:val="374151"/>
          <w:shd w:val="clear" w:color="auto" w:fill="F7F7F8"/>
        </w:rPr>
      </w:pPr>
    </w:p>
    <w:p w14:paraId="7403EF5E" w14:textId="77777777" w:rsidR="00EA7E85" w:rsidRDefault="00EA7E85" w:rsidP="009D4BBF">
      <w:pPr>
        <w:rPr>
          <w:rFonts w:ascii="Segoe UI" w:hAnsi="Segoe UI" w:cs="Segoe UI"/>
          <w:color w:val="374151"/>
          <w:sz w:val="32"/>
          <w:szCs w:val="32"/>
          <w:u w:val="single"/>
          <w:shd w:val="clear" w:color="auto" w:fill="F7F7F8"/>
        </w:rPr>
      </w:pPr>
    </w:p>
    <w:p w14:paraId="488855D3" w14:textId="77777777" w:rsidR="00EA7E85" w:rsidRDefault="00EA7E85" w:rsidP="009D4BBF">
      <w:pPr>
        <w:rPr>
          <w:rFonts w:ascii="Segoe UI" w:hAnsi="Segoe UI" w:cs="Segoe UI"/>
          <w:color w:val="374151"/>
          <w:sz w:val="32"/>
          <w:szCs w:val="32"/>
          <w:u w:val="single"/>
          <w:shd w:val="clear" w:color="auto" w:fill="F7F7F8"/>
        </w:rPr>
      </w:pPr>
    </w:p>
    <w:p w14:paraId="190E2682" w14:textId="77777777" w:rsidR="00EA7E85" w:rsidRDefault="00EA7E85" w:rsidP="009D4BBF">
      <w:pPr>
        <w:rPr>
          <w:rFonts w:ascii="Segoe UI" w:hAnsi="Segoe UI" w:cs="Segoe UI"/>
          <w:color w:val="374151"/>
          <w:sz w:val="32"/>
          <w:szCs w:val="32"/>
          <w:u w:val="single"/>
          <w:shd w:val="clear" w:color="auto" w:fill="F7F7F8"/>
        </w:rPr>
      </w:pPr>
    </w:p>
    <w:p w14:paraId="37011E1A" w14:textId="77777777" w:rsidR="00EA7E85" w:rsidRDefault="00EA7E85" w:rsidP="009D4BBF">
      <w:pPr>
        <w:rPr>
          <w:rFonts w:ascii="Segoe UI" w:hAnsi="Segoe UI" w:cs="Segoe UI"/>
          <w:color w:val="374151"/>
          <w:sz w:val="32"/>
          <w:szCs w:val="32"/>
          <w:u w:val="single"/>
          <w:shd w:val="clear" w:color="auto" w:fill="F7F7F8"/>
        </w:rPr>
      </w:pPr>
    </w:p>
    <w:p w14:paraId="30FE2E35" w14:textId="4EE80B2A" w:rsidR="00EA7E85" w:rsidRDefault="00EA7E85" w:rsidP="009D4BBF">
      <w:pPr>
        <w:rPr>
          <w:rFonts w:ascii="Segoe UI" w:hAnsi="Segoe UI" w:cs="Segoe UI"/>
          <w:color w:val="374151"/>
          <w:sz w:val="32"/>
          <w:szCs w:val="32"/>
          <w:u w:val="single"/>
          <w:shd w:val="clear" w:color="auto" w:fill="F7F7F8"/>
        </w:rPr>
      </w:pPr>
      <w:r w:rsidRPr="00EA7E85">
        <w:rPr>
          <w:rFonts w:ascii="Segoe UI" w:hAnsi="Segoe UI" w:cs="Segoe UI"/>
          <w:color w:val="374151"/>
          <w:sz w:val="32"/>
          <w:szCs w:val="32"/>
          <w:u w:val="single"/>
          <w:shd w:val="clear" w:color="auto" w:fill="F7F7F8"/>
        </w:rPr>
        <w:lastRenderedPageBreak/>
        <w:t>Empathy map</w:t>
      </w:r>
    </w:p>
    <w:p w14:paraId="7578EE4D" w14:textId="77777777" w:rsidR="00EA7E85" w:rsidRDefault="00EA7E85" w:rsidP="009D4BBF">
      <w:pPr>
        <w:rPr>
          <w:rFonts w:ascii="Segoe UI" w:hAnsi="Segoe UI" w:cs="Segoe UI"/>
          <w:color w:val="374151"/>
          <w:sz w:val="32"/>
          <w:szCs w:val="32"/>
          <w:u w:val="single"/>
          <w:shd w:val="clear" w:color="auto" w:fill="F7F7F8"/>
        </w:rPr>
      </w:pPr>
    </w:p>
    <w:p w14:paraId="06B1E86C" w14:textId="77777777" w:rsidR="000C2FC5" w:rsidRDefault="00EA7E85">
      <w:pPr>
        <w:rPr>
          <w:rFonts w:ascii="Segoe UI" w:hAnsi="Segoe UI" w:cs="Segoe UI"/>
          <w:color w:val="374151"/>
          <w:sz w:val="32"/>
          <w:szCs w:val="32"/>
          <w:u w:val="single"/>
          <w:shd w:val="clear" w:color="auto" w:fill="F7F7F8"/>
        </w:rPr>
      </w:pPr>
      <w:r w:rsidRPr="00EA7E85">
        <w:rPr>
          <w:rFonts w:ascii="Segoe UI" w:hAnsi="Segoe UI" w:cs="Segoe UI"/>
          <w:b/>
          <w:bCs/>
          <w:noProof/>
          <w:color w:val="374151"/>
          <w:sz w:val="32"/>
          <w:szCs w:val="32"/>
          <w:u w:val="single"/>
          <w:shd w:val="clear" w:color="auto" w:fill="F7F7F8"/>
        </w:rPr>
        <w:drawing>
          <wp:inline distT="0" distB="0" distL="0" distR="0" wp14:anchorId="7753AFCC" wp14:editId="3910C145">
            <wp:extent cx="5731510" cy="3227070"/>
            <wp:effectExtent l="0" t="0" r="2540" b="0"/>
            <wp:docPr id="148721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6460" name="Picture 14872164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0CB78499" w14:textId="061248A9" w:rsidR="00EA7E85" w:rsidRDefault="000C2FC5">
      <w:pPr>
        <w:rPr>
          <w:rFonts w:ascii="Segoe UI" w:hAnsi="Segoe UI" w:cs="Segoe UI"/>
          <w:color w:val="374151"/>
          <w:sz w:val="32"/>
          <w:szCs w:val="32"/>
          <w:u w:val="single"/>
          <w:shd w:val="clear" w:color="auto" w:fill="F7F7F8"/>
        </w:rPr>
      </w:pPr>
      <w:r>
        <w:rPr>
          <w:rFonts w:ascii="Segoe UI" w:hAnsi="Segoe UI" w:cs="Segoe UI"/>
          <w:color w:val="374151"/>
          <w:sz w:val="32"/>
          <w:szCs w:val="32"/>
          <w:u w:val="single"/>
          <w:shd w:val="clear" w:color="auto" w:fill="F7F7F8"/>
        </w:rPr>
        <w:t>Brainstorming</w:t>
      </w:r>
    </w:p>
    <w:p w14:paraId="174B3F5C" w14:textId="05209294" w:rsidR="000C2FC5" w:rsidRDefault="000C2FC5">
      <w:pPr>
        <w:rPr>
          <w:rFonts w:ascii="Segoe UI" w:hAnsi="Segoe UI" w:cs="Segoe UI"/>
          <w:color w:val="374151"/>
          <w:sz w:val="32"/>
          <w:szCs w:val="32"/>
          <w:u w:val="single"/>
          <w:shd w:val="clear" w:color="auto" w:fill="F7F7F8"/>
        </w:rPr>
      </w:pPr>
      <w:r>
        <w:rPr>
          <w:rFonts w:ascii="Segoe UI" w:hAnsi="Segoe UI" w:cs="Segoe UI"/>
          <w:noProof/>
          <w:color w:val="374151"/>
          <w:sz w:val="32"/>
          <w:szCs w:val="32"/>
          <w:u w:val="single"/>
          <w:shd w:val="clear" w:color="auto" w:fill="F7F7F8"/>
        </w:rPr>
        <w:drawing>
          <wp:inline distT="0" distB="0" distL="0" distR="0" wp14:anchorId="4DA3F2E2" wp14:editId="2A472B5C">
            <wp:extent cx="5731510" cy="4183380"/>
            <wp:effectExtent l="0" t="0" r="2540" b="7620"/>
            <wp:docPr id="179455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5633" name="Picture 1794556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83380"/>
                    </a:xfrm>
                    <a:prstGeom prst="rect">
                      <a:avLst/>
                    </a:prstGeom>
                  </pic:spPr>
                </pic:pic>
              </a:graphicData>
            </a:graphic>
          </wp:inline>
        </w:drawing>
      </w:r>
    </w:p>
    <w:p w14:paraId="2FB77622" w14:textId="782A5DA2" w:rsidR="00EA7E85" w:rsidRDefault="000C2FC5" w:rsidP="009D4BBF">
      <w:pPr>
        <w:rPr>
          <w:rFonts w:ascii="Segoe UI" w:hAnsi="Segoe UI" w:cs="Segoe UI"/>
          <w:color w:val="374151"/>
          <w:sz w:val="32"/>
          <w:szCs w:val="32"/>
          <w:u w:val="single"/>
          <w:shd w:val="clear" w:color="auto" w:fill="F7F7F8"/>
        </w:rPr>
      </w:pPr>
      <w:r>
        <w:rPr>
          <w:rFonts w:ascii="Segoe UI" w:hAnsi="Segoe UI" w:cs="Segoe UI"/>
          <w:color w:val="374151"/>
          <w:sz w:val="32"/>
          <w:szCs w:val="32"/>
          <w:u w:val="single"/>
          <w:shd w:val="clear" w:color="auto" w:fill="F7F7F8"/>
        </w:rPr>
        <w:lastRenderedPageBreak/>
        <w:t>Project</w:t>
      </w:r>
    </w:p>
    <w:p w14:paraId="7F04E963" w14:textId="46EB1CEB" w:rsidR="000C2FC5" w:rsidRDefault="000C2FC5" w:rsidP="009D4BBF">
      <w:pPr>
        <w:rPr>
          <w:rFonts w:ascii="Segoe UI" w:hAnsi="Segoe UI" w:cs="Segoe UI"/>
          <w:color w:val="374151"/>
          <w:sz w:val="32"/>
          <w:szCs w:val="32"/>
          <w:u w:val="single"/>
          <w:shd w:val="clear" w:color="auto" w:fill="F7F7F8"/>
        </w:rPr>
      </w:pPr>
      <w:r>
        <w:rPr>
          <w:rFonts w:ascii="Segoe UI" w:hAnsi="Segoe UI" w:cs="Segoe UI"/>
          <w:noProof/>
          <w:color w:val="374151"/>
          <w:sz w:val="32"/>
          <w:szCs w:val="32"/>
          <w:u w:val="single"/>
          <w:shd w:val="clear" w:color="auto" w:fill="F7F7F8"/>
        </w:rPr>
        <w:drawing>
          <wp:inline distT="0" distB="0" distL="0" distR="0" wp14:anchorId="44C13F4F" wp14:editId="0D0F901E">
            <wp:extent cx="5731510" cy="3222625"/>
            <wp:effectExtent l="0" t="0" r="2540" b="0"/>
            <wp:docPr id="18002080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08044" name="Picture 180020804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CA9C02D" w14:textId="4899062B" w:rsidR="000C2FC5" w:rsidRDefault="000C2FC5" w:rsidP="009D4BBF">
      <w:pPr>
        <w:rPr>
          <w:rFonts w:ascii="Segoe UI" w:hAnsi="Segoe UI" w:cs="Segoe UI"/>
          <w:color w:val="374151"/>
          <w:sz w:val="32"/>
          <w:szCs w:val="32"/>
          <w:u w:val="single"/>
          <w:shd w:val="clear" w:color="auto" w:fill="F7F7F8"/>
        </w:rPr>
      </w:pPr>
      <w:r>
        <w:rPr>
          <w:rFonts w:ascii="Segoe UI" w:hAnsi="Segoe UI" w:cs="Segoe UI"/>
          <w:noProof/>
          <w:color w:val="374151"/>
          <w:sz w:val="32"/>
          <w:szCs w:val="32"/>
          <w:u w:val="single"/>
          <w:shd w:val="clear" w:color="auto" w:fill="F7F7F8"/>
        </w:rPr>
        <w:lastRenderedPageBreak/>
        <w:drawing>
          <wp:inline distT="0" distB="0" distL="0" distR="0" wp14:anchorId="7F4E7CB8" wp14:editId="14271BC7">
            <wp:extent cx="5731510" cy="3222625"/>
            <wp:effectExtent l="0" t="0" r="2540" b="0"/>
            <wp:docPr id="1660998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8091" name="Picture 166099809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644815C7" wp14:editId="77541099">
            <wp:extent cx="5731510" cy="3222625"/>
            <wp:effectExtent l="0" t="0" r="2540" b="0"/>
            <wp:docPr id="132259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883" name="Picture 13225988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6F53DE80" wp14:editId="5B480729">
            <wp:extent cx="5731510" cy="3222625"/>
            <wp:effectExtent l="0" t="0" r="2540" b="0"/>
            <wp:docPr id="4968200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20021" name="Picture 49682002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10C48B86" wp14:editId="2CF01A89">
            <wp:extent cx="5731510" cy="3222625"/>
            <wp:effectExtent l="0" t="0" r="2540" b="0"/>
            <wp:docPr id="7115732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73274" name="Picture 71157327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15C536F5" wp14:editId="519F0548">
            <wp:extent cx="5731510" cy="3222625"/>
            <wp:effectExtent l="0" t="0" r="2540" b="0"/>
            <wp:docPr id="19213969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96902" name="Picture 192139690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36B2EF82" wp14:editId="789A532C">
            <wp:extent cx="5731510" cy="3222625"/>
            <wp:effectExtent l="0" t="0" r="2540" b="0"/>
            <wp:docPr id="1396590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0847" name="Picture 139659084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6617A299" wp14:editId="4EE28063">
            <wp:extent cx="5731510" cy="3222625"/>
            <wp:effectExtent l="0" t="0" r="2540" b="0"/>
            <wp:docPr id="1756934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4789" name="Picture 175693478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227E4790" wp14:editId="491E2B39">
            <wp:extent cx="5731510" cy="3222625"/>
            <wp:effectExtent l="0" t="0" r="2540" b="0"/>
            <wp:docPr id="890936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6342" name="Picture 89093634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0792E3D1" wp14:editId="6700EC31">
            <wp:extent cx="5731510" cy="3222625"/>
            <wp:effectExtent l="0" t="0" r="2540" b="0"/>
            <wp:docPr id="7481307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30756" name="Picture 748130756"/>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64257EBD" wp14:editId="6FFD195F">
            <wp:extent cx="5731510" cy="3222625"/>
            <wp:effectExtent l="0" t="0" r="2540" b="0"/>
            <wp:docPr id="1648032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2580" name="Picture 1648032580"/>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18419FB9" wp14:editId="096FA487">
            <wp:extent cx="5731510" cy="3222625"/>
            <wp:effectExtent l="0" t="0" r="2540" b="0"/>
            <wp:docPr id="20577409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0961" name="Picture 205774096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06081300" wp14:editId="0E6FE081">
            <wp:extent cx="5731510" cy="3222625"/>
            <wp:effectExtent l="0" t="0" r="2540" b="0"/>
            <wp:docPr id="19755587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58728" name="Picture 197555872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0379EE66" wp14:editId="36B4349C">
            <wp:extent cx="5731510" cy="3222625"/>
            <wp:effectExtent l="0" t="0" r="2540" b="0"/>
            <wp:docPr id="1707400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0062" name="Picture 170740062"/>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5F8540EC" wp14:editId="0B5613B0">
            <wp:extent cx="5731510" cy="3222625"/>
            <wp:effectExtent l="0" t="0" r="2540" b="0"/>
            <wp:docPr id="11288315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1552" name="Picture 1128831552"/>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16679952" wp14:editId="4C7083F6">
            <wp:extent cx="5731510" cy="3222625"/>
            <wp:effectExtent l="0" t="0" r="2540" b="0"/>
            <wp:docPr id="2082667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67283" name="Picture 2082667283"/>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57C1E944" wp14:editId="16E33BBC">
            <wp:extent cx="5731510" cy="3222625"/>
            <wp:effectExtent l="0" t="0" r="2540" b="0"/>
            <wp:docPr id="10494286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8664" name="Picture 1049428664"/>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lastRenderedPageBreak/>
        <w:drawing>
          <wp:inline distT="0" distB="0" distL="0" distR="0" wp14:anchorId="20FED51B" wp14:editId="421D369C">
            <wp:extent cx="5731510" cy="3222625"/>
            <wp:effectExtent l="0" t="0" r="2540" b="0"/>
            <wp:docPr id="7432166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16677" name="Picture 743216677"/>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noProof/>
          <w:color w:val="374151"/>
          <w:sz w:val="32"/>
          <w:szCs w:val="32"/>
          <w:u w:val="single"/>
          <w:shd w:val="clear" w:color="auto" w:fill="F7F7F8"/>
        </w:rPr>
        <w:drawing>
          <wp:inline distT="0" distB="0" distL="0" distR="0" wp14:anchorId="2DD43BB5" wp14:editId="242037EB">
            <wp:extent cx="5731510" cy="3222625"/>
            <wp:effectExtent l="0" t="0" r="2540" b="0"/>
            <wp:docPr id="16556522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2223" name="Picture 16556522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7A3275">
        <w:rPr>
          <w:rFonts w:ascii="Segoe UI" w:hAnsi="Segoe UI" w:cs="Segoe UI"/>
          <w:noProof/>
          <w:color w:val="374151"/>
          <w:sz w:val="32"/>
          <w:szCs w:val="32"/>
          <w:u w:val="single"/>
          <w:shd w:val="clear" w:color="auto" w:fill="F7F7F8"/>
        </w:rPr>
        <w:lastRenderedPageBreak/>
        <w:drawing>
          <wp:inline distT="0" distB="0" distL="0" distR="0" wp14:anchorId="78D2EC6A" wp14:editId="1D92E84B">
            <wp:extent cx="5731510" cy="3222625"/>
            <wp:effectExtent l="0" t="0" r="2540" b="0"/>
            <wp:docPr id="141479486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4862" name="Picture 1414794862"/>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7A3275">
        <w:rPr>
          <w:rFonts w:ascii="Segoe UI" w:hAnsi="Segoe UI" w:cs="Segoe UI"/>
          <w:noProof/>
          <w:color w:val="374151"/>
          <w:sz w:val="32"/>
          <w:szCs w:val="32"/>
          <w:u w:val="single"/>
          <w:shd w:val="clear" w:color="auto" w:fill="F7F7F8"/>
        </w:rPr>
        <w:drawing>
          <wp:inline distT="0" distB="0" distL="0" distR="0" wp14:anchorId="318E7EDB" wp14:editId="3F80849A">
            <wp:extent cx="5731510" cy="3222625"/>
            <wp:effectExtent l="0" t="0" r="2540" b="0"/>
            <wp:docPr id="10327842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84265" name="Picture 1032784265"/>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90CFE5" w14:textId="77777777" w:rsidR="007A3275" w:rsidRDefault="007A3275" w:rsidP="009D4BBF">
      <w:pPr>
        <w:rPr>
          <w:rFonts w:ascii="Segoe UI" w:hAnsi="Segoe UI" w:cs="Segoe UI"/>
          <w:color w:val="374151"/>
          <w:sz w:val="32"/>
          <w:szCs w:val="32"/>
          <w:u w:val="single"/>
          <w:shd w:val="clear" w:color="auto" w:fill="F7F7F8"/>
        </w:rPr>
      </w:pPr>
    </w:p>
    <w:p w14:paraId="6BDF26AD" w14:textId="4F373FED" w:rsidR="007A3275" w:rsidRDefault="007A3275" w:rsidP="009D4BBF">
      <w:pPr>
        <w:rPr>
          <w:rFonts w:ascii="Segoe UI" w:hAnsi="Segoe UI" w:cs="Segoe UI"/>
          <w:color w:val="374151"/>
          <w:sz w:val="32"/>
          <w:szCs w:val="32"/>
          <w:u w:val="single"/>
          <w:shd w:val="clear" w:color="auto" w:fill="F7F7F8"/>
        </w:rPr>
      </w:pPr>
      <w:r>
        <w:rPr>
          <w:rFonts w:ascii="Segoe UI" w:hAnsi="Segoe UI" w:cs="Segoe UI"/>
          <w:color w:val="374151"/>
          <w:sz w:val="32"/>
          <w:szCs w:val="32"/>
          <w:u w:val="single"/>
          <w:shd w:val="clear" w:color="auto" w:fill="F7F7F8"/>
        </w:rPr>
        <w:t>Advantages</w:t>
      </w:r>
    </w:p>
    <w:p w14:paraId="2717E17D" w14:textId="77777777" w:rsidR="007A3275" w:rsidRDefault="007A3275" w:rsidP="009D4BBF">
      <w:pPr>
        <w:rPr>
          <w:rFonts w:ascii="Segoe UI" w:hAnsi="Segoe UI" w:cs="Segoe UI"/>
          <w:color w:val="374151"/>
          <w:sz w:val="32"/>
          <w:szCs w:val="32"/>
          <w:u w:val="single"/>
          <w:shd w:val="clear" w:color="auto" w:fill="F7F7F8"/>
        </w:rPr>
      </w:pPr>
    </w:p>
    <w:p w14:paraId="7C319EC5" w14:textId="05B9E265" w:rsidR="007A3275" w:rsidRPr="007A3275" w:rsidRDefault="007A3275" w:rsidP="009D4BBF">
      <w:pPr>
        <w:rPr>
          <w:rFonts w:ascii="Segoe UI" w:hAnsi="Segoe UI" w:cs="Segoe UI"/>
          <w:color w:val="374151"/>
          <w:shd w:val="clear" w:color="auto" w:fill="F7F7F8"/>
        </w:rPr>
      </w:pPr>
      <w:r>
        <w:rPr>
          <w:rFonts w:ascii="Segoe UI" w:hAnsi="Segoe UI" w:cs="Segoe UI"/>
          <w:color w:val="374151"/>
          <w:shd w:val="clear" w:color="auto" w:fill="F7F7F8"/>
        </w:rPr>
        <w:t>Unveiling market insights through the analysis of spending behavior and identifying opportunities for growth offers several advantages for businesses and organizations. These insights can help inform strategic decisions, improve marketing efforts, and drive overall business success.</w:t>
      </w:r>
    </w:p>
    <w:p w14:paraId="5979C30F" w14:textId="6BFECFA5" w:rsidR="007A3275" w:rsidRDefault="007A3275" w:rsidP="009D4BBF">
      <w:pPr>
        <w:rPr>
          <w:rFonts w:ascii="Segoe UI" w:hAnsi="Segoe UI" w:cs="Segoe UI"/>
          <w:color w:val="374151"/>
          <w:sz w:val="32"/>
          <w:szCs w:val="32"/>
          <w:u w:val="single"/>
          <w:shd w:val="clear" w:color="auto" w:fill="F7F7F8"/>
        </w:rPr>
      </w:pPr>
      <w:r>
        <w:rPr>
          <w:rFonts w:ascii="Segoe UI" w:hAnsi="Segoe UI" w:cs="Segoe UI"/>
          <w:color w:val="374151"/>
          <w:sz w:val="32"/>
          <w:szCs w:val="32"/>
          <w:u w:val="single"/>
          <w:shd w:val="clear" w:color="auto" w:fill="F7F7F8"/>
        </w:rPr>
        <w:lastRenderedPageBreak/>
        <w:t>Disadvantages</w:t>
      </w:r>
    </w:p>
    <w:p w14:paraId="6A9A4075" w14:textId="77777777" w:rsidR="007A3275" w:rsidRDefault="007A3275" w:rsidP="009D4BBF">
      <w:pPr>
        <w:rPr>
          <w:rFonts w:ascii="Segoe UI" w:hAnsi="Segoe UI" w:cs="Segoe UI"/>
          <w:color w:val="374151"/>
          <w:sz w:val="32"/>
          <w:szCs w:val="32"/>
          <w:u w:val="single"/>
          <w:shd w:val="clear" w:color="auto" w:fill="F7F7F8"/>
        </w:rPr>
      </w:pPr>
    </w:p>
    <w:p w14:paraId="51727D6F" w14:textId="6B5C0A69" w:rsidR="007A3275" w:rsidRDefault="007A3275" w:rsidP="009D4BBF">
      <w:pPr>
        <w:rPr>
          <w:rFonts w:ascii="Segoe UI" w:hAnsi="Segoe UI" w:cs="Segoe UI"/>
          <w:color w:val="374151"/>
          <w:shd w:val="clear" w:color="auto" w:fill="F7F7F8"/>
        </w:rPr>
      </w:pPr>
      <w:r>
        <w:rPr>
          <w:rFonts w:ascii="Segoe UI" w:hAnsi="Segoe UI" w:cs="Segoe UI"/>
          <w:color w:val="374151"/>
          <w:shd w:val="clear" w:color="auto" w:fill="F7F7F8"/>
        </w:rPr>
        <w:t>While unveiling market insights, analyzing spending behavior, and identifying opportunities for growth can be valuable for businesses, there are some potential disadvantages and challenges associated with this process</w:t>
      </w:r>
      <w:r>
        <w:rPr>
          <w:rFonts w:ascii="Segoe UI" w:hAnsi="Segoe UI" w:cs="Segoe UI"/>
          <w:color w:val="374151"/>
          <w:shd w:val="clear" w:color="auto" w:fill="F7F7F8"/>
        </w:rPr>
        <w:t>.</w:t>
      </w:r>
    </w:p>
    <w:p w14:paraId="6C467798" w14:textId="77777777" w:rsidR="007A3275" w:rsidRDefault="007A3275" w:rsidP="009D4BBF">
      <w:pPr>
        <w:rPr>
          <w:rFonts w:ascii="Segoe UI" w:hAnsi="Segoe UI" w:cs="Segoe UI"/>
          <w:color w:val="374151"/>
          <w:shd w:val="clear" w:color="auto" w:fill="F7F7F8"/>
        </w:rPr>
      </w:pPr>
    </w:p>
    <w:p w14:paraId="14319078" w14:textId="418751B7" w:rsidR="007A3275" w:rsidRDefault="007A3275" w:rsidP="009D4BBF">
      <w:pPr>
        <w:rPr>
          <w:rFonts w:ascii="Segoe UI" w:hAnsi="Segoe UI" w:cs="Segoe UI"/>
          <w:color w:val="374151"/>
          <w:sz w:val="32"/>
          <w:szCs w:val="32"/>
          <w:u w:val="single"/>
          <w:shd w:val="clear" w:color="auto" w:fill="F7F7F8"/>
        </w:rPr>
      </w:pPr>
      <w:r>
        <w:rPr>
          <w:rFonts w:ascii="Segoe UI" w:hAnsi="Segoe UI" w:cs="Segoe UI"/>
          <w:color w:val="374151"/>
          <w:sz w:val="32"/>
          <w:szCs w:val="32"/>
          <w:u w:val="single"/>
          <w:shd w:val="clear" w:color="auto" w:fill="F7F7F8"/>
        </w:rPr>
        <w:t>Conclusion</w:t>
      </w:r>
    </w:p>
    <w:p w14:paraId="3D29F6F4" w14:textId="77777777" w:rsidR="007A3275" w:rsidRDefault="007A3275" w:rsidP="009D4BBF">
      <w:pPr>
        <w:rPr>
          <w:rFonts w:ascii="Segoe UI" w:hAnsi="Segoe UI" w:cs="Segoe UI"/>
          <w:color w:val="374151"/>
          <w:sz w:val="32"/>
          <w:szCs w:val="32"/>
          <w:u w:val="single"/>
          <w:shd w:val="clear" w:color="auto" w:fill="F7F7F8"/>
        </w:rPr>
      </w:pPr>
    </w:p>
    <w:p w14:paraId="68E922E2" w14:textId="07859583" w:rsidR="007A3275" w:rsidRPr="007A3275" w:rsidRDefault="007A3275" w:rsidP="007A3275">
      <w:pPr>
        <w:spacing w:after="0" w:line="240" w:lineRule="auto"/>
        <w:rPr>
          <w:rFonts w:ascii="Times New Roman" w:eastAsia="Times New Roman" w:hAnsi="Times New Roman" w:cs="Times New Roman"/>
          <w:kern w:val="0"/>
          <w:sz w:val="24"/>
          <w:szCs w:val="24"/>
          <w:lang w:eastAsia="en-IN"/>
          <w14:ligatures w14:val="none"/>
        </w:rPr>
      </w:pPr>
      <w:r w:rsidRPr="007A3275">
        <w:rPr>
          <w:rFonts w:ascii="Segoe UI" w:eastAsia="Times New Roman" w:hAnsi="Segoe UI" w:cs="Segoe UI"/>
          <w:color w:val="374151"/>
          <w:kern w:val="0"/>
          <w:sz w:val="24"/>
          <w:szCs w:val="24"/>
          <w:shd w:val="clear" w:color="auto" w:fill="F7F7F8"/>
          <w:lang w:eastAsia="en-IN"/>
          <w14:ligatures w14:val="none"/>
        </w:rPr>
        <w:t>The conclusion of a report titled "Unveiling Market Insights: Analyzing Spending Behavior and Identifying Opportunities for Growth in Wholesaling" would typically summarize the key findings and insights derived from the analysis of spending behavior in the wholesale market</w:t>
      </w:r>
      <w:r w:rsidR="002B3681">
        <w:rPr>
          <w:rFonts w:ascii="Segoe UI" w:eastAsia="Times New Roman" w:hAnsi="Segoe UI" w:cs="Segoe UI"/>
          <w:color w:val="374151"/>
          <w:kern w:val="0"/>
          <w:sz w:val="24"/>
          <w:szCs w:val="24"/>
          <w:shd w:val="clear" w:color="auto" w:fill="F7F7F8"/>
          <w:lang w:eastAsia="en-IN"/>
          <w14:ligatures w14:val="none"/>
        </w:rPr>
        <w:t>.</w:t>
      </w:r>
    </w:p>
    <w:p w14:paraId="315F2AA8" w14:textId="0DCB99C4" w:rsidR="002B3681" w:rsidRDefault="002B3681" w:rsidP="009D4BBF">
      <w:pPr>
        <w:rPr>
          <w:rFonts w:ascii="Segoe UI" w:hAnsi="Segoe UI" w:cs="Segoe UI"/>
          <w:color w:val="374151"/>
          <w:sz w:val="32"/>
          <w:szCs w:val="32"/>
          <w:u w:val="single"/>
          <w:shd w:val="clear" w:color="auto" w:fill="F7F7F8"/>
        </w:rPr>
      </w:pPr>
    </w:p>
    <w:p w14:paraId="05334125" w14:textId="7BC36F6F" w:rsidR="002B3681" w:rsidRDefault="002B3681" w:rsidP="009D4BBF">
      <w:pPr>
        <w:rPr>
          <w:rFonts w:ascii="Segoe UI" w:hAnsi="Segoe UI" w:cs="Segoe UI"/>
          <w:color w:val="374151"/>
          <w:sz w:val="32"/>
          <w:szCs w:val="32"/>
          <w:u w:val="single"/>
          <w:shd w:val="clear" w:color="auto" w:fill="F7F7F8"/>
        </w:rPr>
      </w:pPr>
      <w:r>
        <w:rPr>
          <w:rFonts w:ascii="Segoe UI" w:hAnsi="Segoe UI" w:cs="Segoe UI"/>
          <w:color w:val="374151"/>
          <w:sz w:val="32"/>
          <w:szCs w:val="32"/>
          <w:u w:val="single"/>
          <w:shd w:val="clear" w:color="auto" w:fill="F7F7F8"/>
        </w:rPr>
        <w:t>Future scope</w:t>
      </w:r>
    </w:p>
    <w:p w14:paraId="1F452597" w14:textId="77777777" w:rsidR="002B3681" w:rsidRDefault="002B3681" w:rsidP="009D4BBF">
      <w:pPr>
        <w:rPr>
          <w:rFonts w:ascii="Segoe UI" w:hAnsi="Segoe UI" w:cs="Segoe UI"/>
          <w:color w:val="374151"/>
          <w:sz w:val="32"/>
          <w:szCs w:val="32"/>
          <w:u w:val="single"/>
          <w:shd w:val="clear" w:color="auto" w:fill="F7F7F8"/>
        </w:rPr>
      </w:pPr>
    </w:p>
    <w:p w14:paraId="65C863C7" w14:textId="77777777" w:rsidR="002B3681" w:rsidRPr="002B3681" w:rsidRDefault="002B3681" w:rsidP="002B3681">
      <w:pPr>
        <w:spacing w:after="0" w:line="240" w:lineRule="auto"/>
        <w:rPr>
          <w:rFonts w:ascii="Times New Roman" w:eastAsia="Times New Roman" w:hAnsi="Times New Roman" w:cs="Times New Roman"/>
          <w:kern w:val="0"/>
          <w:sz w:val="24"/>
          <w:szCs w:val="24"/>
          <w:lang w:eastAsia="en-IN"/>
          <w14:ligatures w14:val="none"/>
        </w:rPr>
      </w:pPr>
      <w:r w:rsidRPr="002B3681">
        <w:rPr>
          <w:rFonts w:ascii="Segoe UI" w:eastAsia="Times New Roman" w:hAnsi="Segoe UI" w:cs="Segoe UI"/>
          <w:color w:val="374151"/>
          <w:kern w:val="0"/>
          <w:sz w:val="24"/>
          <w:szCs w:val="24"/>
          <w:shd w:val="clear" w:color="auto" w:fill="F7F7F8"/>
          <w:lang w:eastAsia="en-IN"/>
          <w14:ligatures w14:val="none"/>
        </w:rPr>
        <w:t>"Unveiling Market Insights: Analyzing Spending Behavior and Identifying Opportunities for Growth" is a forward-looking and data-driven approach to understanding consumer behavior and market dynamics. This approach has a significant future scope due to the continuous evolution of technology and the increasing importance of data analytics in business decision-making.</w:t>
      </w:r>
    </w:p>
    <w:p w14:paraId="69A343D1" w14:textId="77777777" w:rsidR="002B3681" w:rsidRDefault="002B3681" w:rsidP="009D4BBF">
      <w:pPr>
        <w:rPr>
          <w:rFonts w:ascii="Segoe UI" w:hAnsi="Segoe UI" w:cs="Segoe UI"/>
          <w:color w:val="374151"/>
          <w:sz w:val="32"/>
          <w:szCs w:val="32"/>
          <w:u w:val="single"/>
          <w:shd w:val="clear" w:color="auto" w:fill="F7F7F8"/>
        </w:rPr>
      </w:pPr>
    </w:p>
    <w:p w14:paraId="6389CB94" w14:textId="13B81491" w:rsidR="002B3681" w:rsidRPr="00EA7E85" w:rsidRDefault="002B3681" w:rsidP="009D4BBF">
      <w:pPr>
        <w:rPr>
          <w:rFonts w:ascii="Segoe UI" w:hAnsi="Segoe UI" w:cs="Segoe UI"/>
          <w:color w:val="374151"/>
          <w:sz w:val="32"/>
          <w:szCs w:val="32"/>
          <w:u w:val="single"/>
          <w:shd w:val="clear" w:color="auto" w:fill="F7F7F8"/>
        </w:rPr>
      </w:pPr>
      <w:r>
        <w:rPr>
          <w:rFonts w:ascii="Segoe UI" w:hAnsi="Segoe UI" w:cs="Segoe UI"/>
          <w:color w:val="222222"/>
          <w:shd w:val="clear" w:color="auto" w:fill="FFFFFF"/>
        </w:rPr>
        <w:t>To fully realize the future scope of unveiling market insights through spending behavior analysis, businesses will need to invest in data infrastructure, analytics talent, and stay adaptable to emerging trends and technologies. This field is poised to play a pivotal role in helping businesses thrive in an increasingly data-driven and dynamic market landscape.</w:t>
      </w:r>
    </w:p>
    <w:sectPr w:rsidR="002B3681" w:rsidRPr="00EA7E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13133" w14:textId="77777777" w:rsidR="008329A2" w:rsidRDefault="008329A2" w:rsidP="000C2FC5">
      <w:pPr>
        <w:spacing w:after="0" w:line="240" w:lineRule="auto"/>
      </w:pPr>
      <w:r>
        <w:separator/>
      </w:r>
    </w:p>
  </w:endnote>
  <w:endnote w:type="continuationSeparator" w:id="0">
    <w:p w14:paraId="0131F3F6" w14:textId="77777777" w:rsidR="008329A2" w:rsidRDefault="008329A2" w:rsidP="000C2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D1C25" w14:textId="77777777" w:rsidR="008329A2" w:rsidRDefault="008329A2" w:rsidP="000C2FC5">
      <w:pPr>
        <w:spacing w:after="0" w:line="240" w:lineRule="auto"/>
      </w:pPr>
      <w:r>
        <w:separator/>
      </w:r>
    </w:p>
  </w:footnote>
  <w:footnote w:type="continuationSeparator" w:id="0">
    <w:p w14:paraId="79290AB1" w14:textId="77777777" w:rsidR="008329A2" w:rsidRDefault="008329A2" w:rsidP="000C2F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64"/>
    <w:rsid w:val="000C2FC5"/>
    <w:rsid w:val="002B3681"/>
    <w:rsid w:val="007A3275"/>
    <w:rsid w:val="008329A2"/>
    <w:rsid w:val="009D4BBF"/>
    <w:rsid w:val="00CA6D64"/>
    <w:rsid w:val="00EA7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7F6A3"/>
  <w15:chartTrackingRefBased/>
  <w15:docId w15:val="{A76B672A-FB4C-41FB-B174-11ED8DEEE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D4BB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4BBF"/>
    <w:rPr>
      <w:rFonts w:ascii="Times New Roman" w:eastAsia="Times New Roman" w:hAnsi="Times New Roman" w:cs="Times New Roman"/>
      <w:b/>
      <w:bCs/>
      <w:kern w:val="0"/>
      <w:sz w:val="27"/>
      <w:szCs w:val="27"/>
      <w:lang w:eastAsia="en-IN"/>
      <w14:ligatures w14:val="none"/>
    </w:rPr>
  </w:style>
  <w:style w:type="paragraph" w:styleId="Header">
    <w:name w:val="header"/>
    <w:basedOn w:val="Normal"/>
    <w:link w:val="HeaderChar"/>
    <w:uiPriority w:val="99"/>
    <w:unhideWhenUsed/>
    <w:rsid w:val="000C2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FC5"/>
  </w:style>
  <w:style w:type="paragraph" w:styleId="Footer">
    <w:name w:val="footer"/>
    <w:basedOn w:val="Normal"/>
    <w:link w:val="FooterChar"/>
    <w:uiPriority w:val="99"/>
    <w:unhideWhenUsed/>
    <w:rsid w:val="000C2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53021">
      <w:bodyDiv w:val="1"/>
      <w:marLeft w:val="0"/>
      <w:marRight w:val="0"/>
      <w:marTop w:val="0"/>
      <w:marBottom w:val="0"/>
      <w:divBdr>
        <w:top w:val="none" w:sz="0" w:space="0" w:color="auto"/>
        <w:left w:val="none" w:sz="0" w:space="0" w:color="auto"/>
        <w:bottom w:val="none" w:sz="0" w:space="0" w:color="auto"/>
        <w:right w:val="none" w:sz="0" w:space="0" w:color="auto"/>
      </w:divBdr>
    </w:div>
    <w:div w:id="706567993">
      <w:bodyDiv w:val="1"/>
      <w:marLeft w:val="0"/>
      <w:marRight w:val="0"/>
      <w:marTop w:val="0"/>
      <w:marBottom w:val="0"/>
      <w:divBdr>
        <w:top w:val="none" w:sz="0" w:space="0" w:color="auto"/>
        <w:left w:val="none" w:sz="0" w:space="0" w:color="auto"/>
        <w:bottom w:val="none" w:sz="0" w:space="0" w:color="auto"/>
        <w:right w:val="none" w:sz="0" w:space="0" w:color="auto"/>
      </w:divBdr>
    </w:div>
    <w:div w:id="10131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DF77F-1D9B-4912-A2A2-E77575D5C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14</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dc:creator>
  <cp:keywords/>
  <dc:description/>
  <cp:lastModifiedBy>Aishwarya S</cp:lastModifiedBy>
  <cp:revision>2</cp:revision>
  <dcterms:created xsi:type="dcterms:W3CDTF">2023-10-18T02:59:00Z</dcterms:created>
  <dcterms:modified xsi:type="dcterms:W3CDTF">2023-10-18T03:48:00Z</dcterms:modified>
</cp:coreProperties>
</file>