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51D5"/>
          <w:sz w:val="30"/>
        </w:rPr>
        <w:t>PACKCHECK LEGAL METROLOGY COMPLIANCE REPORT</w:t>
        <w:br/>
      </w:r>
      <w:r>
        <w:rPr>
          <w:color w:val="424655"/>
          <w:sz w:val="19"/>
        </w:rPr>
        <w:t>Department of Legal Metrology • Legal Metrology (Packaged Commodities) Rules, 2011</w:t>
      </w:r>
    </w:p>
    <w:p/>
    <w:p>
      <w:pPr>
        <w:pStyle w:val="Heading2"/>
      </w:pPr>
      <w:r>
        <w:rPr>
          <w:b/>
          <w:color w:val="0051D5"/>
          <w:sz w:val="24"/>
        </w:rPr>
        <w:t>1. Inspection &amp; Packaged Commodity Metadata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sz w:val="18"/>
              </w:rPr>
              <w:t>Report ID: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6fc7e009-89b4-4a57-b07e-bd60b5fc3b19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18"/>
              </w:rPr>
              <w:t>Scan ID: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97c99f6f-c3dc-4e6d-88f1-922e30666cb1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18"/>
              </w:rPr>
              <w:t>Inspection Date: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2026-09-04 17:47:45 UTC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18"/>
              </w:rPr>
              <w:t>Enforcement Officer: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Inspector Vikram Sharma (Inspector)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18"/>
              </w:rPr>
              <w:t>Product &amp; Brand: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California Whole Almonds 250g - NutriBite (Dry Fruits &amp; Nuts)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18"/>
              </w:rPr>
              <w:t>Manufacturer / Origin: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None | Origin: India</w:t>
            </w:r>
          </w:p>
        </w:tc>
      </w:tr>
    </w:tbl>
    <w:p/>
    <w:p>
      <w:r>
        <w:rPr>
          <w:b/>
          <w:color w:val="B25E00"/>
          <w:sz w:val="23"/>
        </w:rPr>
        <w:t>Overall Compliance Result: NEEDS MANUAL REVIEW</w:t>
        <w:br/>
      </w:r>
    </w:p>
    <w:p>
      <w:pPr>
        <w:pStyle w:val="Heading2"/>
      </w:pPr>
      <w:r>
        <w:rPr>
          <w:b/>
          <w:color w:val="0051D5"/>
          <w:sz w:val="24"/>
        </w:rPr>
        <w:t>2. Mandatory Declaration Audit (LMPC Rules, 2011)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  <w:sz w:val="17"/>
              </w:rPr>
              <w:t>Declaration Field</w:t>
            </w:r>
          </w:p>
        </w:tc>
        <w:tc>
          <w:tcPr>
            <w:tcW w:type="dxa" w:w="2016"/>
          </w:tcPr>
          <w:p>
            <w:r>
              <w:rPr>
                <w:b/>
                <w:sz w:val="17"/>
              </w:rPr>
              <w:t>Extracted Value &amp; Evidence</w:t>
            </w:r>
          </w:p>
        </w:tc>
        <w:tc>
          <w:tcPr>
            <w:tcW w:type="dxa" w:w="2016"/>
          </w:tcPr>
          <w:p>
            <w:r>
              <w:rPr>
                <w:b/>
                <w:sz w:val="17"/>
              </w:rPr>
              <w:t>Confidence</w:t>
            </w:r>
          </w:p>
        </w:tc>
        <w:tc>
          <w:tcPr>
            <w:tcW w:type="dxa" w:w="2016"/>
          </w:tcPr>
          <w:p>
            <w:r>
              <w:rPr>
                <w:b/>
                <w:sz w:val="17"/>
              </w:rPr>
              <w:t>Compliance Status</w:t>
            </w:r>
          </w:p>
        </w:tc>
        <w:tc>
          <w:tcPr>
            <w:tcW w:type="dxa" w:w="2016"/>
          </w:tcPr>
          <w:p>
            <w:r>
              <w:rPr>
                <w:b/>
                <w:sz w:val="17"/>
              </w:rPr>
              <w:t>Rule Reference &amp; Reason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7"/>
              </w:rPr>
              <w:t>Generic or Common Name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"[Field Absent]"</w:t>
              <w:br/>
              <w:t>Evidence: [Field absent on packaging label]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0%</w:t>
              <w:br/>
              <w:t>(LOW)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  <w:t>NON-COMPLIANT (VIOLATION)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Rule 6(1)(a) of Legal Metrology (Packaged Commodities) Rules, 2011</w:t>
              <w:br/>
              <w:br/>
              <w:t>Reason: Mandatory declaration 'Generic or Common Name' is not detected on the package label.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7"/>
              </w:rPr>
              <w:t>Manufacturer / Packer / Importer Details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"Manufactured &amp; Packed by: NutriBite Consumer Products Pvt. Ltd., Plot No. 42, Sector 18, Udyog Vihar, Gurugram - 122015, Haryana. Lic. No. 10019011000888"</w:t>
              <w:br/>
              <w:t>Estimated visual size: approximately 6.2 mm — subject to manual verification</w:t>
              <w:br/>
              <w:t>Evidence: Label text: "Manufactured &amp; Packed by: NutriBite Consumer Products Pvt. Ltd., Plot No. 42, Sector 18, Udyog Vihar, Gurugram - 122015, Haryana. Lic. No. 10019011000888" [Region: x=72, y=550, w=756, h=104]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94%</w:t>
              <w:br/>
              <w:t>(HIGH)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  <w:t>COMPLIANT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Rule 6(1)(b) of Legal Metrology (Packaged Commodities) Rules, 2011</w:t>
              <w:br/>
              <w:br/>
              <w:t>Reason: Valid declaration for 'Manufacturer / Packer / Importer Details' detected.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7"/>
              </w:rPr>
              <w:t>Country of Origin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"Country of Origin: India"</w:t>
              <w:br/>
              <w:t>Estimated visual size: approximately 2.9 mm — subject to manual verification</w:t>
              <w:br/>
              <w:t>Evidence: Label text: "Country of Origin: India" [Region: x=72, y=682, w=405, h=50]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97%</w:t>
              <w:br/>
              <w:t>(HIGH)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  <w:t>COMPLIANT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Rule 6(1)(c) of Legal Metrology (Packaged Commodities) Rules, 2011</w:t>
              <w:br/>
              <w:br/>
              <w:t>Reason: Valid declaration for 'Country of Origin for Imported Goods' detected.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7"/>
              </w:rPr>
              <w:t>Net Quantity &amp; Unit of Measurement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"NUTRIBITE CALIFORNIA WHOLE ALMONDS 250G California Whole Almonds 250g Net Quantity: 250 g"</w:t>
              <w:br/>
              <w:t>Estimated visual size: approximately 13.4 mm — subject to manual verification</w:t>
              <w:br/>
              <w:t>Evidence: Label text: "NUTRIBITE CALIFORNIA WHOLE ALMONDS 250G California Whole Almonds 250g Net Quantity: 250 g" [Region: x=72, y=88, w=720, h=226]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97%</w:t>
              <w:br/>
              <w:t>(HIGH)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  <w:t>COMPLIANT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Rule 6(1)(d) read with Rule 8 of LMPC Rules, 2011</w:t>
              <w:br/>
              <w:br/>
              <w:t>Reason: Valid net quantity declaration: 250.0 g.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7"/>
              </w:rPr>
              <w:t>Month &amp; Year of Manufacture / Packing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"Mfg Date: 08/2026"</w:t>
              <w:br/>
              <w:t>Estimated visual size: approximately 2.9 mm — subject to manual verification</w:t>
              <w:br/>
              <w:t>Evidence: Label text: "Mfg Date: 08/2026" [Region: x=72, y=473, w=360, h=50]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96%</w:t>
              <w:br/>
              <w:t>(HIGH)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  <w:t>COMPLIANT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Rule 6(1)(e) of Legal Metrology (Packaged Commodities) Rules, 2011</w:t>
              <w:br/>
              <w:br/>
              <w:t>Reason: Valid month/year of manufacture or packing detected (08/2026).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7"/>
              </w:rPr>
              <w:t>Maximum Retail Price (MRP)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"MRP ₹ 99.00 (inclusive of all taxes)"</w:t>
              <w:br/>
              <w:t>Estimated visual size: approximately 3.6 mm — subject to manual verification</w:t>
              <w:br/>
              <w:t>Evidence: Label text: "MRP ₹ 99.00 (inclusive of all taxes)" [Region: x=72, y=330, w=630, h=60]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95%</w:t>
              <w:br/>
              <w:t>(HIGH)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  <w:t>COMPLIANT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Rule 6(1)(f) of Legal Metrology (Packaged Commodities) Rules, 2011</w:t>
              <w:br/>
              <w:br/>
              <w:t>Reason: Valid MRP declaration with currency symbol and tax-inclusive clause.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7"/>
              </w:rPr>
              <w:t>Unit Sale Price (USP)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"Unit Sale Price: ₹ 0.99 / g"</w:t>
              <w:br/>
              <w:t>Estimated visual size: approximately 2.9 mm — subject to manual verification</w:t>
              <w:br/>
              <w:t>Evidence: Label text: "Unit Sale Price: ₹ 0.99 / g" [Region: x=72, y=407, w=495, h=50]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93%</w:t>
              <w:br/>
              <w:t>(HIGH)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  <w:t>COMPLIANT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Rule 6(1)(g) of Legal Metrology (Packaged Commodities) Rules, 2011</w:t>
              <w:br/>
              <w:br/>
              <w:t>Reason: Valid declaration for 'Unit Sale Price (USP)' detected.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7"/>
              </w:rPr>
              <w:t>Consumer Care Grievance Redressal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"Consumer Care: Executive, NutriBite Consumer Care Cell, Toll Free: 1800-222-4444, Email: care@nutribite.com"</w:t>
              <w:br/>
              <w:t>Estimated visual size: approximately 5.5 mm — subject to manual verification</w:t>
              <w:br/>
              <w:t>Evidence: Label text: "Consumer Care: Executive, NutriBite Consumer Care Cell, Toll Free: 1800-222-4444, Email: care@nutribite.com" [Region: x=72, y=748, w=756, h=94]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92%</w:t>
              <w:br/>
              <w:t>(HIGH)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  <w:t>COMPLIANT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Rule 6(1)(h) of Legal Metrology (Packaged Commodities) Rules, 2011</w:t>
              <w:br/>
              <w:br/>
              <w:t>Reason: Valid consumer care contact details detected with helpline/email.</w:t>
            </w:r>
          </w:p>
        </w:tc>
      </w:tr>
    </w:tbl>
    <w:p/>
    <w:p>
      <w:pPr>
        <w:pStyle w:val="Heading2"/>
      </w:pPr>
      <w:r>
        <w:rPr>
          <w:b/>
          <w:color w:val="0051D5"/>
          <w:sz w:val="24"/>
        </w:rPr>
        <w:t>3. Statutory Assessment &amp; Human-in-the-Loop Determination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sz w:val="17"/>
              </w:rPr>
              <w:t>AI Preliminary Result: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NEEDS MANUAL REVIEW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17"/>
              </w:rPr>
              <w:t>Final Human Decision: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Pending Officer Finalization</w:t>
            </w:r>
          </w:p>
        </w:tc>
      </w:tr>
    </w:tbl>
    <w:p/>
    <w:p>
      <w:r>
        <w:rPr>
          <w:sz w:val="18"/>
        </w:rPr>
        <w:t>Statutory Determination: Inspection findings require manual review and verification by the authorized Legal Metrology officer before any statutory determination.</w:t>
      </w:r>
    </w:p>
    <w:p>
      <w:r>
        <w:rPr>
          <w:i/>
          <w:sz w:val="18"/>
        </w:rPr>
        <w:t>Officer Remarks: Statutory inspection finalized.</w:t>
      </w:r>
    </w:p>
    <w:p/>
    <w:p>
      <w:pPr>
        <w:pStyle w:val="Heading2"/>
      </w:pPr>
      <w:r>
        <w:rPr>
          <w:b/>
          <w:color w:val="0051D5"/>
          <w:sz w:val="24"/>
        </w:rPr>
        <w:t>4. Inspection Audit Trail &amp; Manual Review History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b/>
                <w:sz w:val="16"/>
              </w:rPr>
              <w:t>Timestamp</w:t>
            </w:r>
          </w:p>
        </w:tc>
        <w:tc>
          <w:tcPr>
            <w:tcW w:type="dxa" w:w="2520"/>
          </w:tcPr>
          <w:p>
            <w:r>
              <w:rPr>
                <w:b/>
                <w:sz w:val="16"/>
              </w:rPr>
              <w:t>Officer / User</w:t>
            </w:r>
          </w:p>
        </w:tc>
        <w:tc>
          <w:tcPr>
            <w:tcW w:type="dxa" w:w="2520"/>
          </w:tcPr>
          <w:p>
            <w:r>
              <w:rPr>
                <w:b/>
                <w:sz w:val="16"/>
              </w:rPr>
              <w:t>Action</w:t>
            </w:r>
          </w:p>
        </w:tc>
        <w:tc>
          <w:tcPr>
            <w:tcW w:type="dxa" w:w="2520"/>
          </w:tcPr>
          <w:p>
            <w:r>
              <w:rPr>
                <w:b/>
                <w:sz w:val="16"/>
              </w:rPr>
              <w:t>Explanation / Remarks</w:t>
            </w:r>
          </w:p>
        </w:tc>
      </w:tr>
      <w:tr>
        <w:tc>
          <w:tcPr>
            <w:tcW w:type="dxa" w:w="2520"/>
          </w:tcPr>
          <w:p>
            <w:r>
              <w:rPr>
                <w:sz w:val="15"/>
              </w:rPr>
              <w:t>2026-09-04 17:07:25 UTC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Inspector Vikram Sharma (Inspector)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AI ANALYSIS COMPLETED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System event logged.</w:t>
            </w:r>
          </w:p>
        </w:tc>
      </w:tr>
      <w:tr>
        <w:tc>
          <w:tcPr>
            <w:tcW w:type="dxa" w:w="2520"/>
          </w:tcPr>
          <w:p>
            <w:r>
              <w:rPr>
                <w:sz w:val="15"/>
              </w:rPr>
              <w:t>2026-09-04 17:07:25 UTC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Inspector Vikram Sharma (Inspector)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AI ANALYSIS TRIGGERED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System event logged.</w:t>
            </w:r>
          </w:p>
        </w:tc>
      </w:tr>
      <w:tr>
        <w:tc>
          <w:tcPr>
            <w:tcW w:type="dxa" w:w="2520"/>
          </w:tcPr>
          <w:p>
            <w:r>
              <w:rPr>
                <w:sz w:val="15"/>
              </w:rPr>
              <w:t>2026-09-04 17:07:25 UTC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Inspector Vikram Sharma (Inspector)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IMAGES UPLOADED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System event logged.</w:t>
            </w:r>
          </w:p>
        </w:tc>
      </w:tr>
      <w:tr>
        <w:tc>
          <w:tcPr>
            <w:tcW w:type="dxa" w:w="2520"/>
          </w:tcPr>
          <w:p>
            <w:r>
              <w:rPr>
                <w:sz w:val="15"/>
              </w:rPr>
              <w:t>2026-09-04 17:07:25 UTC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Inspector Vikram Sharma (Inspector)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SCAN CREATED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System event logged.</w:t>
            </w:r>
          </w:p>
        </w:tc>
      </w:tr>
    </w:tbl>
    <w:p>
      <w:r>
        <w:br/>
        <w:t>5. Verification &amp; Authorization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sz w:val="17"/>
              </w:rPr>
              <w:t>_____________________________</w:t>
              <w:br/>
              <w:t>Inspector Vikram Sharma</w:t>
              <w:br/>
              <w:t>Enforcement Inspector / Reviewer</w:t>
              <w:br/>
              <w:t>Department of Legal Metrology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_____________________________</w:t>
              <w:br/>
              <w:t>Authorized Controller of Legal Metrology</w:t>
              <w:br/>
              <w:t>Digital Verification Seal</w:t>
              <w:br/>
              <w:t>Date: 2026-09-04 17:47:45 UTC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81C2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