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Meeting Minutes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Oct 22, 2025</w:t>
            </w:r>
          </w:p>
        </w:tc>
        <w:tc>
          <w:tcPr>
            <w:tcW w:type="dxa" w:w="2160"/>
            <w:shd w:fill="00FFFF"/>
          </w:tcPr>
          <w:p>
            <w:r>
              <w:t>Time (IST)</w:t>
            </w:r>
          </w:p>
        </w:tc>
        <w:tc>
          <w:tcPr>
            <w:tcW w:type="dxa" w:w="2160"/>
          </w:tcPr>
          <w:p>
            <w:r>
              <w:t>11:56 AM</w:t>
            </w:r>
          </w:p>
        </w:tc>
      </w:tr>
      <w:tr>
        <w:tc>
          <w:tcPr>
            <w:tcW w:type="dxa" w:w="2160"/>
          </w:tcPr>
          <w:p>
            <w:r>
              <w:t>Location</w:t>
            </w:r>
          </w:p>
        </w:tc>
        <w:tc>
          <w:tcPr>
            <w:tcW w:type="dxa" w:w="4320"/>
            <w:gridSpan w:val="2"/>
          </w:tcPr>
          <w:p/>
        </w:tc>
        <w:tc>
          <w:tcPr>
            <w:tcW w:type="dxa" w:w="2160"/>
          </w:tcPr>
          <w:p>
            <w:r>
              <w:t>Online via Google Meet</w:t>
            </w:r>
          </w:p>
        </w:tc>
      </w:tr>
      <w:tr>
        <w:tc>
          <w:tcPr>
            <w:tcW w:type="dxa" w:w="2160"/>
          </w:tcPr>
          <w:p>
            <w:r>
              <w:t>Meeting Name</w:t>
            </w:r>
          </w:p>
        </w:tc>
        <w:tc>
          <w:tcPr>
            <w:tcW w:type="dxa" w:w="6480"/>
            <w:gridSpan w:val="3"/>
          </w:tcPr>
          <w:p>
            <w:r>
              <w:t>Offshore Team Daily Connect : Digicert</w:t>
            </w:r>
          </w:p>
        </w:tc>
      </w:tr>
      <w:tr>
        <w:tc>
          <w:tcPr>
            <w:tcW w:type="dxa" w:w="2160"/>
          </w:tcPr>
          <w:p>
            <w:r>
              <w:t>Participants</w:t>
            </w:r>
          </w:p>
        </w:tc>
        <w:tc>
          <w:tcPr>
            <w:tcW w:type="dxa" w:w="6480"/>
            <w:gridSpan w:val="3"/>
          </w:tcPr>
          <w:p>
            <w:r>
              <w:t>Lakshmi Prasanti Velagaleti, Mahalakshmi Bagepalli, Jayaprakash Cheruku, Anusha Madabathula, Anshul Gupta, Sahil Chemboli, Megha Gupta, Peddhi Sandhya Rani, Baba Meera Hussain, Shaik Sheshma Balguri, Tejaswini Kanchanapally, Sireesha Chikkala, Brian Morton, Chaitali Shah, Pavan Kumar Kakandki, Naga Vamsi Krishna Singh, Sadhana Moluguri, Haritha Mopati, Ratan Kumar Nampelly, Anil Swamy Madala, Neelima Mahamkali, Kristina Collie</w:t>
            </w:r>
          </w:p>
        </w:tc>
      </w:tr>
      <w:tr>
        <w:tc>
          <w:tcPr>
            <w:tcW w:type="dxa" w:w="2160"/>
          </w:tcPr>
          <w:p>
            <w:r>
              <w:t>Agenda</w:t>
            </w:r>
          </w:p>
        </w:tc>
        <w:tc>
          <w:tcPr>
            <w:tcW w:type="dxa" w:w="6480"/>
            <w:gridSpan w:val="3"/>
          </w:tcPr>
          <w:p>
            <w:r>
              <w:t>Discussion on user story sign-offs, internal review tracking, testing progress, and readiness for build activities.</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BDD7EE"/>
          </w:tcPr>
          <w:p>
            <w:r>
              <w:rPr>
                <w:b/>
              </w:rPr>
              <w:t>Action Items &amp; Open Issues</w:t>
            </w:r>
          </w:p>
        </w:tc>
        <w:tc>
          <w:tcPr>
            <w:tcW w:type="dxa" w:w="2880"/>
            <w:shd w:fill="BDD7EE"/>
          </w:tcPr>
          <w:p>
            <w:r>
              <w:rPr>
                <w:b/>
              </w:rPr>
              <w:t>Owner</w:t>
            </w:r>
          </w:p>
        </w:tc>
        <w:tc>
          <w:tcPr>
            <w:tcW w:type="dxa" w:w="2880"/>
            <w:shd w:fill="BDD7EE"/>
          </w:tcPr>
          <w:p>
            <w:r>
              <w:rPr>
                <w:b/>
              </w:rPr>
              <w:t>Timelines/ETA</w:t>
            </w:r>
          </w:p>
        </w:tc>
      </w:tr>
      <w:tr>
        <w:tc>
          <w:tcPr>
            <w:tcW w:type="dxa" w:w="2880"/>
          </w:tcPr>
          <w:p>
            <w:r>
              <w:t>ACTION: Pavan Kumar Kakandki will add the pending CLM MOS today.</w:t>
            </w:r>
          </w:p>
        </w:tc>
        <w:tc>
          <w:tcPr>
            <w:tcW w:type="dxa" w:w="2880"/>
          </w:tcPr>
          <w:p>
            <w:r>
              <w:t>Pavan Kumar Kakandki</w:t>
            </w:r>
          </w:p>
        </w:tc>
        <w:tc>
          <w:tcPr>
            <w:tcW w:type="dxa" w:w="2880"/>
          </w:tcPr>
          <w:p>
            <w:r>
              <w:t>Oct 22, 2025</w:t>
            </w:r>
          </w:p>
        </w:tc>
      </w:tr>
      <w:tr>
        <w:tc>
          <w:tcPr>
            <w:tcW w:type="dxa" w:w="2880"/>
          </w:tcPr>
          <w:p>
            <w:r>
              <w:t>ACTION: Megha Gupta will share the test scenario link, update QA sheet with ETAs for CPQ, CLM, DM, and DI.</w:t>
            </w:r>
          </w:p>
        </w:tc>
        <w:tc>
          <w:tcPr>
            <w:tcW w:type="dxa" w:w="2880"/>
          </w:tcPr>
          <w:p>
            <w:r>
              <w:t>Megha Gupta</w:t>
            </w:r>
          </w:p>
        </w:tc>
        <w:tc>
          <w:tcPr>
            <w:tcW w:type="dxa" w:w="2880"/>
          </w:tcPr>
          <w:p>
            <w:r>
              <w:t>Oct 27–31, 2025</w:t>
            </w:r>
          </w:p>
        </w:tc>
      </w:tr>
      <w:tr>
        <w:tc>
          <w:tcPr>
            <w:tcW w:type="dxa" w:w="2880"/>
          </w:tcPr>
          <w:p>
            <w:r>
              <w:t>ACTION: Anil Swamy Madala will take UAT access from the team.</w:t>
            </w:r>
          </w:p>
        </w:tc>
        <w:tc>
          <w:tcPr>
            <w:tcW w:type="dxa" w:w="2880"/>
          </w:tcPr>
          <w:p>
            <w:r>
              <w:t>Anil Swamy Madala</w:t>
            </w:r>
          </w:p>
        </w:tc>
        <w:tc>
          <w:tcPr>
            <w:tcW w:type="dxa" w:w="2880"/>
          </w:tcPr>
          <w:p>
            <w:r>
              <w:t>Oct 22, 2025</w:t>
            </w:r>
          </w:p>
        </w:tc>
      </w:tr>
      <w:tr>
        <w:tc>
          <w:tcPr>
            <w:tcW w:type="dxa" w:w="2880"/>
          </w:tcPr>
          <w:p>
            <w:r>
              <w:t>ACTION: Megha Gupta will confirm if the CPQ approval process stories are final or not.</w:t>
            </w:r>
          </w:p>
        </w:tc>
        <w:tc>
          <w:tcPr>
            <w:tcW w:type="dxa" w:w="2880"/>
          </w:tcPr>
          <w:p>
            <w:r>
              <w:t>Megha Gupta</w:t>
            </w:r>
          </w:p>
        </w:tc>
        <w:tc>
          <w:tcPr>
            <w:tcW w:type="dxa" w:w="2880"/>
          </w:tcPr>
          <w:p>
            <w:r>
              <w:t>Oct 24, 2025</w:t>
            </w:r>
          </w:p>
        </w:tc>
      </w:tr>
      <w:tr>
        <w:tc>
          <w:tcPr>
            <w:tcW w:type="dxa" w:w="2880"/>
          </w:tcPr>
          <w:p>
            <w:r>
              <w:t>ACTION: Mahalakshmi Bagepalli &amp; Chaitali Shah to add 'Internal Reviewer' and 'Review Status' columns in CPQ sheet.</w:t>
            </w:r>
          </w:p>
        </w:tc>
        <w:tc>
          <w:tcPr>
            <w:tcW w:type="dxa" w:w="2880"/>
          </w:tcPr>
          <w:p>
            <w:r>
              <w:t>Mahalakshmi Bagepalli, Chaitali Shah</w:t>
            </w:r>
          </w:p>
        </w:tc>
        <w:tc>
          <w:tcPr>
            <w:tcW w:type="dxa" w:w="2880"/>
          </w:tcPr>
          <w:p>
            <w:r>
              <w:t>Oct 23, 2025</w:t>
            </w:r>
          </w:p>
        </w:tc>
      </w:tr>
      <w:tr>
        <w:tc>
          <w:tcPr>
            <w:tcW w:type="dxa" w:w="2880"/>
          </w:tcPr>
          <w:p>
            <w:r>
              <w:t>ACTION: Tejaswini Kanchanapally will update field mapping document and share ETA.</w:t>
            </w:r>
          </w:p>
        </w:tc>
        <w:tc>
          <w:tcPr>
            <w:tcW w:type="dxa" w:w="2880"/>
          </w:tcPr>
          <w:p>
            <w:r>
              <w:t>Tejaswini Kanchanapally</w:t>
            </w:r>
          </w:p>
        </w:tc>
        <w:tc>
          <w:tcPr>
            <w:tcW w:type="dxa" w:w="2880"/>
          </w:tcPr>
          <w:p>
            <w:r>
              <w:t>Oct 25, 2025</w:t>
            </w:r>
          </w:p>
        </w:tc>
      </w:tr>
      <w:tr>
        <w:tc>
          <w:tcPr>
            <w:tcW w:type="dxa" w:w="2880"/>
          </w:tcPr>
          <w:p>
            <w:r>
              <w:t>ACTION: Mahalakshmi Bagepalli to review 3 open items under her name.</w:t>
            </w:r>
          </w:p>
        </w:tc>
        <w:tc>
          <w:tcPr>
            <w:tcW w:type="dxa" w:w="2880"/>
          </w:tcPr>
          <w:p>
            <w:r>
              <w:t>Mahalakshmi Bagepalli</w:t>
            </w:r>
          </w:p>
        </w:tc>
        <w:tc>
          <w:tcPr>
            <w:tcW w:type="dxa" w:w="2880"/>
          </w:tcPr>
          <w:p>
            <w:r>
              <w:t>Oct 22, 2025</w:t>
            </w:r>
          </w:p>
        </w:tc>
      </w:tr>
      <w:tr>
        <w:tc>
          <w:tcPr>
            <w:tcW w:type="dxa" w:w="2880"/>
          </w:tcPr>
          <w:p>
            <w:r>
              <w:t>ACTION: Mahalakshmi Bagepalli &amp; Anshul Gupta to discuss story readiness for build.</w:t>
            </w:r>
          </w:p>
        </w:tc>
        <w:tc>
          <w:tcPr>
            <w:tcW w:type="dxa" w:w="2880"/>
          </w:tcPr>
          <w:p>
            <w:r>
              <w:t>Mahalakshmi Bagepalli, Anshul Gupta</w:t>
            </w:r>
          </w:p>
        </w:tc>
        <w:tc>
          <w:tcPr>
            <w:tcW w:type="dxa" w:w="2880"/>
          </w:tcPr>
          <w:p>
            <w:r>
              <w:t>Oct 22, 2025</w:t>
            </w:r>
          </w:p>
        </w:tc>
      </w:tr>
      <w:tr>
        <w:tc>
          <w:tcPr>
            <w:tcW w:type="dxa" w:w="2880"/>
          </w:tcPr>
          <w:p>
            <w:r>
              <w:t>ACTION: Mahalakshmi Bagepalli &amp; Chaitali Shah to provide stories ready for build tomorrow.</w:t>
            </w:r>
          </w:p>
        </w:tc>
        <w:tc>
          <w:tcPr>
            <w:tcW w:type="dxa" w:w="2880"/>
          </w:tcPr>
          <w:p>
            <w:r>
              <w:t>Mahalakshmi Bagepalli, Chaitali Shah</w:t>
            </w:r>
          </w:p>
        </w:tc>
        <w:tc>
          <w:tcPr>
            <w:tcW w:type="dxa" w:w="2880"/>
          </w:tcPr>
          <w:p>
            <w:r>
              <w:t>Oct 23, 2025</w:t>
            </w:r>
          </w:p>
        </w:tc>
      </w:tr>
      <w:tr>
        <w:tc>
          <w:tcPr>
            <w:tcW w:type="dxa" w:w="2880"/>
          </w:tcPr>
          <w:p>
            <w:r>
              <w:t>ACTION: Sheshma Balguri &amp; Jayaprakash Cheruku will review 13 ready user stories and prepare open questions.</w:t>
            </w:r>
          </w:p>
        </w:tc>
        <w:tc>
          <w:tcPr>
            <w:tcW w:type="dxa" w:w="2880"/>
          </w:tcPr>
          <w:p>
            <w:r>
              <w:t>Sheshma Balguri, Jayaprakash Cheruku</w:t>
            </w:r>
          </w:p>
        </w:tc>
        <w:tc>
          <w:tcPr>
            <w:tcW w:type="dxa" w:w="2880"/>
          </w:tcPr>
          <w:p>
            <w:r>
              <w:t>Oct 23,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