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6F6D3" w14:textId="77777777" w:rsidR="003E74C8" w:rsidRDefault="003E74C8" w:rsidP="003E74C8">
      <w:pPr>
        <w:spacing w:line="480" w:lineRule="auto"/>
        <w:jc w:val="center"/>
        <w:rPr>
          <w:rFonts w:ascii="Times New Roman" w:hAnsi="Times New Roman" w:cs="Times New Roman"/>
          <w:b/>
          <w:bCs/>
        </w:rPr>
      </w:pPr>
      <w:r w:rsidRPr="005362BC">
        <w:rPr>
          <w:rFonts w:ascii="Times New Roman" w:hAnsi="Times New Roman" w:cs="Times New Roman"/>
          <w:b/>
          <w:bCs/>
        </w:rPr>
        <w:t>Abstract</w:t>
      </w:r>
    </w:p>
    <w:p w14:paraId="4B406171" w14:textId="15645CF2" w:rsidR="003E74C8" w:rsidRDefault="003E74C8" w:rsidP="003E74C8">
      <w:pPr>
        <w:spacing w:line="480" w:lineRule="auto"/>
        <w:rPr>
          <w:rFonts w:ascii="Times New Roman" w:hAnsi="Times New Roman" w:cs="Times New Roman"/>
        </w:rPr>
      </w:pPr>
      <w:r w:rsidRPr="005362BC">
        <w:rPr>
          <w:rFonts w:ascii="Times New Roman" w:hAnsi="Times New Roman" w:cs="Times New Roman"/>
        </w:rPr>
        <w:t xml:space="preserve">Cannabis use in the United States continues to grow annually at incremental rates. While the health effects of cannabis use are less severe compared to other </w:t>
      </w:r>
      <w:r>
        <w:rPr>
          <w:rFonts w:ascii="Times New Roman" w:hAnsi="Times New Roman" w:cs="Times New Roman"/>
        </w:rPr>
        <w:t>types of substance use</w:t>
      </w:r>
      <w:r w:rsidRPr="005362BC">
        <w:rPr>
          <w:rFonts w:ascii="Times New Roman" w:hAnsi="Times New Roman" w:cs="Times New Roman"/>
        </w:rPr>
        <w:t xml:space="preserve">, it has been shown to create psychological turmoil and reduce quality of life. Literature has shown that the risk of an individual engaging in cannabis use is linked to his or her family dynamics during adolescence and genetic predisposition. In this study, machine learning techniques were employed to further understand the impact of family dynamics and genetic predisposition on risk of cannabis use. Specific characteristics of family life affecting risk of cannabis use were </w:t>
      </w:r>
      <w:proofErr w:type="gramStart"/>
      <w:r w:rsidRPr="005362BC">
        <w:rPr>
          <w:rFonts w:ascii="Times New Roman" w:hAnsi="Times New Roman" w:cs="Times New Roman"/>
        </w:rPr>
        <w:t>identified</w:t>
      </w:r>
      <w:proofErr w:type="gramEnd"/>
      <w:r w:rsidRPr="005362BC">
        <w:rPr>
          <w:rFonts w:ascii="Times New Roman" w:hAnsi="Times New Roman" w:cs="Times New Roman"/>
        </w:rPr>
        <w:t xml:space="preserve"> and their effect quantified. </w:t>
      </w:r>
    </w:p>
    <w:p w14:paraId="47CC2A90" w14:textId="77777777" w:rsidR="003E74C8" w:rsidRPr="003E74C8" w:rsidRDefault="003E74C8" w:rsidP="003E74C8">
      <w:pPr>
        <w:spacing w:line="480" w:lineRule="auto"/>
        <w:rPr>
          <w:rFonts w:ascii="Times New Roman" w:hAnsi="Times New Roman" w:cs="Times New Roman"/>
        </w:rPr>
      </w:pPr>
    </w:p>
    <w:p w14:paraId="7E41A265" w14:textId="16A82281" w:rsidR="003806AC" w:rsidRDefault="00FA07DC" w:rsidP="003E74C8">
      <w:pPr>
        <w:spacing w:line="480" w:lineRule="auto"/>
        <w:jc w:val="center"/>
        <w:rPr>
          <w:rFonts w:ascii="Times New Roman" w:hAnsi="Times New Roman" w:cs="Times New Roman"/>
          <w:b/>
          <w:bCs/>
        </w:rPr>
      </w:pPr>
      <w:r w:rsidRPr="00027EBE">
        <w:rPr>
          <w:rFonts w:ascii="Times New Roman" w:hAnsi="Times New Roman" w:cs="Times New Roman"/>
          <w:b/>
          <w:bCs/>
        </w:rPr>
        <w:t>Introduction</w:t>
      </w:r>
    </w:p>
    <w:p w14:paraId="37000B35" w14:textId="77777777" w:rsidR="00CE1E48" w:rsidRDefault="00CE1E48" w:rsidP="003E74C8">
      <w:pPr>
        <w:spacing w:line="480" w:lineRule="auto"/>
      </w:pPr>
      <w:proofErr w:type="gramStart"/>
      <w:r>
        <w:rPr>
          <w:rFonts w:ascii="Times New Roman" w:hAnsi="Times New Roman" w:cs="Times New Roman"/>
        </w:rPr>
        <w:t>A majority of</w:t>
      </w:r>
      <w:proofErr w:type="gramEnd"/>
      <w:r>
        <w:rPr>
          <w:rFonts w:ascii="Times New Roman" w:hAnsi="Times New Roman" w:cs="Times New Roman"/>
        </w:rPr>
        <w:t xml:space="preserve"> the variables in the data provided information related to the following: demographic information and background for both child and parent(s); cannabis use history and frequency for both child and parent(s); polygenic risk scores for both child and parent(s); parent teaching behaviors and interactions with child. </w:t>
      </w:r>
    </w:p>
    <w:p w14:paraId="17BAB62A" w14:textId="77777777" w:rsidR="00CE1E48" w:rsidRDefault="00CE1E48" w:rsidP="003E74C8">
      <w:pPr>
        <w:spacing w:line="480" w:lineRule="auto"/>
        <w:rPr>
          <w:rFonts w:ascii="Times New Roman" w:hAnsi="Times New Roman" w:cs="Times New Roman"/>
          <w:b/>
          <w:bCs/>
        </w:rPr>
      </w:pPr>
    </w:p>
    <w:p w14:paraId="70EB2ECA" w14:textId="77777777" w:rsidR="00C35C88" w:rsidRPr="006B159D" w:rsidRDefault="00C35C88" w:rsidP="003E74C8">
      <w:pPr>
        <w:spacing w:line="480" w:lineRule="auto"/>
        <w:jc w:val="center"/>
      </w:pPr>
      <w:r>
        <w:rPr>
          <w:rFonts w:ascii="Times New Roman" w:hAnsi="Times New Roman" w:cs="Times New Roman"/>
          <w:b/>
          <w:bCs/>
        </w:rPr>
        <w:t>Methods</w:t>
      </w:r>
    </w:p>
    <w:p w14:paraId="096EEACE" w14:textId="77777777" w:rsidR="00F63448" w:rsidRPr="006A007F" w:rsidRDefault="00F63448" w:rsidP="003E74C8">
      <w:pPr>
        <w:spacing w:line="480" w:lineRule="auto"/>
        <w:ind w:firstLine="720"/>
        <w:rPr>
          <w:rFonts w:ascii="Times New Roman" w:hAnsi="Times New Roman" w:cs="Times New Roman"/>
          <w:b/>
          <w:bCs/>
        </w:rPr>
      </w:pPr>
      <w:r>
        <w:rPr>
          <w:rFonts w:ascii="Times New Roman" w:hAnsi="Times New Roman" w:cs="Times New Roman"/>
        </w:rPr>
        <w:t xml:space="preserve">Data was obtained through survey responses for 364 subjects, who were asked to provide information regarding their </w:t>
      </w:r>
      <w:r w:rsidR="00760BB6">
        <w:rPr>
          <w:rFonts w:ascii="Times New Roman" w:hAnsi="Times New Roman" w:cs="Times New Roman"/>
        </w:rPr>
        <w:t xml:space="preserve">background and </w:t>
      </w:r>
      <w:r>
        <w:rPr>
          <w:rFonts w:ascii="Times New Roman" w:hAnsi="Times New Roman" w:cs="Times New Roman"/>
        </w:rPr>
        <w:t>family life, as well as their history and frequency of substance use.</w:t>
      </w:r>
      <w:r w:rsidR="00CF2D8B">
        <w:rPr>
          <w:rFonts w:ascii="Times New Roman" w:hAnsi="Times New Roman" w:cs="Times New Roman"/>
        </w:rPr>
        <w:t xml:space="preserve"> </w:t>
      </w:r>
      <w:r>
        <w:rPr>
          <w:rFonts w:ascii="Times New Roman" w:hAnsi="Times New Roman" w:cs="Times New Roman"/>
        </w:rPr>
        <w:t>Polygenic risk scores at varying significance levels were also provided for most subjects</w:t>
      </w:r>
      <w:r w:rsidR="00760BB6">
        <w:rPr>
          <w:rFonts w:ascii="Times New Roman" w:hAnsi="Times New Roman" w:cs="Times New Roman"/>
        </w:rPr>
        <w:t xml:space="preserve"> and their parents</w:t>
      </w:r>
      <w:r>
        <w:rPr>
          <w:rFonts w:ascii="Times New Roman" w:hAnsi="Times New Roman" w:cs="Times New Roman"/>
        </w:rPr>
        <w:t>. In total, the data consisted of 171 variables, in addition to the subjects’ identifier.</w:t>
      </w:r>
      <w:r w:rsidR="00541A9B">
        <w:rPr>
          <w:rFonts w:ascii="Times New Roman" w:hAnsi="Times New Roman" w:cs="Times New Roman"/>
        </w:rPr>
        <w:t xml:space="preserve"> The distribution of variable types is as follows: 115 categorical, 49 numeric,</w:t>
      </w:r>
      <w:r w:rsidR="000D3839">
        <w:rPr>
          <w:rFonts w:ascii="Times New Roman" w:hAnsi="Times New Roman" w:cs="Times New Roman"/>
        </w:rPr>
        <w:t xml:space="preserve"> and</w:t>
      </w:r>
      <w:r w:rsidR="00541A9B">
        <w:rPr>
          <w:rFonts w:ascii="Times New Roman" w:hAnsi="Times New Roman" w:cs="Times New Roman"/>
        </w:rPr>
        <w:t xml:space="preserve"> 1 character</w:t>
      </w:r>
      <w:r w:rsidR="000D3839">
        <w:rPr>
          <w:rFonts w:ascii="Times New Roman" w:hAnsi="Times New Roman" w:cs="Times New Roman"/>
        </w:rPr>
        <w:t>; the data type could not be identified for 24 variables</w:t>
      </w:r>
      <w:r w:rsidR="00541A9B">
        <w:rPr>
          <w:rFonts w:ascii="Times New Roman" w:hAnsi="Times New Roman" w:cs="Times New Roman"/>
        </w:rPr>
        <w:t>.</w:t>
      </w:r>
      <w:r w:rsidR="00760BB6">
        <w:rPr>
          <w:rFonts w:ascii="Times New Roman" w:hAnsi="Times New Roman" w:cs="Times New Roman"/>
        </w:rPr>
        <w:t xml:space="preserve"> Variables were also classified as </w:t>
      </w:r>
      <w:r w:rsidR="00760BB6">
        <w:rPr>
          <w:rFonts w:ascii="Times New Roman" w:hAnsi="Times New Roman" w:cs="Times New Roman"/>
        </w:rPr>
        <w:lastRenderedPageBreak/>
        <w:t>either explanatory (154) or response (12) variables; five of the variables</w:t>
      </w:r>
      <w:r w:rsidR="00F80366">
        <w:rPr>
          <w:rFonts w:ascii="Times New Roman" w:hAnsi="Times New Roman" w:cs="Times New Roman"/>
        </w:rPr>
        <w:t xml:space="preserve"> were not given a designation.</w:t>
      </w:r>
      <w:r w:rsidR="00CF2D8B">
        <w:rPr>
          <w:rFonts w:ascii="Times New Roman" w:hAnsi="Times New Roman" w:cs="Times New Roman"/>
        </w:rPr>
        <w:t xml:space="preserve"> Variables for which the data type or classification (explanatory/ response) could not be identified were excluded from the analysis. </w:t>
      </w:r>
    </w:p>
    <w:p w14:paraId="7F329834" w14:textId="77777777" w:rsidR="00ED2EE6" w:rsidRPr="006A007F" w:rsidRDefault="00636CA0" w:rsidP="003E74C8">
      <w:pPr>
        <w:spacing w:line="480" w:lineRule="auto"/>
        <w:ind w:firstLine="720"/>
        <w:rPr>
          <w:rFonts w:ascii="Times New Roman" w:hAnsi="Times New Roman" w:cs="Times New Roman"/>
          <w:b/>
          <w:bCs/>
        </w:rPr>
      </w:pPr>
      <w:r>
        <w:rPr>
          <w:rFonts w:ascii="Times New Roman" w:hAnsi="Times New Roman" w:cs="Times New Roman"/>
        </w:rPr>
        <w:t>Preprocessing steps were performed in Python (v.3.7.3) using Numerical Python (“NumPy”, v.1.16.4)</w:t>
      </w:r>
      <w:r w:rsidR="00CD100B">
        <w:rPr>
          <w:rFonts w:ascii="Times New Roman" w:hAnsi="Times New Roman" w:cs="Times New Roman"/>
        </w:rPr>
        <w:t xml:space="preserve"> and Python Data Analysis (“pandas”, v.0.24.2) libraries. </w:t>
      </w:r>
      <w:r w:rsidR="00BD4681">
        <w:rPr>
          <w:rFonts w:ascii="Times New Roman" w:hAnsi="Times New Roman" w:cs="Times New Roman"/>
        </w:rPr>
        <w:t>Variables which contained a large proportion of missing values (greater than or equal to 70%) were removed from</w:t>
      </w:r>
      <w:r w:rsidR="00907751">
        <w:rPr>
          <w:rFonts w:ascii="Times New Roman" w:hAnsi="Times New Roman" w:cs="Times New Roman"/>
        </w:rPr>
        <w:t xml:space="preserve"> the</w:t>
      </w:r>
      <w:r w:rsidR="00BD4681">
        <w:rPr>
          <w:rFonts w:ascii="Times New Roman" w:hAnsi="Times New Roman" w:cs="Times New Roman"/>
        </w:rPr>
        <w:t xml:space="preserve"> analysis.</w:t>
      </w:r>
      <w:r w:rsidR="009C03C6">
        <w:rPr>
          <w:rFonts w:ascii="Times New Roman" w:hAnsi="Times New Roman" w:cs="Times New Roman"/>
        </w:rPr>
        <w:t xml:space="preserve"> </w:t>
      </w:r>
      <w:r w:rsidR="00907751">
        <w:rPr>
          <w:rFonts w:ascii="Times New Roman" w:hAnsi="Times New Roman" w:cs="Times New Roman"/>
        </w:rPr>
        <w:t xml:space="preserve">Categorical </w:t>
      </w:r>
      <w:r w:rsidR="00592FDC">
        <w:rPr>
          <w:rFonts w:ascii="Times New Roman" w:hAnsi="Times New Roman" w:cs="Times New Roman"/>
        </w:rPr>
        <w:t>variables were coded using the “one-hot encoding” or “dummy coding”</w:t>
      </w:r>
      <w:r w:rsidR="00C753DD">
        <w:rPr>
          <w:rFonts w:ascii="Times New Roman" w:hAnsi="Times New Roman" w:cs="Times New Roman"/>
        </w:rPr>
        <w:t xml:space="preserve"> approach</w:t>
      </w:r>
      <w:r w:rsidR="00A87CE0">
        <w:rPr>
          <w:rFonts w:ascii="Times New Roman" w:hAnsi="Times New Roman" w:cs="Times New Roman"/>
        </w:rPr>
        <w:t xml:space="preserve">, which converts the levels of categorical variables into binary variables containing “0s” </w:t>
      </w:r>
      <w:r w:rsidR="00682CAA">
        <w:rPr>
          <w:rFonts w:ascii="Times New Roman" w:hAnsi="Times New Roman" w:cs="Times New Roman"/>
        </w:rPr>
        <w:t>and</w:t>
      </w:r>
      <w:r w:rsidR="00A87CE0">
        <w:rPr>
          <w:rFonts w:ascii="Times New Roman" w:hAnsi="Times New Roman" w:cs="Times New Roman"/>
        </w:rPr>
        <w:t xml:space="preserve"> “1s”. </w:t>
      </w:r>
      <w:r w:rsidR="00907751">
        <w:rPr>
          <w:rFonts w:ascii="Times New Roman" w:hAnsi="Times New Roman" w:cs="Times New Roman"/>
        </w:rPr>
        <w:t>Several subjects had non-biological relationships with their guardians and were therefore excluded from the analysis</w:t>
      </w:r>
      <w:r w:rsidR="00C753DD">
        <w:rPr>
          <w:rFonts w:ascii="Times New Roman" w:hAnsi="Times New Roman" w:cs="Times New Roman"/>
        </w:rPr>
        <w:t xml:space="preserve">, </w:t>
      </w:r>
      <w:r w:rsidR="007C405E">
        <w:rPr>
          <w:rFonts w:ascii="Times New Roman" w:hAnsi="Times New Roman" w:cs="Times New Roman"/>
        </w:rPr>
        <w:t>as</w:t>
      </w:r>
      <w:r w:rsidR="00C753DD">
        <w:rPr>
          <w:rFonts w:ascii="Times New Roman" w:hAnsi="Times New Roman" w:cs="Times New Roman"/>
        </w:rPr>
        <w:t xml:space="preserve"> the genetic </w:t>
      </w:r>
      <w:r w:rsidR="002A2A07">
        <w:rPr>
          <w:rFonts w:ascii="Times New Roman" w:hAnsi="Times New Roman" w:cs="Times New Roman"/>
        </w:rPr>
        <w:t>pre</w:t>
      </w:r>
      <w:r w:rsidR="00C753DD">
        <w:rPr>
          <w:rFonts w:ascii="Times New Roman" w:hAnsi="Times New Roman" w:cs="Times New Roman"/>
        </w:rPr>
        <w:t xml:space="preserve">disposition of their guardians is unrelated to </w:t>
      </w:r>
      <w:r w:rsidR="000D3839">
        <w:rPr>
          <w:rFonts w:ascii="Times New Roman" w:hAnsi="Times New Roman" w:cs="Times New Roman"/>
        </w:rPr>
        <w:t xml:space="preserve">the risk of </w:t>
      </w:r>
      <w:r w:rsidR="00682CAA">
        <w:rPr>
          <w:rFonts w:ascii="Times New Roman" w:hAnsi="Times New Roman" w:cs="Times New Roman"/>
        </w:rPr>
        <w:t xml:space="preserve">their </w:t>
      </w:r>
      <w:r w:rsidR="000D3839">
        <w:rPr>
          <w:rFonts w:ascii="Times New Roman" w:hAnsi="Times New Roman" w:cs="Times New Roman"/>
        </w:rPr>
        <w:t>engaging</w:t>
      </w:r>
      <w:r w:rsidR="00C753DD">
        <w:rPr>
          <w:rFonts w:ascii="Times New Roman" w:hAnsi="Times New Roman" w:cs="Times New Roman"/>
        </w:rPr>
        <w:t xml:space="preserve"> in cannabis use. </w:t>
      </w:r>
      <w:r w:rsidR="00ED2EE6">
        <w:rPr>
          <w:rFonts w:ascii="Times New Roman" w:hAnsi="Times New Roman" w:cs="Times New Roman"/>
        </w:rPr>
        <w:t xml:space="preserve">The preprocessed data </w:t>
      </w:r>
      <w:r w:rsidR="00A92435">
        <w:rPr>
          <w:rFonts w:ascii="Times New Roman" w:hAnsi="Times New Roman" w:cs="Times New Roman"/>
        </w:rPr>
        <w:t>consisted of</w:t>
      </w:r>
      <w:r w:rsidR="00071852">
        <w:rPr>
          <w:rFonts w:ascii="Times New Roman" w:hAnsi="Times New Roman" w:cs="Times New Roman"/>
        </w:rPr>
        <w:t xml:space="preserve"> 331 observations and</w:t>
      </w:r>
      <w:r w:rsidR="00A87CE0">
        <w:rPr>
          <w:rFonts w:ascii="Times New Roman" w:hAnsi="Times New Roman" w:cs="Times New Roman"/>
        </w:rPr>
        <w:t xml:space="preserve"> 346 </w:t>
      </w:r>
      <w:r w:rsidR="00A92435">
        <w:rPr>
          <w:rFonts w:ascii="Times New Roman" w:hAnsi="Times New Roman" w:cs="Times New Roman"/>
        </w:rPr>
        <w:t>explanatory variables,</w:t>
      </w:r>
      <w:r w:rsidR="00A87CE0">
        <w:rPr>
          <w:rFonts w:ascii="Times New Roman" w:hAnsi="Times New Roman" w:cs="Times New Roman"/>
        </w:rPr>
        <w:t xml:space="preserve"> </w:t>
      </w:r>
      <w:r w:rsidR="00A92435">
        <w:rPr>
          <w:rFonts w:ascii="Times New Roman" w:hAnsi="Times New Roman" w:cs="Times New Roman"/>
        </w:rPr>
        <w:t>of which</w:t>
      </w:r>
      <w:r w:rsidR="00A87CE0">
        <w:rPr>
          <w:rFonts w:ascii="Times New Roman" w:hAnsi="Times New Roman" w:cs="Times New Roman"/>
        </w:rPr>
        <w:t xml:space="preserve"> 310 </w:t>
      </w:r>
      <w:r w:rsidR="00A92435">
        <w:rPr>
          <w:rFonts w:ascii="Times New Roman" w:hAnsi="Times New Roman" w:cs="Times New Roman"/>
        </w:rPr>
        <w:t xml:space="preserve">were </w:t>
      </w:r>
      <w:r w:rsidR="00F84E04">
        <w:rPr>
          <w:rFonts w:ascii="Times New Roman" w:hAnsi="Times New Roman" w:cs="Times New Roman"/>
        </w:rPr>
        <w:t xml:space="preserve">binary </w:t>
      </w:r>
      <w:r w:rsidR="00A92435">
        <w:rPr>
          <w:rFonts w:ascii="Times New Roman" w:hAnsi="Times New Roman" w:cs="Times New Roman"/>
        </w:rPr>
        <w:t>and</w:t>
      </w:r>
      <w:r w:rsidR="000D3839">
        <w:rPr>
          <w:rFonts w:ascii="Times New Roman" w:hAnsi="Times New Roman" w:cs="Times New Roman"/>
        </w:rPr>
        <w:t xml:space="preserve"> 36 </w:t>
      </w:r>
      <w:r w:rsidR="00A92435">
        <w:rPr>
          <w:rFonts w:ascii="Times New Roman" w:hAnsi="Times New Roman" w:cs="Times New Roman"/>
        </w:rPr>
        <w:t>numerical.</w:t>
      </w:r>
    </w:p>
    <w:p w14:paraId="53060C02" w14:textId="77777777" w:rsidR="00AF541B" w:rsidRDefault="00CD100B" w:rsidP="003E74C8">
      <w:pPr>
        <w:spacing w:line="480" w:lineRule="auto"/>
        <w:ind w:firstLine="720"/>
        <w:rPr>
          <w:rFonts w:ascii="Times New Roman" w:hAnsi="Times New Roman" w:cs="Times New Roman"/>
        </w:rPr>
      </w:pPr>
      <w:r>
        <w:rPr>
          <w:rFonts w:ascii="Times New Roman" w:hAnsi="Times New Roman" w:cs="Times New Roman"/>
        </w:rPr>
        <w:t>Missing data imputation was performed using “</w:t>
      </w:r>
      <w:proofErr w:type="spellStart"/>
      <w:r>
        <w:rPr>
          <w:rFonts w:ascii="Times New Roman" w:hAnsi="Times New Roman" w:cs="Times New Roman"/>
        </w:rPr>
        <w:t>fancyimpute</w:t>
      </w:r>
      <w:proofErr w:type="spellEnd"/>
      <w:r>
        <w:rPr>
          <w:rFonts w:ascii="Times New Roman" w:hAnsi="Times New Roman" w:cs="Times New Roman"/>
        </w:rPr>
        <w:t xml:space="preserve">” (v.0.5.3) library. </w:t>
      </w:r>
      <w:r w:rsidR="00071852">
        <w:rPr>
          <w:rFonts w:ascii="Times New Roman" w:hAnsi="Times New Roman" w:cs="Times New Roman"/>
        </w:rPr>
        <w:t xml:space="preserve">Due to challenges </w:t>
      </w:r>
      <w:r w:rsidR="006C1C66">
        <w:rPr>
          <w:rFonts w:ascii="Times New Roman" w:hAnsi="Times New Roman" w:cs="Times New Roman"/>
        </w:rPr>
        <w:t xml:space="preserve">associated with applying machine learning techniques to sparse data, </w:t>
      </w:r>
      <w:r w:rsidR="00962C7A">
        <w:rPr>
          <w:rFonts w:ascii="Times New Roman" w:hAnsi="Times New Roman" w:cs="Times New Roman"/>
        </w:rPr>
        <w:t xml:space="preserve">missing </w:t>
      </w:r>
      <w:r w:rsidR="002842B9">
        <w:rPr>
          <w:rFonts w:ascii="Times New Roman" w:hAnsi="Times New Roman" w:cs="Times New Roman"/>
        </w:rPr>
        <w:t>values were</w:t>
      </w:r>
      <w:r w:rsidR="00962C7A">
        <w:rPr>
          <w:rFonts w:ascii="Times New Roman" w:hAnsi="Times New Roman" w:cs="Times New Roman"/>
        </w:rPr>
        <w:t xml:space="preserve"> imputed</w:t>
      </w:r>
      <w:r w:rsidR="006C1C66">
        <w:rPr>
          <w:rFonts w:ascii="Times New Roman" w:hAnsi="Times New Roman" w:cs="Times New Roman"/>
        </w:rPr>
        <w:t xml:space="preserve"> using the k-nearest neighbors (KNN) approach</w:t>
      </w:r>
      <w:r w:rsidR="002842B9">
        <w:rPr>
          <w:rFonts w:ascii="Times New Roman" w:hAnsi="Times New Roman" w:cs="Times New Roman"/>
        </w:rPr>
        <w:t xml:space="preserve">. </w:t>
      </w:r>
      <w:r w:rsidR="007B234C">
        <w:rPr>
          <w:rFonts w:ascii="Times New Roman" w:hAnsi="Times New Roman" w:cs="Times New Roman"/>
        </w:rPr>
        <w:t>Three nearest neighbors (</w:t>
      </w:r>
      <w:r w:rsidR="007B234C">
        <w:rPr>
          <w:rFonts w:ascii="Times New Roman" w:hAnsi="Times New Roman" w:cs="Times New Roman"/>
          <w:i/>
          <w:iCs/>
        </w:rPr>
        <w:t xml:space="preserve">k </w:t>
      </w:r>
      <w:r w:rsidR="007B234C">
        <w:rPr>
          <w:rFonts w:ascii="Times New Roman" w:hAnsi="Times New Roman" w:cs="Times New Roman"/>
        </w:rPr>
        <w:t xml:space="preserve">= 3), or most similar </w:t>
      </w:r>
      <w:r w:rsidR="00636CA0">
        <w:rPr>
          <w:rFonts w:ascii="Times New Roman" w:hAnsi="Times New Roman" w:cs="Times New Roman"/>
        </w:rPr>
        <w:t>cases</w:t>
      </w:r>
      <w:r w:rsidR="007B234C">
        <w:rPr>
          <w:rFonts w:ascii="Times New Roman" w:hAnsi="Times New Roman" w:cs="Times New Roman"/>
        </w:rPr>
        <w:t xml:space="preserve">, were </w:t>
      </w:r>
      <w:r w:rsidR="00636CA0">
        <w:rPr>
          <w:rFonts w:ascii="Times New Roman" w:hAnsi="Times New Roman" w:cs="Times New Roman"/>
        </w:rPr>
        <w:t>identified for each missing observation</w:t>
      </w:r>
      <w:r w:rsidR="007B234C">
        <w:rPr>
          <w:rFonts w:ascii="Times New Roman" w:hAnsi="Times New Roman" w:cs="Times New Roman"/>
        </w:rPr>
        <w:t xml:space="preserve"> </w:t>
      </w:r>
      <w:r w:rsidR="00C14B71">
        <w:rPr>
          <w:rFonts w:ascii="Times New Roman" w:hAnsi="Times New Roman" w:cs="Times New Roman"/>
        </w:rPr>
        <w:t>and the average of their values was taken to replace the missing data</w:t>
      </w:r>
      <w:r w:rsidR="007B234C">
        <w:rPr>
          <w:rFonts w:ascii="Times New Roman" w:hAnsi="Times New Roman" w:cs="Times New Roman"/>
        </w:rPr>
        <w:t xml:space="preserve">. </w:t>
      </w:r>
      <w:r w:rsidR="00C14B71">
        <w:rPr>
          <w:rFonts w:ascii="Times New Roman" w:hAnsi="Times New Roman" w:cs="Times New Roman"/>
        </w:rPr>
        <w:t>The entire feature set was considered in identifying the most similar cases for each observation that contained missing values.</w:t>
      </w:r>
      <w:r w:rsidR="00ED2EE6">
        <w:rPr>
          <w:rFonts w:ascii="Times New Roman" w:hAnsi="Times New Roman" w:cs="Times New Roman"/>
        </w:rPr>
        <w:t xml:space="preserve"> Data imputation was not applied to the response variables.</w:t>
      </w:r>
    </w:p>
    <w:p w14:paraId="2A079201" w14:textId="77777777" w:rsidR="00566F2B" w:rsidRDefault="003E66F3" w:rsidP="003E74C8">
      <w:pPr>
        <w:spacing w:line="480" w:lineRule="auto"/>
        <w:ind w:firstLine="720"/>
        <w:rPr>
          <w:rFonts w:ascii="Times New Roman" w:hAnsi="Times New Roman" w:cs="Times New Roman"/>
        </w:rPr>
      </w:pPr>
      <w:r>
        <w:rPr>
          <w:rFonts w:ascii="Times New Roman" w:hAnsi="Times New Roman" w:cs="Times New Roman"/>
        </w:rPr>
        <w:t xml:space="preserve">Machine learning techniques were employed </w:t>
      </w:r>
      <w:r w:rsidR="00566F2B">
        <w:rPr>
          <w:rFonts w:ascii="Times New Roman" w:hAnsi="Times New Roman" w:cs="Times New Roman"/>
        </w:rPr>
        <w:t xml:space="preserve">using the “scikit-learn” (v.0.21.3) </w:t>
      </w:r>
      <w:r w:rsidR="006B25F9">
        <w:rPr>
          <w:rFonts w:ascii="Times New Roman" w:hAnsi="Times New Roman" w:cs="Times New Roman"/>
        </w:rPr>
        <w:t xml:space="preserve">library to </w:t>
      </w:r>
      <w:r>
        <w:rPr>
          <w:rFonts w:ascii="Times New Roman" w:hAnsi="Times New Roman" w:cs="Times New Roman"/>
        </w:rPr>
        <w:t>predict the following response variables: the maximum frequency at which the individual</w:t>
      </w:r>
      <w:r w:rsidR="006B25F9">
        <w:rPr>
          <w:rFonts w:ascii="Times New Roman" w:hAnsi="Times New Roman" w:cs="Times New Roman"/>
        </w:rPr>
        <w:t xml:space="preserve"> </w:t>
      </w:r>
      <w:r>
        <w:rPr>
          <w:rFonts w:ascii="Times New Roman" w:hAnsi="Times New Roman" w:cs="Times New Roman"/>
        </w:rPr>
        <w:t xml:space="preserve">engaged in cannabis use during his or her lifetime; </w:t>
      </w:r>
      <w:r w:rsidR="00566F2B">
        <w:rPr>
          <w:rFonts w:ascii="Times New Roman" w:hAnsi="Times New Roman" w:cs="Times New Roman"/>
        </w:rPr>
        <w:t xml:space="preserve">the </w:t>
      </w:r>
      <w:r>
        <w:rPr>
          <w:rFonts w:ascii="Times New Roman" w:hAnsi="Times New Roman" w:cs="Times New Roman"/>
        </w:rPr>
        <w:t>frequency</w:t>
      </w:r>
      <w:r w:rsidR="00566F2B">
        <w:rPr>
          <w:rFonts w:ascii="Times New Roman" w:hAnsi="Times New Roman" w:cs="Times New Roman"/>
        </w:rPr>
        <w:t xml:space="preserve"> at which the individual engaged in cannabis use </w:t>
      </w:r>
      <w:r>
        <w:rPr>
          <w:rFonts w:ascii="Times New Roman" w:hAnsi="Times New Roman" w:cs="Times New Roman"/>
        </w:rPr>
        <w:t xml:space="preserve">over the past year; </w:t>
      </w:r>
      <w:r w:rsidR="00566F2B">
        <w:rPr>
          <w:rFonts w:ascii="Times New Roman" w:hAnsi="Times New Roman" w:cs="Times New Roman"/>
        </w:rPr>
        <w:t xml:space="preserve">the frequency at which the individual engaged in cannabis use </w:t>
      </w:r>
      <w:r w:rsidR="00566F2B">
        <w:rPr>
          <w:rFonts w:ascii="Times New Roman" w:hAnsi="Times New Roman" w:cs="Times New Roman"/>
        </w:rPr>
        <w:lastRenderedPageBreak/>
        <w:t>over the past three months; and whether the individual has ever engaged in cannabis use.</w:t>
      </w:r>
      <w:r w:rsidR="006E3CE4">
        <w:rPr>
          <w:rFonts w:ascii="Times New Roman" w:hAnsi="Times New Roman" w:cs="Times New Roman"/>
        </w:rPr>
        <w:t xml:space="preserve"> </w:t>
      </w:r>
      <w:r w:rsidR="006B25F9">
        <w:rPr>
          <w:rFonts w:ascii="Times New Roman" w:hAnsi="Times New Roman" w:cs="Times New Roman"/>
        </w:rPr>
        <w:t xml:space="preserve">Logistic regression and random forest models were trained on 75 percent of the </w:t>
      </w:r>
      <w:proofErr w:type="gramStart"/>
      <w:r w:rsidR="006B25F9">
        <w:rPr>
          <w:rFonts w:ascii="Times New Roman" w:hAnsi="Times New Roman" w:cs="Times New Roman"/>
        </w:rPr>
        <w:t>data, and</w:t>
      </w:r>
      <w:proofErr w:type="gramEnd"/>
      <w:r w:rsidR="006B25F9">
        <w:rPr>
          <w:rFonts w:ascii="Times New Roman" w:hAnsi="Times New Roman" w:cs="Times New Roman"/>
        </w:rPr>
        <w:t xml:space="preserve"> tested on the remaining 25 percent. </w:t>
      </w:r>
      <w:r w:rsidR="0054184D">
        <w:rPr>
          <w:rFonts w:ascii="Times New Roman" w:hAnsi="Times New Roman" w:cs="Times New Roman"/>
        </w:rPr>
        <w:t xml:space="preserve">Subjects who had missing values for the response variable were excluded prior to running the algorithms. </w:t>
      </w:r>
      <w:r w:rsidR="003B291B">
        <w:rPr>
          <w:rFonts w:ascii="Times New Roman" w:hAnsi="Times New Roman" w:cs="Times New Roman"/>
        </w:rPr>
        <w:t>The models were trained using k-fold cross</w:t>
      </w:r>
      <w:r w:rsidR="000842E7">
        <w:rPr>
          <w:rFonts w:ascii="Times New Roman" w:hAnsi="Times New Roman" w:cs="Times New Roman"/>
        </w:rPr>
        <w:t>-</w:t>
      </w:r>
      <w:r w:rsidR="003B291B">
        <w:rPr>
          <w:rFonts w:ascii="Times New Roman" w:hAnsi="Times New Roman" w:cs="Times New Roman"/>
        </w:rPr>
        <w:t>validation</w:t>
      </w:r>
      <w:r w:rsidR="00DA2954">
        <w:rPr>
          <w:rFonts w:ascii="Times New Roman" w:hAnsi="Times New Roman" w:cs="Times New Roman"/>
        </w:rPr>
        <w:t xml:space="preserve"> </w:t>
      </w:r>
      <w:proofErr w:type="gramStart"/>
      <w:r w:rsidR="00DA2954">
        <w:rPr>
          <w:rFonts w:ascii="Times New Roman" w:hAnsi="Times New Roman" w:cs="Times New Roman"/>
        </w:rPr>
        <w:t>in order</w:t>
      </w:r>
      <w:r w:rsidR="003B291B">
        <w:rPr>
          <w:rFonts w:ascii="Times New Roman" w:hAnsi="Times New Roman" w:cs="Times New Roman"/>
        </w:rPr>
        <w:t xml:space="preserve"> to</w:t>
      </w:r>
      <w:proofErr w:type="gramEnd"/>
      <w:r w:rsidR="003B291B">
        <w:rPr>
          <w:rFonts w:ascii="Times New Roman" w:hAnsi="Times New Roman" w:cs="Times New Roman"/>
        </w:rPr>
        <w:t xml:space="preserve"> avoid overfitting</w:t>
      </w:r>
      <w:r w:rsidR="00DA2954">
        <w:rPr>
          <w:rFonts w:ascii="Times New Roman" w:hAnsi="Times New Roman" w:cs="Times New Roman"/>
        </w:rPr>
        <w:t xml:space="preserve"> and improve out-of-sample performance.</w:t>
      </w:r>
      <w:r w:rsidR="0054184D">
        <w:rPr>
          <w:rFonts w:ascii="Times New Roman" w:hAnsi="Times New Roman" w:cs="Times New Roman"/>
        </w:rPr>
        <w:t xml:space="preserve"> </w:t>
      </w:r>
      <w:r w:rsidR="00DC774A">
        <w:rPr>
          <w:rFonts w:ascii="Times New Roman" w:hAnsi="Times New Roman" w:cs="Times New Roman"/>
        </w:rPr>
        <w:t xml:space="preserve">K-fold cross-validation splits the data into </w:t>
      </w:r>
      <w:r w:rsidR="00DC774A">
        <w:rPr>
          <w:rFonts w:ascii="Times New Roman" w:hAnsi="Times New Roman" w:cs="Times New Roman"/>
          <w:i/>
          <w:iCs/>
        </w:rPr>
        <w:t xml:space="preserve">k </w:t>
      </w:r>
      <w:r w:rsidR="00DC774A">
        <w:rPr>
          <w:rFonts w:ascii="Times New Roman" w:hAnsi="Times New Roman" w:cs="Times New Roman"/>
        </w:rPr>
        <w:t xml:space="preserve">“folds” or subsets; trains the model on each subset of the data; and evaluates the model using the remaining subsets of data. Models with high cross-validation accuracy are likely to perform well on new, unseen datasets.  </w:t>
      </w:r>
    </w:p>
    <w:p w14:paraId="7F78EBB4" w14:textId="77777777" w:rsidR="00F63448" w:rsidRDefault="00F655E9" w:rsidP="003E74C8">
      <w:pPr>
        <w:spacing w:line="480" w:lineRule="auto"/>
        <w:ind w:firstLine="720"/>
        <w:rPr>
          <w:rFonts w:ascii="Times New Roman" w:hAnsi="Times New Roman" w:cs="Times New Roman"/>
        </w:rPr>
      </w:pPr>
      <w:r>
        <w:rPr>
          <w:rFonts w:ascii="Times New Roman" w:hAnsi="Times New Roman" w:cs="Times New Roman"/>
        </w:rPr>
        <w:t>Several parameters were defined</w:t>
      </w:r>
      <w:r w:rsidR="00067348">
        <w:rPr>
          <w:rFonts w:ascii="Times New Roman" w:hAnsi="Times New Roman" w:cs="Times New Roman"/>
        </w:rPr>
        <w:t xml:space="preserve"> for the logistic regression model</w:t>
      </w:r>
      <w:r>
        <w:rPr>
          <w:rFonts w:ascii="Times New Roman" w:hAnsi="Times New Roman" w:cs="Times New Roman"/>
        </w:rPr>
        <w:t>, including the regularization strength (</w:t>
      </w:r>
      <w:r>
        <w:rPr>
          <w:rFonts w:ascii="Times New Roman" w:hAnsi="Times New Roman" w:cs="Times New Roman"/>
          <w:i/>
          <w:iCs/>
        </w:rPr>
        <w:t xml:space="preserve">C </w:t>
      </w:r>
      <w:r>
        <w:rPr>
          <w:rFonts w:ascii="Times New Roman" w:hAnsi="Times New Roman" w:cs="Times New Roman"/>
        </w:rPr>
        <w:t>= 1) and the optimization algorithm (</w:t>
      </w:r>
      <w:r>
        <w:rPr>
          <w:rFonts w:ascii="Times New Roman" w:hAnsi="Times New Roman" w:cs="Times New Roman"/>
          <w:i/>
          <w:iCs/>
        </w:rPr>
        <w:t xml:space="preserve">solver </w:t>
      </w:r>
      <w:r>
        <w:rPr>
          <w:rFonts w:ascii="Times New Roman" w:hAnsi="Times New Roman" w:cs="Times New Roman"/>
        </w:rPr>
        <w:t>= “SAGA”).</w:t>
      </w:r>
      <w:r w:rsidR="00997F57">
        <w:rPr>
          <w:rFonts w:ascii="Times New Roman" w:hAnsi="Times New Roman" w:cs="Times New Roman"/>
        </w:rPr>
        <w:t xml:space="preserve"> The </w:t>
      </w:r>
      <w:r w:rsidR="004A337E">
        <w:rPr>
          <w:rFonts w:ascii="Times New Roman" w:hAnsi="Times New Roman" w:cs="Times New Roman"/>
        </w:rPr>
        <w:t xml:space="preserve">list </w:t>
      </w:r>
      <w:r w:rsidR="00997F57">
        <w:rPr>
          <w:rFonts w:ascii="Times New Roman" w:hAnsi="Times New Roman" w:cs="Times New Roman"/>
        </w:rPr>
        <w:t>of</w:t>
      </w:r>
      <w:r w:rsidR="004A337E">
        <w:rPr>
          <w:rFonts w:ascii="Times New Roman" w:hAnsi="Times New Roman" w:cs="Times New Roman"/>
        </w:rPr>
        <w:t xml:space="preserve"> user-defined</w:t>
      </w:r>
      <w:r w:rsidR="00997F57">
        <w:rPr>
          <w:rFonts w:ascii="Times New Roman" w:hAnsi="Times New Roman" w:cs="Times New Roman"/>
        </w:rPr>
        <w:t xml:space="preserve"> parameters</w:t>
      </w:r>
      <w:r w:rsidR="004A337E">
        <w:rPr>
          <w:rFonts w:ascii="Times New Roman" w:hAnsi="Times New Roman" w:cs="Times New Roman"/>
        </w:rPr>
        <w:t xml:space="preserve"> and inputs</w:t>
      </w:r>
      <w:r w:rsidR="00997F57">
        <w:rPr>
          <w:rFonts w:ascii="Times New Roman" w:hAnsi="Times New Roman" w:cs="Times New Roman"/>
        </w:rPr>
        <w:t xml:space="preserve"> is provided in Appendix A.</w:t>
      </w:r>
      <w:r w:rsidR="00067348">
        <w:rPr>
          <w:rFonts w:ascii="Times New Roman" w:hAnsi="Times New Roman" w:cs="Times New Roman"/>
        </w:rPr>
        <w:t xml:space="preserve"> L1 regularization</w:t>
      </w:r>
      <w:r w:rsidR="00774E9A">
        <w:rPr>
          <w:rFonts w:ascii="Times New Roman" w:hAnsi="Times New Roman" w:cs="Times New Roman"/>
        </w:rPr>
        <w:t xml:space="preserve"> (</w:t>
      </w:r>
      <w:r w:rsidR="00774E9A">
        <w:rPr>
          <w:rFonts w:ascii="Times New Roman" w:hAnsi="Times New Roman" w:cs="Times New Roman"/>
          <w:i/>
          <w:iCs/>
        </w:rPr>
        <w:t xml:space="preserve">penalty </w:t>
      </w:r>
      <w:r w:rsidR="00774E9A">
        <w:rPr>
          <w:rFonts w:ascii="Times New Roman" w:hAnsi="Times New Roman" w:cs="Times New Roman"/>
        </w:rPr>
        <w:t>= “l1”)</w:t>
      </w:r>
      <w:r w:rsidR="00067348">
        <w:rPr>
          <w:rFonts w:ascii="Times New Roman" w:hAnsi="Times New Roman" w:cs="Times New Roman"/>
        </w:rPr>
        <w:t xml:space="preserve"> was used to perform variable selection and identify the features to include in the model.</w:t>
      </w:r>
      <w:r w:rsidR="00997F57">
        <w:rPr>
          <w:rFonts w:ascii="Times New Roman" w:hAnsi="Times New Roman" w:cs="Times New Roman"/>
        </w:rPr>
        <w:t xml:space="preserve"> </w:t>
      </w:r>
      <w:r w:rsidR="0022603F">
        <w:rPr>
          <w:rFonts w:ascii="Times New Roman" w:hAnsi="Times New Roman" w:cs="Times New Roman"/>
        </w:rPr>
        <w:t xml:space="preserve">With L1 regularization, the coefficients of less important variables were shrunk to zero. These variables were removed from the data and the model was trained on the remaining subset of features. </w:t>
      </w:r>
      <w:r w:rsidR="00990B4D">
        <w:rPr>
          <w:rFonts w:ascii="Times New Roman" w:hAnsi="Times New Roman" w:cs="Times New Roman"/>
        </w:rPr>
        <w:t xml:space="preserve">This iterative process was continued until the cross-validation accuracy of the model </w:t>
      </w:r>
      <w:r w:rsidR="0022603F">
        <w:rPr>
          <w:rFonts w:ascii="Times New Roman" w:hAnsi="Times New Roman" w:cs="Times New Roman"/>
        </w:rPr>
        <w:t>was no longer changing.</w:t>
      </w:r>
      <w:r w:rsidR="00990B4D">
        <w:rPr>
          <w:rFonts w:ascii="Times New Roman" w:hAnsi="Times New Roman" w:cs="Times New Roman"/>
        </w:rPr>
        <w:t xml:space="preserve"> </w:t>
      </w:r>
      <w:r w:rsidR="00774E9A">
        <w:rPr>
          <w:rFonts w:ascii="Times New Roman" w:hAnsi="Times New Roman" w:cs="Times New Roman"/>
        </w:rPr>
        <w:t xml:space="preserve">The </w:t>
      </w:r>
      <w:r w:rsidR="0022603F">
        <w:rPr>
          <w:rFonts w:ascii="Times New Roman" w:hAnsi="Times New Roman" w:cs="Times New Roman"/>
        </w:rPr>
        <w:t xml:space="preserve">model iteration </w:t>
      </w:r>
      <w:r w:rsidR="002B6207">
        <w:rPr>
          <w:rFonts w:ascii="Times New Roman" w:hAnsi="Times New Roman" w:cs="Times New Roman"/>
        </w:rPr>
        <w:t>that provided</w:t>
      </w:r>
      <w:r w:rsidR="0022603F">
        <w:rPr>
          <w:rFonts w:ascii="Times New Roman" w:hAnsi="Times New Roman" w:cs="Times New Roman"/>
        </w:rPr>
        <w:t xml:space="preserve"> the highest cross-validation or testing accuracy was </w:t>
      </w:r>
      <w:r w:rsidR="001D7147">
        <w:rPr>
          <w:rFonts w:ascii="Times New Roman" w:hAnsi="Times New Roman" w:cs="Times New Roman"/>
        </w:rPr>
        <w:t xml:space="preserve">selected as the final model for predicting the response variable. </w:t>
      </w:r>
    </w:p>
    <w:p w14:paraId="0708E1E0" w14:textId="1A6E7598" w:rsidR="003E74C8" w:rsidRDefault="001D7147" w:rsidP="003E74C8">
      <w:pPr>
        <w:spacing w:line="480" w:lineRule="auto"/>
        <w:ind w:firstLine="720"/>
        <w:rPr>
          <w:rFonts w:ascii="Times New Roman" w:hAnsi="Times New Roman" w:cs="Times New Roman"/>
        </w:rPr>
      </w:pPr>
      <w:r>
        <w:rPr>
          <w:rFonts w:ascii="Times New Roman" w:hAnsi="Times New Roman" w:cs="Times New Roman"/>
        </w:rPr>
        <w:t xml:space="preserve">A similar iterative process was conducted for </w:t>
      </w:r>
      <w:r w:rsidR="00D90294">
        <w:rPr>
          <w:rFonts w:ascii="Times New Roman" w:hAnsi="Times New Roman" w:cs="Times New Roman"/>
        </w:rPr>
        <w:t>optimizing out-of-sample performance</w:t>
      </w:r>
      <w:r>
        <w:rPr>
          <w:rFonts w:ascii="Times New Roman" w:hAnsi="Times New Roman" w:cs="Times New Roman"/>
        </w:rPr>
        <w:t xml:space="preserve"> </w:t>
      </w:r>
      <w:r w:rsidR="00D90294">
        <w:rPr>
          <w:rFonts w:ascii="Times New Roman" w:hAnsi="Times New Roman" w:cs="Times New Roman"/>
        </w:rPr>
        <w:t xml:space="preserve">of </w:t>
      </w:r>
      <w:r>
        <w:rPr>
          <w:rFonts w:ascii="Times New Roman" w:hAnsi="Times New Roman" w:cs="Times New Roman"/>
        </w:rPr>
        <w:t>the random forest model</w:t>
      </w:r>
      <w:r w:rsidR="000F498C">
        <w:rPr>
          <w:rFonts w:ascii="Times New Roman" w:hAnsi="Times New Roman" w:cs="Times New Roman"/>
        </w:rPr>
        <w:t xml:space="preserve">. Variable importance, in this case, was measured using the Gini impurity measure, which </w:t>
      </w:r>
      <w:r w:rsidR="007A6B87">
        <w:rPr>
          <w:rFonts w:ascii="Times New Roman" w:hAnsi="Times New Roman" w:cs="Times New Roman"/>
        </w:rPr>
        <w:t xml:space="preserve">characterizes the ability of a feature to separate the classes of the response variable </w:t>
      </w:r>
      <w:r w:rsidR="00547836">
        <w:rPr>
          <w:rFonts w:ascii="Times New Roman" w:hAnsi="Times New Roman" w:cs="Times New Roman"/>
        </w:rPr>
        <w:t>using</w:t>
      </w:r>
      <w:r w:rsidR="007A6B87">
        <w:rPr>
          <w:rFonts w:ascii="Times New Roman" w:hAnsi="Times New Roman" w:cs="Times New Roman"/>
        </w:rPr>
        <w:t xml:space="preserve"> conditional statements. The sum of normalized Gini impurity scores </w:t>
      </w:r>
      <w:r w:rsidR="00AE0B98">
        <w:rPr>
          <w:rFonts w:ascii="Times New Roman" w:hAnsi="Times New Roman" w:cs="Times New Roman"/>
        </w:rPr>
        <w:t>equals</w:t>
      </w:r>
      <w:r w:rsidR="007A6B87">
        <w:rPr>
          <w:rFonts w:ascii="Times New Roman" w:hAnsi="Times New Roman" w:cs="Times New Roman"/>
        </w:rPr>
        <w:t xml:space="preserve"> to one. </w:t>
      </w:r>
      <w:r w:rsidR="002B6207">
        <w:rPr>
          <w:rFonts w:ascii="Times New Roman" w:hAnsi="Times New Roman" w:cs="Times New Roman"/>
        </w:rPr>
        <w:t>Variables with scores of zero were continually removed from the feature set until the cross-validation accuracy of the model had stabilized.</w:t>
      </w:r>
      <w:r w:rsidR="004B7A64">
        <w:rPr>
          <w:rFonts w:ascii="Times New Roman" w:hAnsi="Times New Roman" w:cs="Times New Roman"/>
        </w:rPr>
        <w:t xml:space="preserve"> The iterative training approach was </w:t>
      </w:r>
      <w:r w:rsidR="004B7A64">
        <w:rPr>
          <w:rFonts w:ascii="Times New Roman" w:hAnsi="Times New Roman" w:cs="Times New Roman"/>
        </w:rPr>
        <w:lastRenderedPageBreak/>
        <w:t>also used to tune</w:t>
      </w:r>
      <w:r w:rsidR="00D25D9D">
        <w:rPr>
          <w:rFonts w:ascii="Times New Roman" w:hAnsi="Times New Roman" w:cs="Times New Roman"/>
        </w:rPr>
        <w:t xml:space="preserve"> </w:t>
      </w:r>
      <w:r w:rsidR="004B7A64">
        <w:rPr>
          <w:rFonts w:ascii="Times New Roman" w:hAnsi="Times New Roman" w:cs="Times New Roman"/>
        </w:rPr>
        <w:t xml:space="preserve">model parameters </w:t>
      </w:r>
      <w:r w:rsidR="006E7398">
        <w:rPr>
          <w:rFonts w:ascii="Times New Roman" w:hAnsi="Times New Roman" w:cs="Times New Roman"/>
        </w:rPr>
        <w:t>for improving model generalizability and out-of-sample performance</w:t>
      </w:r>
      <w:r w:rsidR="000842E7">
        <w:rPr>
          <w:rFonts w:ascii="Times New Roman" w:hAnsi="Times New Roman" w:cs="Times New Roman"/>
        </w:rPr>
        <w:t xml:space="preserve"> – a method known as “pruning”</w:t>
      </w:r>
      <w:r w:rsidR="004B7A64">
        <w:rPr>
          <w:rFonts w:ascii="Times New Roman" w:hAnsi="Times New Roman" w:cs="Times New Roman"/>
        </w:rPr>
        <w:t>.</w:t>
      </w:r>
      <w:r w:rsidR="006E7398">
        <w:rPr>
          <w:rFonts w:ascii="Times New Roman" w:hAnsi="Times New Roman" w:cs="Times New Roman"/>
        </w:rPr>
        <w:t xml:space="preserve"> </w:t>
      </w:r>
      <w:r w:rsidR="000842E7">
        <w:rPr>
          <w:rFonts w:ascii="Times New Roman" w:hAnsi="Times New Roman" w:cs="Times New Roman"/>
        </w:rPr>
        <w:t xml:space="preserve">Changing many different parameters can help prune the decision trees and avoid overfitting; in this case, only two of the parameters were </w:t>
      </w:r>
      <w:r w:rsidR="004A337E">
        <w:rPr>
          <w:rFonts w:ascii="Times New Roman" w:hAnsi="Times New Roman" w:cs="Times New Roman"/>
        </w:rPr>
        <w:t>tuned</w:t>
      </w:r>
      <w:r w:rsidR="000842E7">
        <w:rPr>
          <w:rFonts w:ascii="Times New Roman" w:hAnsi="Times New Roman" w:cs="Times New Roman"/>
        </w:rPr>
        <w:t xml:space="preserve">: </w:t>
      </w:r>
      <w:r w:rsidR="004B7A64">
        <w:rPr>
          <w:rFonts w:ascii="Times New Roman" w:hAnsi="Times New Roman" w:cs="Times New Roman"/>
        </w:rPr>
        <w:t>the number of estimators</w:t>
      </w:r>
      <w:r w:rsidR="00AE0B98">
        <w:rPr>
          <w:rFonts w:ascii="Times New Roman" w:hAnsi="Times New Roman" w:cs="Times New Roman"/>
        </w:rPr>
        <w:t>, or decision trees (</w:t>
      </w:r>
      <w:proofErr w:type="spellStart"/>
      <w:r w:rsidR="00AE0B98" w:rsidRPr="00AE0B98">
        <w:rPr>
          <w:rFonts w:ascii="Times New Roman" w:hAnsi="Times New Roman" w:cs="Times New Roman"/>
          <w:i/>
          <w:iCs/>
        </w:rPr>
        <w:t>n_estimators</w:t>
      </w:r>
      <w:proofErr w:type="spellEnd"/>
      <w:r w:rsidR="00AE0B98">
        <w:rPr>
          <w:rFonts w:ascii="Times New Roman" w:hAnsi="Times New Roman" w:cs="Times New Roman"/>
        </w:rPr>
        <w:t xml:space="preserve">); </w:t>
      </w:r>
      <w:r w:rsidR="004B7A64" w:rsidRPr="00AE0B98">
        <w:rPr>
          <w:rFonts w:ascii="Times New Roman" w:hAnsi="Times New Roman" w:cs="Times New Roman"/>
        </w:rPr>
        <w:t>and</w:t>
      </w:r>
      <w:r w:rsidR="004B7A64">
        <w:rPr>
          <w:rFonts w:ascii="Times New Roman" w:hAnsi="Times New Roman" w:cs="Times New Roman"/>
        </w:rPr>
        <w:t xml:space="preserve"> the minimum number of observations considered at each node, or split point</w:t>
      </w:r>
      <w:r w:rsidR="00AE0B98">
        <w:rPr>
          <w:rFonts w:ascii="Times New Roman" w:hAnsi="Times New Roman" w:cs="Times New Roman"/>
        </w:rPr>
        <w:t xml:space="preserve"> (</w:t>
      </w:r>
      <w:proofErr w:type="spellStart"/>
      <w:r w:rsidR="00AE0B98">
        <w:rPr>
          <w:rFonts w:ascii="Times New Roman" w:hAnsi="Times New Roman" w:cs="Times New Roman"/>
          <w:i/>
          <w:iCs/>
        </w:rPr>
        <w:t>min_samples_leaf</w:t>
      </w:r>
      <w:proofErr w:type="spellEnd"/>
      <w:r w:rsidR="00AE0B98">
        <w:rPr>
          <w:rFonts w:ascii="Times New Roman" w:hAnsi="Times New Roman" w:cs="Times New Roman"/>
        </w:rPr>
        <w:t>)</w:t>
      </w:r>
      <w:r w:rsidR="004B7A64">
        <w:rPr>
          <w:rFonts w:ascii="Times New Roman" w:hAnsi="Times New Roman" w:cs="Times New Roman"/>
        </w:rPr>
        <w:t xml:space="preserve">. </w:t>
      </w:r>
      <w:r w:rsidR="000842E7">
        <w:rPr>
          <w:rFonts w:ascii="Times New Roman" w:hAnsi="Times New Roman" w:cs="Times New Roman"/>
        </w:rPr>
        <w:t xml:space="preserve">A grid search, </w:t>
      </w:r>
      <w:r w:rsidR="00543E60">
        <w:rPr>
          <w:rFonts w:ascii="Times New Roman" w:hAnsi="Times New Roman" w:cs="Times New Roman"/>
        </w:rPr>
        <w:t>along</w:t>
      </w:r>
      <w:r w:rsidR="000842E7">
        <w:rPr>
          <w:rFonts w:ascii="Times New Roman" w:hAnsi="Times New Roman" w:cs="Times New Roman"/>
        </w:rPr>
        <w:t xml:space="preserve"> with k-fold cross-validation, was performed to </w:t>
      </w:r>
      <w:r w:rsidR="004A337E">
        <w:rPr>
          <w:rFonts w:ascii="Times New Roman" w:hAnsi="Times New Roman" w:cs="Times New Roman"/>
        </w:rPr>
        <w:t>examine</w:t>
      </w:r>
      <w:r w:rsidR="000842E7">
        <w:rPr>
          <w:rFonts w:ascii="Times New Roman" w:hAnsi="Times New Roman" w:cs="Times New Roman"/>
        </w:rPr>
        <w:t xml:space="preserve"> </w:t>
      </w:r>
      <w:r w:rsidR="004A337E">
        <w:rPr>
          <w:rFonts w:ascii="Times New Roman" w:hAnsi="Times New Roman" w:cs="Times New Roman"/>
        </w:rPr>
        <w:t xml:space="preserve">several different possible values for each </w:t>
      </w:r>
      <w:r w:rsidR="00684A8B">
        <w:rPr>
          <w:rFonts w:ascii="Times New Roman" w:hAnsi="Times New Roman" w:cs="Times New Roman"/>
        </w:rPr>
        <w:t xml:space="preserve">of the two </w:t>
      </w:r>
      <w:r w:rsidR="004A337E">
        <w:rPr>
          <w:rFonts w:ascii="Times New Roman" w:hAnsi="Times New Roman" w:cs="Times New Roman"/>
        </w:rPr>
        <w:t>parameter</w:t>
      </w:r>
      <w:r w:rsidR="00684A8B">
        <w:rPr>
          <w:rFonts w:ascii="Times New Roman" w:hAnsi="Times New Roman" w:cs="Times New Roman"/>
        </w:rPr>
        <w:t>s</w:t>
      </w:r>
      <w:r w:rsidR="004A337E">
        <w:rPr>
          <w:rFonts w:ascii="Times New Roman" w:hAnsi="Times New Roman" w:cs="Times New Roman"/>
        </w:rPr>
        <w:t xml:space="preserve"> and select the value that best optimized out-of-sample model performance. The selected values for the parameters </w:t>
      </w:r>
      <w:r w:rsidR="00AE0B98">
        <w:rPr>
          <w:rFonts w:ascii="Times New Roman" w:hAnsi="Times New Roman" w:cs="Times New Roman"/>
        </w:rPr>
        <w:t xml:space="preserve">that were </w:t>
      </w:r>
      <w:r w:rsidR="004A337E">
        <w:rPr>
          <w:rFonts w:ascii="Times New Roman" w:hAnsi="Times New Roman" w:cs="Times New Roman"/>
        </w:rPr>
        <w:t xml:space="preserve">used to predict the different response variables are provided in Appendix B. Pre-defined </w:t>
      </w:r>
      <w:r w:rsidR="00FA5C89">
        <w:rPr>
          <w:rFonts w:ascii="Times New Roman" w:hAnsi="Times New Roman" w:cs="Times New Roman"/>
        </w:rPr>
        <w:t>parameter inputs</w:t>
      </w:r>
      <w:r w:rsidR="00684A8B">
        <w:rPr>
          <w:rFonts w:ascii="Times New Roman" w:hAnsi="Times New Roman" w:cs="Times New Roman"/>
        </w:rPr>
        <w:t xml:space="preserve"> include</w:t>
      </w:r>
      <w:r w:rsidR="00AE0B98">
        <w:rPr>
          <w:rFonts w:ascii="Times New Roman" w:hAnsi="Times New Roman" w:cs="Times New Roman"/>
        </w:rPr>
        <w:t xml:space="preserve"> controlling the randomness of the model (</w:t>
      </w:r>
      <w:proofErr w:type="spellStart"/>
      <w:r w:rsidR="00AE0B98">
        <w:rPr>
          <w:rFonts w:ascii="Times New Roman" w:hAnsi="Times New Roman" w:cs="Times New Roman"/>
          <w:i/>
          <w:iCs/>
        </w:rPr>
        <w:t>random_state</w:t>
      </w:r>
      <w:proofErr w:type="spellEnd"/>
      <w:r w:rsidR="00AE0B98">
        <w:rPr>
          <w:rFonts w:ascii="Times New Roman" w:hAnsi="Times New Roman" w:cs="Times New Roman"/>
          <w:i/>
          <w:iCs/>
        </w:rPr>
        <w:t xml:space="preserve"> </w:t>
      </w:r>
      <w:r w:rsidR="00AE0B98">
        <w:rPr>
          <w:rFonts w:ascii="Times New Roman" w:hAnsi="Times New Roman" w:cs="Times New Roman"/>
        </w:rPr>
        <w:t>= 0</w:t>
      </w:r>
      <w:proofErr w:type="gramStart"/>
      <w:r w:rsidR="00AE0B98">
        <w:rPr>
          <w:rFonts w:ascii="Times New Roman" w:hAnsi="Times New Roman" w:cs="Times New Roman"/>
        </w:rPr>
        <w:t>)</w:t>
      </w:r>
      <w:r w:rsidR="00FA5C89">
        <w:rPr>
          <w:rFonts w:ascii="Times New Roman" w:hAnsi="Times New Roman" w:cs="Times New Roman"/>
        </w:rPr>
        <w:t>, and</w:t>
      </w:r>
      <w:proofErr w:type="gramEnd"/>
      <w:r w:rsidR="00FA5C89">
        <w:rPr>
          <w:rFonts w:ascii="Times New Roman" w:hAnsi="Times New Roman" w:cs="Times New Roman"/>
        </w:rPr>
        <w:t xml:space="preserve"> deciding</w:t>
      </w:r>
      <w:r w:rsidR="00AE0B98">
        <w:rPr>
          <w:rFonts w:ascii="Times New Roman" w:hAnsi="Times New Roman" w:cs="Times New Roman"/>
        </w:rPr>
        <w:t xml:space="preserve"> not </w:t>
      </w:r>
      <w:r w:rsidR="00FA5C89">
        <w:rPr>
          <w:rFonts w:ascii="Times New Roman" w:hAnsi="Times New Roman" w:cs="Times New Roman"/>
        </w:rPr>
        <w:t xml:space="preserve">to perform </w:t>
      </w:r>
      <w:r w:rsidR="00AE0B98">
        <w:rPr>
          <w:rFonts w:ascii="Times New Roman" w:hAnsi="Times New Roman" w:cs="Times New Roman"/>
        </w:rPr>
        <w:t xml:space="preserve">bootstrapping of </w:t>
      </w:r>
      <w:r w:rsidR="00FA5C89">
        <w:rPr>
          <w:rFonts w:ascii="Times New Roman" w:hAnsi="Times New Roman" w:cs="Times New Roman"/>
        </w:rPr>
        <w:t xml:space="preserve">the data </w:t>
      </w:r>
      <w:r w:rsidR="00AE0B98">
        <w:rPr>
          <w:rFonts w:ascii="Times New Roman" w:hAnsi="Times New Roman" w:cs="Times New Roman"/>
        </w:rPr>
        <w:t>(</w:t>
      </w:r>
      <w:r w:rsidR="00AE0B98" w:rsidRPr="00AE0B98">
        <w:rPr>
          <w:rFonts w:ascii="Times New Roman" w:hAnsi="Times New Roman" w:cs="Times New Roman"/>
          <w:i/>
          <w:iCs/>
        </w:rPr>
        <w:t>bootstrap</w:t>
      </w:r>
      <w:r w:rsidR="00AE0B98">
        <w:rPr>
          <w:rFonts w:ascii="Times New Roman" w:hAnsi="Times New Roman" w:cs="Times New Roman"/>
        </w:rPr>
        <w:t xml:space="preserve"> = “FALSE”)</w:t>
      </w:r>
      <w:r w:rsidR="00FA5C89">
        <w:rPr>
          <w:rFonts w:ascii="Times New Roman" w:hAnsi="Times New Roman" w:cs="Times New Roman"/>
        </w:rPr>
        <w:t xml:space="preserve">. Bootstrapping takes a sample of the data with replacement for building the decision </w:t>
      </w:r>
      <w:proofErr w:type="gramStart"/>
      <w:r w:rsidR="00FA5C89">
        <w:rPr>
          <w:rFonts w:ascii="Times New Roman" w:hAnsi="Times New Roman" w:cs="Times New Roman"/>
        </w:rPr>
        <w:t>trees, and</w:t>
      </w:r>
      <w:proofErr w:type="gramEnd"/>
      <w:r w:rsidR="00FA5C89">
        <w:rPr>
          <w:rFonts w:ascii="Times New Roman" w:hAnsi="Times New Roman" w:cs="Times New Roman"/>
        </w:rPr>
        <w:t xml:space="preserve"> uses the remaining data for evaluation. Since </w:t>
      </w:r>
      <w:r w:rsidR="00A44949">
        <w:rPr>
          <w:rFonts w:ascii="Times New Roman" w:hAnsi="Times New Roman" w:cs="Times New Roman"/>
        </w:rPr>
        <w:t>the models were evaluated for generalizability using k-fold cross validation, there was no need to also perform bootstrapping.</w:t>
      </w:r>
      <w:r w:rsidR="0090086F">
        <w:rPr>
          <w:rFonts w:ascii="Times New Roman" w:hAnsi="Times New Roman" w:cs="Times New Roman"/>
        </w:rPr>
        <w:t xml:space="preserve"> The default values were retained for all other parameters.</w:t>
      </w:r>
      <w:r w:rsidR="00A44949">
        <w:rPr>
          <w:rFonts w:ascii="Times New Roman" w:hAnsi="Times New Roman" w:cs="Times New Roman"/>
        </w:rPr>
        <w:t xml:space="preserve"> The features and tuned parameter values which returned either the highest cross-validation or testing accuracy comprised the final model.</w:t>
      </w:r>
      <w:r w:rsidR="00297D10">
        <w:rPr>
          <w:rFonts w:ascii="Times New Roman" w:hAnsi="Times New Roman" w:cs="Times New Roman"/>
        </w:rPr>
        <w:t xml:space="preserve"> </w:t>
      </w:r>
      <w:r w:rsidR="009F2EE2">
        <w:rPr>
          <w:rFonts w:ascii="Times New Roman" w:hAnsi="Times New Roman" w:cs="Times New Roman"/>
        </w:rPr>
        <w:t xml:space="preserve">The Gini impurity scores of features were </w:t>
      </w:r>
      <w:r w:rsidR="00D12759">
        <w:rPr>
          <w:rFonts w:ascii="Times New Roman" w:hAnsi="Times New Roman" w:cs="Times New Roman"/>
        </w:rPr>
        <w:t>used</w:t>
      </w:r>
      <w:r w:rsidR="009F2EE2">
        <w:rPr>
          <w:rFonts w:ascii="Times New Roman" w:hAnsi="Times New Roman" w:cs="Times New Roman"/>
        </w:rPr>
        <w:t xml:space="preserve"> to determine the factors most strongly associated with risk of cannabis use in adolescence.</w:t>
      </w:r>
    </w:p>
    <w:p w14:paraId="5369EB86" w14:textId="77777777" w:rsidR="003E74C8" w:rsidRDefault="003E74C8" w:rsidP="003E74C8">
      <w:pPr>
        <w:spacing w:line="480" w:lineRule="auto"/>
        <w:ind w:firstLine="720"/>
        <w:rPr>
          <w:rFonts w:ascii="Times New Roman" w:hAnsi="Times New Roman" w:cs="Times New Roman"/>
        </w:rPr>
      </w:pPr>
    </w:p>
    <w:p w14:paraId="75C24FEE" w14:textId="72C74986" w:rsidR="003E74C8" w:rsidRPr="003E74C8" w:rsidRDefault="00297D10" w:rsidP="003E74C8">
      <w:pPr>
        <w:spacing w:line="480" w:lineRule="auto"/>
        <w:ind w:firstLine="720"/>
        <w:jc w:val="center"/>
        <w:rPr>
          <w:rFonts w:ascii="Times New Roman" w:hAnsi="Times New Roman" w:cs="Times New Roman"/>
          <w:b/>
          <w:bCs/>
        </w:rPr>
      </w:pPr>
      <w:r>
        <w:rPr>
          <w:rFonts w:ascii="Times New Roman" w:hAnsi="Times New Roman" w:cs="Times New Roman"/>
          <w:b/>
          <w:bCs/>
        </w:rPr>
        <w:t>Results</w:t>
      </w:r>
    </w:p>
    <w:p w14:paraId="1D94B684" w14:textId="0EF910A8" w:rsidR="003E74C8" w:rsidRDefault="003C50C7" w:rsidP="003E74C8">
      <w:pPr>
        <w:spacing w:line="480" w:lineRule="auto"/>
        <w:ind w:firstLine="720"/>
        <w:rPr>
          <w:rFonts w:ascii="Times New Roman" w:hAnsi="Times New Roman" w:cs="Times New Roman"/>
        </w:rPr>
      </w:pPr>
      <w:r>
        <w:rPr>
          <w:rFonts w:ascii="Times New Roman" w:hAnsi="Times New Roman" w:cs="Times New Roman"/>
        </w:rPr>
        <w:t xml:space="preserve">Logistic regression and random forest models were iteratively trained on 75 percent of the data using k-fold cross-validation to select features and parameter values that would allow the model to perform well on new, unseen data. The models were then tested on the remaining 25 percent of the data. The following response variables were predicted: the maximum frequency </w:t>
      </w:r>
      <w:r>
        <w:rPr>
          <w:rFonts w:ascii="Times New Roman" w:hAnsi="Times New Roman" w:cs="Times New Roman"/>
        </w:rPr>
        <w:lastRenderedPageBreak/>
        <w:t>at which the individual engaged in cannabis use during his or her lifetime (max use); the frequency at which the individual engaged in cannabis use over the past year (past year use); the frequency at which the individual engaged in cannabis use over the past three months (past 3 months use); and whether the individual has ever engaged in cannabis use (general use).</w:t>
      </w:r>
      <w:r w:rsidR="002110DB">
        <w:rPr>
          <w:rFonts w:ascii="Times New Roman" w:hAnsi="Times New Roman" w:cs="Times New Roman"/>
        </w:rPr>
        <w:t xml:space="preserve"> The </w:t>
      </w:r>
      <w:r w:rsidR="003E74C8" w:rsidRPr="002110DB">
        <w:rPr>
          <w:rFonts w:ascii="Times New Roman" w:hAnsi="Times New Roman" w:cs="Times New Roman"/>
          <w:noProof/>
        </w:rPr>
        <w:drawing>
          <wp:anchor distT="0" distB="0" distL="114300" distR="114300" simplePos="0" relativeHeight="251659264" behindDoc="0" locked="0" layoutInCell="1" allowOverlap="1" wp14:anchorId="60949FB2" wp14:editId="16904BC5">
            <wp:simplePos x="0" y="0"/>
            <wp:positionH relativeFrom="margin">
              <wp:align>center</wp:align>
            </wp:positionH>
            <wp:positionV relativeFrom="page">
              <wp:posOffset>2599920</wp:posOffset>
            </wp:positionV>
            <wp:extent cx="6400800" cy="2167890"/>
            <wp:effectExtent l="0" t="0" r="0" b="381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167890"/>
                    </a:xfrm>
                    <a:prstGeom prst="rect">
                      <a:avLst/>
                    </a:prstGeom>
                  </pic:spPr>
                </pic:pic>
              </a:graphicData>
            </a:graphic>
            <wp14:sizeRelH relativeFrom="page">
              <wp14:pctWidth>0</wp14:pctWidth>
            </wp14:sizeRelH>
            <wp14:sizeRelV relativeFrom="page">
              <wp14:pctHeight>0</wp14:pctHeight>
            </wp14:sizeRelV>
          </wp:anchor>
        </w:drawing>
      </w:r>
      <w:r w:rsidR="002110DB">
        <w:rPr>
          <w:rFonts w:ascii="Times New Roman" w:hAnsi="Times New Roman" w:cs="Times New Roman"/>
        </w:rPr>
        <w:t xml:space="preserve">performance of these models </w:t>
      </w:r>
      <w:r w:rsidR="00ED087E">
        <w:rPr>
          <w:rFonts w:ascii="Times New Roman" w:hAnsi="Times New Roman" w:cs="Times New Roman"/>
        </w:rPr>
        <w:t>is</w:t>
      </w:r>
      <w:r w:rsidR="002110DB">
        <w:rPr>
          <w:rFonts w:ascii="Times New Roman" w:hAnsi="Times New Roman" w:cs="Times New Roman"/>
        </w:rPr>
        <w:t xml:space="preserve"> summarized below.</w:t>
      </w:r>
    </w:p>
    <w:p w14:paraId="4FF88880" w14:textId="5FB3C77E" w:rsidR="00EA066E" w:rsidRDefault="00677690" w:rsidP="003E74C8">
      <w:pPr>
        <w:spacing w:line="480" w:lineRule="auto"/>
        <w:ind w:firstLine="720"/>
        <w:rPr>
          <w:rFonts w:ascii="Times New Roman" w:hAnsi="Times New Roman" w:cs="Times New Roman"/>
        </w:rPr>
      </w:pPr>
      <w:r>
        <w:rPr>
          <w:rFonts w:ascii="Times New Roman" w:hAnsi="Times New Roman" w:cs="Times New Roman"/>
        </w:rPr>
        <w:t xml:space="preserve">All models were able to predict with greater than 70 percent accuracy. Both logistic regression and random forest models achieved the highest accuracy when predicting past 3 months use, and the lowest accuracy when predicting max use. </w:t>
      </w:r>
      <w:r w:rsidR="00311CA2">
        <w:rPr>
          <w:rFonts w:ascii="Times New Roman" w:hAnsi="Times New Roman" w:cs="Times New Roman"/>
        </w:rPr>
        <w:t xml:space="preserve">Random forest performed slightly better than logistic regression in predicting all response variables. </w:t>
      </w:r>
      <w:r w:rsidR="00BA2634">
        <w:rPr>
          <w:rFonts w:ascii="Times New Roman" w:hAnsi="Times New Roman" w:cs="Times New Roman"/>
        </w:rPr>
        <w:t xml:space="preserve">Random forest </w:t>
      </w:r>
      <w:r w:rsidR="00311CA2">
        <w:rPr>
          <w:rFonts w:ascii="Times New Roman" w:hAnsi="Times New Roman" w:cs="Times New Roman"/>
        </w:rPr>
        <w:t xml:space="preserve">was also able to predict using a fewer number of variables, except in the case of general use. Confusion matrices were generated </w:t>
      </w:r>
      <w:r w:rsidR="00A224C1">
        <w:rPr>
          <w:rFonts w:ascii="Times New Roman" w:hAnsi="Times New Roman" w:cs="Times New Roman"/>
        </w:rPr>
        <w:t xml:space="preserve">to examine model performance on test data in greater detail, particularly as it relates to predicting the different levels within the response variables. </w:t>
      </w:r>
      <w:r w:rsidR="00BA2634">
        <w:rPr>
          <w:rFonts w:ascii="Times New Roman" w:hAnsi="Times New Roman" w:cs="Times New Roman"/>
        </w:rPr>
        <w:t xml:space="preserve">The sum of the columns of the confusion matrix represents the number of times a prediction was made for a particular label; the sum of the rows represents the number of times the label appears in the data. </w:t>
      </w:r>
    </w:p>
    <w:p w14:paraId="0C997FB4" w14:textId="77777777" w:rsidR="00F26571" w:rsidRPr="00EA066E" w:rsidRDefault="00F26571" w:rsidP="003E74C8">
      <w:pPr>
        <w:spacing w:line="480" w:lineRule="auto"/>
        <w:rPr>
          <w:rFonts w:ascii="Times New Roman" w:hAnsi="Times New Roman" w:cs="Times New Roman"/>
        </w:rPr>
      </w:pPr>
      <w:r w:rsidRPr="00F26571">
        <w:rPr>
          <w:noProof/>
        </w:rPr>
        <w:lastRenderedPageBreak/>
        <w:drawing>
          <wp:anchor distT="0" distB="0" distL="114300" distR="114300" simplePos="0" relativeHeight="251661312" behindDoc="0" locked="0" layoutInCell="1" allowOverlap="1" wp14:anchorId="07BB484A" wp14:editId="36D0F043">
            <wp:simplePos x="0" y="0"/>
            <wp:positionH relativeFrom="margin">
              <wp:posOffset>3096260</wp:posOffset>
            </wp:positionH>
            <wp:positionV relativeFrom="paragraph">
              <wp:posOffset>350520</wp:posOffset>
            </wp:positionV>
            <wp:extent cx="3258185" cy="2743200"/>
            <wp:effectExtent l="0" t="0" r="5715" b="0"/>
            <wp:wrapSquare wrapText="bothSides"/>
            <wp:docPr id="4" name="Picture 4" descr="/var/folders/xz/ylj6rdvs0tgc7plxxmgv1chm0000gn/T/com.microsoft.Word/Content.MSO/206C56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xz/ylj6rdvs0tgc7plxxmgv1chm0000gn/T/com.microsoft.Word/Content.MSO/206C566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818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571">
        <w:rPr>
          <w:rFonts w:ascii="Times New Roman" w:eastAsia="Times New Roman" w:hAnsi="Times New Roman" w:cs="Times New Roman"/>
          <w:noProof/>
        </w:rPr>
        <w:drawing>
          <wp:anchor distT="0" distB="0" distL="114300" distR="114300" simplePos="0" relativeHeight="251660288" behindDoc="0" locked="0" layoutInCell="1" allowOverlap="1" wp14:anchorId="089E08B8" wp14:editId="31C12E2C">
            <wp:simplePos x="0" y="0"/>
            <wp:positionH relativeFrom="column">
              <wp:posOffset>-406400</wp:posOffset>
            </wp:positionH>
            <wp:positionV relativeFrom="paragraph">
              <wp:posOffset>351155</wp:posOffset>
            </wp:positionV>
            <wp:extent cx="3258420" cy="2743200"/>
            <wp:effectExtent l="0" t="0" r="5715" b="0"/>
            <wp:wrapSquare wrapText="bothSides"/>
            <wp:docPr id="3" name="Picture 3" descr="/var/folders/xz/ylj6rdvs0tgc7plxxmgv1chm0000gn/T/com.microsoft.Word/Content.MSO/59C41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xz/ylj6rdvs0tgc7plxxmgv1chm0000gn/T/com.microsoft.Word/Content.MSO/59C41C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842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4D0C3" w14:textId="77777777" w:rsidR="00BA2634" w:rsidRPr="00F26571" w:rsidRDefault="00BA2634" w:rsidP="003E74C8">
      <w:pPr>
        <w:spacing w:line="480" w:lineRule="auto"/>
        <w:rPr>
          <w:rFonts w:ascii="Times New Roman" w:hAnsi="Times New Roman" w:cs="Times New Roman"/>
          <w:b/>
          <w:bCs/>
        </w:rPr>
      </w:pPr>
    </w:p>
    <w:p w14:paraId="5489C7C4" w14:textId="77777777" w:rsidR="00D81930" w:rsidRDefault="00D81930" w:rsidP="003E74C8">
      <w:pPr>
        <w:spacing w:line="480" w:lineRule="auto"/>
        <w:rPr>
          <w:rFonts w:ascii="Times New Roman" w:eastAsia="Times New Roman" w:hAnsi="Times New Roman" w:cs="Times New Roman"/>
        </w:rPr>
      </w:pPr>
      <w:r>
        <w:rPr>
          <w:rFonts w:ascii="Times New Roman" w:eastAsia="Times New Roman" w:hAnsi="Times New Roman" w:cs="Times New Roman"/>
        </w:rPr>
        <w:t>In predicting max use, b</w:t>
      </w:r>
      <w:r w:rsidR="00BA2634">
        <w:rPr>
          <w:rFonts w:ascii="Times New Roman" w:eastAsia="Times New Roman" w:hAnsi="Times New Roman" w:cs="Times New Roman"/>
        </w:rPr>
        <w:t>oth logistic regression and random forest models classified subjects who had never engaged in cannabis use with high levels of accuracy</w:t>
      </w:r>
      <w:r w:rsidR="004377DC">
        <w:rPr>
          <w:rFonts w:ascii="Times New Roman" w:eastAsia="Times New Roman" w:hAnsi="Times New Roman" w:cs="Times New Roman"/>
        </w:rPr>
        <w:t xml:space="preserve">. However, the models failed to make accurate predictions for all other levels of the response variable. The random forest model </w:t>
      </w:r>
      <w:r w:rsidR="00FA04D7">
        <w:rPr>
          <w:rFonts w:ascii="Times New Roman" w:eastAsia="Times New Roman" w:hAnsi="Times New Roman" w:cs="Times New Roman"/>
        </w:rPr>
        <w:t xml:space="preserve">predicted the same class label (“Never”) for every observation in the test set, and the logistic regression model only predicted a different class label than “Never” five times. This illustrates both models’ strong sensitivity to class imbalance. </w:t>
      </w:r>
    </w:p>
    <w:p w14:paraId="44C19EDE" w14:textId="77777777" w:rsidR="00D81930" w:rsidRDefault="00EA066E" w:rsidP="003E74C8">
      <w:pPr>
        <w:spacing w:line="480" w:lineRule="auto"/>
        <w:rPr>
          <w:rFonts w:ascii="Times New Roman" w:eastAsia="Times New Roman" w:hAnsi="Times New Roman" w:cs="Times New Roman"/>
        </w:rPr>
      </w:pPr>
      <w:r w:rsidRPr="00D81930">
        <w:rPr>
          <w:noProof/>
        </w:rPr>
        <w:lastRenderedPageBreak/>
        <w:drawing>
          <wp:anchor distT="0" distB="0" distL="114300" distR="114300" simplePos="0" relativeHeight="251663360" behindDoc="0" locked="0" layoutInCell="1" allowOverlap="1" wp14:anchorId="5B1511B8" wp14:editId="5255A179">
            <wp:simplePos x="0" y="0"/>
            <wp:positionH relativeFrom="column">
              <wp:posOffset>3100070</wp:posOffset>
            </wp:positionH>
            <wp:positionV relativeFrom="paragraph">
              <wp:posOffset>0</wp:posOffset>
            </wp:positionV>
            <wp:extent cx="3255264" cy="2740741"/>
            <wp:effectExtent l="0" t="0" r="0" b="0"/>
            <wp:wrapSquare wrapText="bothSides"/>
            <wp:docPr id="6" name="Picture 6" descr="/var/folders/xz/ylj6rdvs0tgc7plxxmgv1chm0000gn/T/com.microsoft.Word/Content.MSO/94791C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xz/ylj6rdvs0tgc7plxxmgv1chm0000gn/T/com.microsoft.Word/Content.MSO/94791C0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5264" cy="27407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930">
        <w:rPr>
          <w:rFonts w:ascii="Times New Roman" w:eastAsia="Times New Roman" w:hAnsi="Times New Roman" w:cs="Times New Roman"/>
          <w:noProof/>
        </w:rPr>
        <w:drawing>
          <wp:anchor distT="0" distB="0" distL="114300" distR="114300" simplePos="0" relativeHeight="251662336" behindDoc="0" locked="0" layoutInCell="1" allowOverlap="1" wp14:anchorId="3A2092CC" wp14:editId="0EAC6EE9">
            <wp:simplePos x="0" y="0"/>
            <wp:positionH relativeFrom="column">
              <wp:posOffset>-402590</wp:posOffset>
            </wp:positionH>
            <wp:positionV relativeFrom="paragraph">
              <wp:posOffset>0</wp:posOffset>
            </wp:positionV>
            <wp:extent cx="3255264" cy="2740741"/>
            <wp:effectExtent l="0" t="0" r="0" b="0"/>
            <wp:wrapSquare wrapText="bothSides"/>
            <wp:docPr id="5" name="Picture 5" descr="/var/folders/xz/ylj6rdvs0tgc7plxxmgv1chm0000gn/T/com.microsoft.Word/Content.MSO/985A0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xz/ylj6rdvs0tgc7plxxmgv1chm0000gn/T/com.microsoft.Word/Content.MSO/985A00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5264" cy="2740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87D5E" w14:textId="77777777" w:rsidR="00E509D5" w:rsidRDefault="006162BA" w:rsidP="003E74C8">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logistic regression and random forest models accurately predicted the “Never” class </w:t>
      </w:r>
      <w:proofErr w:type="gramStart"/>
      <w:r>
        <w:rPr>
          <w:rFonts w:ascii="Times New Roman" w:eastAsia="Times New Roman" w:hAnsi="Times New Roman" w:cs="Times New Roman"/>
        </w:rPr>
        <w:t>label, but</w:t>
      </w:r>
      <w:proofErr w:type="gramEnd"/>
      <w:r>
        <w:rPr>
          <w:rFonts w:ascii="Times New Roman" w:eastAsia="Times New Roman" w:hAnsi="Times New Roman" w:cs="Times New Roman"/>
        </w:rPr>
        <w:t xml:space="preserve"> failed to predict the other labels for past year use. This again shows the influence of class imbalance on model performance.   </w:t>
      </w:r>
    </w:p>
    <w:p w14:paraId="21EE6D5F" w14:textId="77777777" w:rsidR="00EA066E" w:rsidRDefault="00EA066E" w:rsidP="003E74C8">
      <w:pPr>
        <w:spacing w:line="480" w:lineRule="auto"/>
        <w:rPr>
          <w:rFonts w:ascii="Times New Roman" w:eastAsia="Times New Roman" w:hAnsi="Times New Roman" w:cs="Times New Roman"/>
        </w:rPr>
      </w:pPr>
    </w:p>
    <w:p w14:paraId="52E69068" w14:textId="77777777" w:rsidR="00AA6B1E" w:rsidRDefault="00E509D5" w:rsidP="003E74C8">
      <w:pPr>
        <w:spacing w:line="480" w:lineRule="auto"/>
        <w:rPr>
          <w:rFonts w:ascii="Times New Roman" w:eastAsia="Times New Roman" w:hAnsi="Times New Roman" w:cs="Times New Roman"/>
        </w:rPr>
      </w:pPr>
      <w:r w:rsidRPr="00EA066E">
        <w:rPr>
          <w:rFonts w:ascii="Times New Roman" w:eastAsia="Times New Roman" w:hAnsi="Times New Roman" w:cs="Times New Roman"/>
          <w:noProof/>
        </w:rPr>
        <w:drawing>
          <wp:anchor distT="0" distB="0" distL="114300" distR="114300" simplePos="0" relativeHeight="251664384" behindDoc="0" locked="0" layoutInCell="1" allowOverlap="1" wp14:anchorId="0827891C" wp14:editId="6FC3ADF1">
            <wp:simplePos x="0" y="0"/>
            <wp:positionH relativeFrom="column">
              <wp:posOffset>3100070</wp:posOffset>
            </wp:positionH>
            <wp:positionV relativeFrom="paragraph">
              <wp:posOffset>23495</wp:posOffset>
            </wp:positionV>
            <wp:extent cx="3255264" cy="2743200"/>
            <wp:effectExtent l="0" t="0" r="0" b="0"/>
            <wp:wrapSquare wrapText="bothSides"/>
            <wp:docPr id="8" name="Picture 8" descr="/var/folders/xz/ylj6rdvs0tgc7plxxmgv1chm0000gn/T/com.microsoft.Word/Content.MSO/B8C0CD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xz/ylj6rdvs0tgc7plxxmgv1chm0000gn/T/com.microsoft.Word/Content.MSO/B8C0CD6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264"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D5">
        <w:rPr>
          <w:rFonts w:ascii="Times New Roman" w:eastAsia="Times New Roman" w:hAnsi="Times New Roman" w:cs="Times New Roman"/>
          <w:noProof/>
        </w:rPr>
        <w:drawing>
          <wp:anchor distT="0" distB="0" distL="114300" distR="114300" simplePos="0" relativeHeight="251665408" behindDoc="0" locked="0" layoutInCell="1" allowOverlap="1" wp14:anchorId="40F4EE49" wp14:editId="0F664A67">
            <wp:simplePos x="0" y="0"/>
            <wp:positionH relativeFrom="column">
              <wp:posOffset>-402590</wp:posOffset>
            </wp:positionH>
            <wp:positionV relativeFrom="paragraph">
              <wp:posOffset>25400</wp:posOffset>
            </wp:positionV>
            <wp:extent cx="3255264" cy="2743200"/>
            <wp:effectExtent l="0" t="0" r="0" b="0"/>
            <wp:wrapSquare wrapText="bothSides"/>
            <wp:docPr id="9" name="Picture 9" descr="/var/folders/xz/ylj6rdvs0tgc7plxxmgv1chm0000gn/T/com.microsoft.Word/Content.MSO/424949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xz/ylj6rdvs0tgc7plxxmgv1chm0000gn/T/com.microsoft.Word/Content.MSO/424949B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264"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B6C7" w14:textId="77777777" w:rsidR="00EA066E" w:rsidRPr="00EA066E" w:rsidRDefault="00E72253" w:rsidP="003E74C8">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same pattern </w:t>
      </w:r>
      <w:r w:rsidR="00365479">
        <w:rPr>
          <w:rFonts w:ascii="Times New Roman" w:eastAsia="Times New Roman" w:hAnsi="Times New Roman" w:cs="Times New Roman"/>
        </w:rPr>
        <w:t>was</w:t>
      </w:r>
      <w:r>
        <w:rPr>
          <w:rFonts w:ascii="Times New Roman" w:eastAsia="Times New Roman" w:hAnsi="Times New Roman" w:cs="Times New Roman"/>
        </w:rPr>
        <w:t xml:space="preserve"> observed with</w:t>
      </w:r>
      <w:r w:rsidR="006162BA">
        <w:rPr>
          <w:rFonts w:ascii="Times New Roman" w:eastAsia="Times New Roman" w:hAnsi="Times New Roman" w:cs="Times New Roman"/>
        </w:rPr>
        <w:t xml:space="preserve"> predicting past </w:t>
      </w:r>
      <w:proofErr w:type="gramStart"/>
      <w:r w:rsidR="006162BA">
        <w:rPr>
          <w:rFonts w:ascii="Times New Roman" w:eastAsia="Times New Roman" w:hAnsi="Times New Roman" w:cs="Times New Roman"/>
        </w:rPr>
        <w:t>3 month</w:t>
      </w:r>
      <w:proofErr w:type="gramEnd"/>
      <w:r w:rsidR="006162BA">
        <w:rPr>
          <w:rFonts w:ascii="Times New Roman" w:eastAsia="Times New Roman" w:hAnsi="Times New Roman" w:cs="Times New Roman"/>
        </w:rPr>
        <w:t xml:space="preserve"> use, </w:t>
      </w:r>
      <w:r w:rsidR="00AA6B1E">
        <w:rPr>
          <w:rFonts w:ascii="Times New Roman" w:eastAsia="Times New Roman" w:hAnsi="Times New Roman" w:cs="Times New Roman"/>
        </w:rPr>
        <w:t xml:space="preserve">in which the models </w:t>
      </w:r>
      <w:r w:rsidR="00A61C21">
        <w:rPr>
          <w:rFonts w:ascii="Times New Roman" w:eastAsia="Times New Roman" w:hAnsi="Times New Roman" w:cs="Times New Roman"/>
        </w:rPr>
        <w:t>tend</w:t>
      </w:r>
      <w:r w:rsidR="00365479">
        <w:rPr>
          <w:rFonts w:ascii="Times New Roman" w:eastAsia="Times New Roman" w:hAnsi="Times New Roman" w:cs="Times New Roman"/>
        </w:rPr>
        <w:t>ed</w:t>
      </w:r>
      <w:r w:rsidR="00A61C21">
        <w:rPr>
          <w:rFonts w:ascii="Times New Roman" w:eastAsia="Times New Roman" w:hAnsi="Times New Roman" w:cs="Times New Roman"/>
        </w:rPr>
        <w:t xml:space="preserve"> to predict the class label that appear</w:t>
      </w:r>
      <w:r w:rsidR="00365479">
        <w:rPr>
          <w:rFonts w:ascii="Times New Roman" w:eastAsia="Times New Roman" w:hAnsi="Times New Roman" w:cs="Times New Roman"/>
        </w:rPr>
        <w:t>ed</w:t>
      </w:r>
      <w:r w:rsidR="00A61C21">
        <w:rPr>
          <w:rFonts w:ascii="Times New Roman" w:eastAsia="Times New Roman" w:hAnsi="Times New Roman" w:cs="Times New Roman"/>
        </w:rPr>
        <w:t xml:space="preserve"> the most number of times in the data</w:t>
      </w:r>
      <w:r w:rsidR="00AA6B1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6AF6D7B1" w14:textId="77777777" w:rsidR="00A61C21" w:rsidRDefault="00A61C21" w:rsidP="003E74C8">
      <w:pPr>
        <w:rPr>
          <w:rFonts w:ascii="Times New Roman" w:eastAsia="Times New Roman" w:hAnsi="Times New Roman" w:cs="Times New Roman"/>
        </w:rPr>
      </w:pPr>
      <w:r w:rsidRPr="00A61C21">
        <w:rPr>
          <w:rFonts w:ascii="Times New Roman" w:eastAsia="Times New Roman" w:hAnsi="Times New Roman" w:cs="Times New Roman"/>
          <w:noProof/>
        </w:rPr>
        <w:lastRenderedPageBreak/>
        <w:drawing>
          <wp:anchor distT="0" distB="0" distL="114300" distR="114300" simplePos="0" relativeHeight="251667456" behindDoc="0" locked="0" layoutInCell="1" allowOverlap="1" wp14:anchorId="624109C3" wp14:editId="74206E74">
            <wp:simplePos x="0" y="0"/>
            <wp:positionH relativeFrom="column">
              <wp:posOffset>3100070</wp:posOffset>
            </wp:positionH>
            <wp:positionV relativeFrom="paragraph">
              <wp:posOffset>212</wp:posOffset>
            </wp:positionV>
            <wp:extent cx="3145536" cy="2740246"/>
            <wp:effectExtent l="0" t="0" r="4445" b="3175"/>
            <wp:wrapSquare wrapText="bothSides"/>
            <wp:docPr id="11" name="Picture 11" descr="/var/folders/xz/ylj6rdvs0tgc7plxxmgv1chm0000gn/T/com.microsoft.Word/Content.MSO/E0084D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xz/ylj6rdvs0tgc7plxxmgv1chm0000gn/T/com.microsoft.Word/Content.MSO/E0084D3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536" cy="2740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C21">
        <w:rPr>
          <w:rFonts w:ascii="Times New Roman" w:eastAsia="Times New Roman" w:hAnsi="Times New Roman" w:cs="Times New Roman"/>
          <w:noProof/>
        </w:rPr>
        <w:drawing>
          <wp:anchor distT="0" distB="0" distL="114300" distR="114300" simplePos="0" relativeHeight="251666432" behindDoc="0" locked="0" layoutInCell="1" allowOverlap="1" wp14:anchorId="1B3A5892" wp14:editId="28649941">
            <wp:simplePos x="0" y="0"/>
            <wp:positionH relativeFrom="column">
              <wp:posOffset>-402590</wp:posOffset>
            </wp:positionH>
            <wp:positionV relativeFrom="paragraph">
              <wp:posOffset>0</wp:posOffset>
            </wp:positionV>
            <wp:extent cx="3145536" cy="2740246"/>
            <wp:effectExtent l="0" t="0" r="4445" b="3175"/>
            <wp:wrapSquare wrapText="bothSides"/>
            <wp:docPr id="10" name="Picture 10" descr="/var/folders/xz/ylj6rdvs0tgc7plxxmgv1chm0000gn/T/com.microsoft.Word/Content.MSO/6E246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xz/ylj6rdvs0tgc7plxxmgv1chm0000gn/T/com.microsoft.Word/Content.MSO/6E2468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536" cy="2740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D949E" w14:textId="77777777" w:rsidR="00A61C21" w:rsidRDefault="00A61C21" w:rsidP="003E74C8">
      <w:pPr>
        <w:rPr>
          <w:rFonts w:ascii="Times New Roman" w:eastAsia="Times New Roman" w:hAnsi="Times New Roman" w:cs="Times New Roman"/>
        </w:rPr>
      </w:pPr>
    </w:p>
    <w:p w14:paraId="75FB39DA" w14:textId="77777777" w:rsidR="00174EB1" w:rsidRDefault="00A61C21" w:rsidP="003E74C8">
      <w:pPr>
        <w:spacing w:line="480" w:lineRule="auto"/>
        <w:rPr>
          <w:rFonts w:ascii="Times New Roman" w:eastAsia="Times New Roman" w:hAnsi="Times New Roman" w:cs="Times New Roman"/>
        </w:rPr>
      </w:pPr>
      <w:r>
        <w:rPr>
          <w:rFonts w:ascii="Times New Roman" w:eastAsia="Times New Roman" w:hAnsi="Times New Roman" w:cs="Times New Roman"/>
        </w:rPr>
        <w:t>The number of levels</w:t>
      </w:r>
      <w:r w:rsidR="00C611FC">
        <w:rPr>
          <w:rFonts w:ascii="Times New Roman" w:eastAsia="Times New Roman" w:hAnsi="Times New Roman" w:cs="Times New Roman"/>
        </w:rPr>
        <w:t xml:space="preserve"> in the response variable</w:t>
      </w:r>
      <w:r>
        <w:rPr>
          <w:rFonts w:ascii="Times New Roman" w:eastAsia="Times New Roman" w:hAnsi="Times New Roman" w:cs="Times New Roman"/>
        </w:rPr>
        <w:t xml:space="preserve"> does not appear to</w:t>
      </w:r>
      <w:r w:rsidR="00174EB1">
        <w:rPr>
          <w:rFonts w:ascii="Times New Roman" w:eastAsia="Times New Roman" w:hAnsi="Times New Roman" w:cs="Times New Roman"/>
        </w:rPr>
        <w:t xml:space="preserve"> </w:t>
      </w:r>
      <w:r w:rsidR="00C611FC">
        <w:rPr>
          <w:rFonts w:ascii="Times New Roman" w:eastAsia="Times New Roman" w:hAnsi="Times New Roman" w:cs="Times New Roman"/>
        </w:rPr>
        <w:t>lessen</w:t>
      </w:r>
      <w:r w:rsidR="001075B1">
        <w:rPr>
          <w:rFonts w:ascii="Times New Roman" w:eastAsia="Times New Roman" w:hAnsi="Times New Roman" w:cs="Times New Roman"/>
        </w:rPr>
        <w:t xml:space="preserve"> the effect of</w:t>
      </w:r>
      <w:r w:rsidR="00174EB1">
        <w:rPr>
          <w:rFonts w:ascii="Times New Roman" w:eastAsia="Times New Roman" w:hAnsi="Times New Roman" w:cs="Times New Roman"/>
        </w:rPr>
        <w:t xml:space="preserve"> class imbalance</w:t>
      </w:r>
      <w:r>
        <w:rPr>
          <w:rFonts w:ascii="Times New Roman" w:eastAsia="Times New Roman" w:hAnsi="Times New Roman" w:cs="Times New Roman"/>
        </w:rPr>
        <w:t>, as depicted by the confusion matrices</w:t>
      </w:r>
      <w:r w:rsidR="00C611FC">
        <w:rPr>
          <w:rFonts w:ascii="Times New Roman" w:eastAsia="Times New Roman" w:hAnsi="Times New Roman" w:cs="Times New Roman"/>
        </w:rPr>
        <w:t xml:space="preserve"> above</w:t>
      </w:r>
      <w:r>
        <w:rPr>
          <w:rFonts w:ascii="Times New Roman" w:eastAsia="Times New Roman" w:hAnsi="Times New Roman" w:cs="Times New Roman"/>
        </w:rPr>
        <w:t xml:space="preserve">. </w:t>
      </w:r>
      <w:r w:rsidR="00174EB1">
        <w:rPr>
          <w:rFonts w:ascii="Times New Roman" w:eastAsia="Times New Roman" w:hAnsi="Times New Roman" w:cs="Times New Roman"/>
        </w:rPr>
        <w:t xml:space="preserve">Despite the response variable consisting of only two levels, both the logistic regression and random forest models strongly favored the “No” class label. </w:t>
      </w:r>
    </w:p>
    <w:p w14:paraId="41E752D6" w14:textId="77777777" w:rsidR="00B25151" w:rsidRDefault="00174EB1" w:rsidP="003E74C8">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Class imbalance caused the models to favor the class with the largest sample size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achieve optimal out-of-sample accuracy. The random forest models </w:t>
      </w:r>
      <w:r w:rsidR="00C80483">
        <w:rPr>
          <w:rFonts w:ascii="Times New Roman" w:eastAsia="Times New Roman" w:hAnsi="Times New Roman" w:cs="Times New Roman"/>
        </w:rPr>
        <w:t xml:space="preserve">were </w:t>
      </w:r>
      <w:r w:rsidR="00B25151">
        <w:rPr>
          <w:rFonts w:ascii="Times New Roman" w:eastAsia="Times New Roman" w:hAnsi="Times New Roman" w:cs="Times New Roman"/>
        </w:rPr>
        <w:t>especially</w:t>
      </w:r>
      <w:r w:rsidR="00C80483">
        <w:rPr>
          <w:rFonts w:ascii="Times New Roman" w:eastAsia="Times New Roman" w:hAnsi="Times New Roman" w:cs="Times New Roman"/>
        </w:rPr>
        <w:t xml:space="preserve"> biased towards the most populated class, </w:t>
      </w:r>
      <w:r>
        <w:rPr>
          <w:rFonts w:ascii="Times New Roman" w:eastAsia="Times New Roman" w:hAnsi="Times New Roman" w:cs="Times New Roman"/>
        </w:rPr>
        <w:t>predict</w:t>
      </w:r>
      <w:r w:rsidR="00C80483">
        <w:rPr>
          <w:rFonts w:ascii="Times New Roman" w:eastAsia="Times New Roman" w:hAnsi="Times New Roman" w:cs="Times New Roman"/>
        </w:rPr>
        <w:t>ing</w:t>
      </w:r>
      <w:r>
        <w:rPr>
          <w:rFonts w:ascii="Times New Roman" w:eastAsia="Times New Roman" w:hAnsi="Times New Roman" w:cs="Times New Roman"/>
        </w:rPr>
        <w:t xml:space="preserve"> </w:t>
      </w:r>
      <w:r w:rsidR="00C80483">
        <w:rPr>
          <w:rFonts w:ascii="Times New Roman" w:eastAsia="Times New Roman" w:hAnsi="Times New Roman" w:cs="Times New Roman"/>
        </w:rPr>
        <w:t xml:space="preserve">only </w:t>
      </w:r>
      <w:r>
        <w:rPr>
          <w:rFonts w:ascii="Times New Roman" w:eastAsia="Times New Roman" w:hAnsi="Times New Roman" w:cs="Times New Roman"/>
        </w:rPr>
        <w:t xml:space="preserve">the most common class label </w:t>
      </w:r>
      <w:r w:rsidR="00C80483">
        <w:rPr>
          <w:rFonts w:ascii="Times New Roman" w:eastAsia="Times New Roman" w:hAnsi="Times New Roman" w:cs="Times New Roman"/>
        </w:rPr>
        <w:t xml:space="preserve">in each response variable for all observations. </w:t>
      </w:r>
      <w:r w:rsidR="00C611FC">
        <w:rPr>
          <w:rFonts w:ascii="Times New Roman" w:eastAsia="Times New Roman" w:hAnsi="Times New Roman" w:cs="Times New Roman"/>
        </w:rPr>
        <w:t xml:space="preserve">To address the issue of class imbalance, the models were retrained on the data using class weights and evaluated on the test set. The class weights were approximated based on the sample size of each level within the response variable. </w:t>
      </w:r>
      <w:r w:rsidR="00B25151">
        <w:rPr>
          <w:rFonts w:ascii="Times New Roman" w:eastAsia="Times New Roman" w:hAnsi="Times New Roman" w:cs="Times New Roman"/>
        </w:rPr>
        <w:t xml:space="preserve">Higher class weights were assigned to levels with a low number of observations, and vice versa. The class weights are listed in the table below. </w:t>
      </w:r>
    </w:p>
    <w:p w14:paraId="6261B222" w14:textId="77777777" w:rsidR="00B25151" w:rsidRDefault="00B25151" w:rsidP="003E74C8">
      <w:pPr>
        <w:spacing w:line="480" w:lineRule="auto"/>
        <w:rPr>
          <w:rFonts w:ascii="Times New Roman" w:eastAsia="Times New Roman" w:hAnsi="Times New Roman" w:cs="Times New Roman"/>
        </w:rPr>
      </w:pPr>
    </w:p>
    <w:p w14:paraId="58FBACC0" w14:textId="77777777" w:rsidR="00365479" w:rsidRDefault="00365479" w:rsidP="003E74C8">
      <w:pPr>
        <w:spacing w:line="480" w:lineRule="auto"/>
        <w:rPr>
          <w:rFonts w:ascii="Times New Roman" w:eastAsia="Times New Roman" w:hAnsi="Times New Roman" w:cs="Times New Roman"/>
        </w:rPr>
      </w:pPr>
      <w:r w:rsidRPr="00365479">
        <w:rPr>
          <w:rFonts w:ascii="Times New Roman" w:eastAsia="Times New Roman" w:hAnsi="Times New Roman" w:cs="Times New Roman"/>
          <w:noProof/>
        </w:rPr>
        <w:lastRenderedPageBreak/>
        <w:drawing>
          <wp:anchor distT="0" distB="0" distL="114300" distR="114300" simplePos="0" relativeHeight="251668480" behindDoc="0" locked="0" layoutInCell="1" allowOverlap="1" wp14:anchorId="36581FA4" wp14:editId="6DC2A5ED">
            <wp:simplePos x="0" y="0"/>
            <wp:positionH relativeFrom="column">
              <wp:posOffset>1989455</wp:posOffset>
            </wp:positionH>
            <wp:positionV relativeFrom="paragraph">
              <wp:posOffset>0</wp:posOffset>
            </wp:positionV>
            <wp:extent cx="1966451" cy="1828800"/>
            <wp:effectExtent l="0" t="0" r="254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6451" cy="1828800"/>
                    </a:xfrm>
                    <a:prstGeom prst="rect">
                      <a:avLst/>
                    </a:prstGeom>
                  </pic:spPr>
                </pic:pic>
              </a:graphicData>
            </a:graphic>
            <wp14:sizeRelH relativeFrom="page">
              <wp14:pctWidth>0</wp14:pctWidth>
            </wp14:sizeRelH>
            <wp14:sizeRelV relativeFrom="page">
              <wp14:pctHeight>0</wp14:pctHeight>
            </wp14:sizeRelV>
          </wp:anchor>
        </w:drawing>
      </w:r>
    </w:p>
    <w:p w14:paraId="4A1F18E4" w14:textId="77777777" w:rsidR="00365479" w:rsidRDefault="00365479" w:rsidP="003E74C8">
      <w:pPr>
        <w:spacing w:line="480" w:lineRule="auto"/>
        <w:rPr>
          <w:rFonts w:ascii="Times New Roman" w:eastAsia="Times New Roman" w:hAnsi="Times New Roman" w:cs="Times New Roman"/>
        </w:rPr>
      </w:pPr>
    </w:p>
    <w:p w14:paraId="260AC62F" w14:textId="77777777" w:rsidR="00365479" w:rsidRDefault="00365479" w:rsidP="003E74C8">
      <w:pPr>
        <w:spacing w:line="480" w:lineRule="auto"/>
        <w:rPr>
          <w:rFonts w:ascii="Times New Roman" w:eastAsia="Times New Roman" w:hAnsi="Times New Roman" w:cs="Times New Roman"/>
        </w:rPr>
      </w:pPr>
    </w:p>
    <w:p w14:paraId="0661CD5F" w14:textId="77777777" w:rsidR="00365479" w:rsidRDefault="00365479" w:rsidP="003E74C8">
      <w:pPr>
        <w:spacing w:line="480" w:lineRule="auto"/>
        <w:rPr>
          <w:rFonts w:ascii="Times New Roman" w:eastAsia="Times New Roman" w:hAnsi="Times New Roman" w:cs="Times New Roman"/>
        </w:rPr>
      </w:pPr>
    </w:p>
    <w:p w14:paraId="7110763F" w14:textId="77777777" w:rsidR="00365479" w:rsidRDefault="00365479" w:rsidP="003E74C8">
      <w:pPr>
        <w:spacing w:line="480" w:lineRule="auto"/>
        <w:rPr>
          <w:rFonts w:ascii="Times New Roman" w:eastAsia="Times New Roman" w:hAnsi="Times New Roman" w:cs="Times New Roman"/>
        </w:rPr>
      </w:pPr>
    </w:p>
    <w:p w14:paraId="1F954CB2" w14:textId="77777777" w:rsidR="00365479" w:rsidRDefault="00365479" w:rsidP="003E74C8">
      <w:pPr>
        <w:spacing w:line="480" w:lineRule="auto"/>
        <w:rPr>
          <w:rFonts w:ascii="Times New Roman" w:eastAsia="Times New Roman" w:hAnsi="Times New Roman" w:cs="Times New Roman"/>
        </w:rPr>
      </w:pPr>
    </w:p>
    <w:p w14:paraId="3DABFB3E" w14:textId="77777777" w:rsidR="00365479" w:rsidRDefault="00365479" w:rsidP="003E74C8">
      <w:pPr>
        <w:spacing w:line="480" w:lineRule="auto"/>
        <w:rPr>
          <w:rFonts w:ascii="Times New Roman" w:eastAsia="Times New Roman" w:hAnsi="Times New Roman" w:cs="Times New Roman"/>
        </w:rPr>
      </w:pPr>
    </w:p>
    <w:p w14:paraId="09D2444E" w14:textId="77777777" w:rsidR="00365479" w:rsidRDefault="00365479" w:rsidP="003E74C8">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results of the models’ performance after adding class weights are shown below. </w:t>
      </w:r>
    </w:p>
    <w:p w14:paraId="62932273" w14:textId="77777777" w:rsidR="00CD3602" w:rsidRDefault="00365479" w:rsidP="003E74C8">
      <w:pPr>
        <w:spacing w:line="480" w:lineRule="auto"/>
        <w:rPr>
          <w:rFonts w:ascii="Times New Roman" w:eastAsia="Times New Roman" w:hAnsi="Times New Roman" w:cs="Times New Roman"/>
        </w:rPr>
      </w:pPr>
      <w:r w:rsidRPr="00365479">
        <w:rPr>
          <w:rFonts w:ascii="Times New Roman" w:eastAsia="Times New Roman" w:hAnsi="Times New Roman" w:cs="Times New Roman"/>
          <w:noProof/>
        </w:rPr>
        <w:drawing>
          <wp:anchor distT="0" distB="0" distL="114300" distR="114300" simplePos="0" relativeHeight="251669504" behindDoc="0" locked="0" layoutInCell="1" allowOverlap="1" wp14:anchorId="5F645CA6" wp14:editId="28432732">
            <wp:simplePos x="0" y="0"/>
            <wp:positionH relativeFrom="margin">
              <wp:align>center</wp:align>
            </wp:positionH>
            <wp:positionV relativeFrom="paragraph">
              <wp:posOffset>635</wp:posOffset>
            </wp:positionV>
            <wp:extent cx="6400800" cy="2084363"/>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2084363"/>
                    </a:xfrm>
                    <a:prstGeom prst="rect">
                      <a:avLst/>
                    </a:prstGeom>
                  </pic:spPr>
                </pic:pic>
              </a:graphicData>
            </a:graphic>
            <wp14:sizeRelH relativeFrom="page">
              <wp14:pctWidth>0</wp14:pctWidth>
            </wp14:sizeRelH>
            <wp14:sizeRelV relativeFrom="page">
              <wp14:pctHeight>0</wp14:pctHeight>
            </wp14:sizeRelV>
          </wp:anchor>
        </w:drawing>
      </w:r>
    </w:p>
    <w:p w14:paraId="419D85DF" w14:textId="77777777" w:rsidR="00CD3602" w:rsidRDefault="00365479" w:rsidP="003E74C8">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addition of class weights to the logistic regression models led to significant declines in classification accuracy. The accuracy values for the weighted random forest models are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w:t>
      </w:r>
      <w:r w:rsidR="000C5C91">
        <w:rPr>
          <w:rFonts w:ascii="Times New Roman" w:eastAsia="Times New Roman" w:hAnsi="Times New Roman" w:cs="Times New Roman"/>
        </w:rPr>
        <w:t xml:space="preserve">those generated by the unweighted models. However, the number of features used for prediction was consistently greater in the weighted version of the model, for both logistic regression and random forest. Confusion matrices </w:t>
      </w:r>
      <w:r w:rsidR="00CE1E48">
        <w:rPr>
          <w:rFonts w:ascii="Times New Roman" w:eastAsia="Times New Roman" w:hAnsi="Times New Roman" w:cs="Times New Roman"/>
        </w:rPr>
        <w:t xml:space="preserve">(Appendix C) indicate that the inclusion of class weights reduced the effect of class imbalance in the logistic regression models, but not in the random forest models. The logistic regression models predicted other class labels more frequently albeit inaccurately, while the random forest models continued to avoid predicting the other class labels. </w:t>
      </w:r>
    </w:p>
    <w:p w14:paraId="5836E5E8" w14:textId="77777777" w:rsidR="00CE1E48" w:rsidRDefault="00CE1E48" w:rsidP="00CE1E48">
      <w:pPr>
        <w:spacing w:line="480" w:lineRule="auto"/>
        <w:rPr>
          <w:rFonts w:ascii="Times New Roman" w:hAnsi="Times New Roman" w:cs="Times New Roman"/>
        </w:rPr>
      </w:pPr>
    </w:p>
    <w:p w14:paraId="4D1EDD48" w14:textId="77777777" w:rsidR="00CE1E48" w:rsidRPr="005362BC" w:rsidRDefault="00CE1E48" w:rsidP="00CE1E48">
      <w:pPr>
        <w:spacing w:line="480" w:lineRule="auto"/>
        <w:rPr>
          <w:rFonts w:ascii="Times New Roman" w:hAnsi="Times New Roman" w:cs="Times New Roman"/>
        </w:rPr>
      </w:pPr>
    </w:p>
    <w:p w14:paraId="341BF17E" w14:textId="77777777" w:rsidR="00CE1E48" w:rsidRDefault="00CE1E48" w:rsidP="00CE1E48"/>
    <w:p w14:paraId="2F0C3C8D" w14:textId="77777777" w:rsidR="00CE1E48" w:rsidRDefault="00CE1E48" w:rsidP="00CE1E48"/>
    <w:p w14:paraId="037BB588" w14:textId="77777777" w:rsidR="00CE1E48" w:rsidRDefault="00CE1E48" w:rsidP="00CE1E48"/>
    <w:p w14:paraId="3BEFE0BF" w14:textId="77777777" w:rsidR="00CE1E48" w:rsidRDefault="00CE1E48" w:rsidP="00CE1E48"/>
    <w:p w14:paraId="7C8DDE05" w14:textId="77777777" w:rsidR="00CE1E48" w:rsidRDefault="00CE1E48" w:rsidP="00CE1E48"/>
    <w:p w14:paraId="698B4F77" w14:textId="77777777" w:rsidR="00CE1E48" w:rsidRDefault="00CE1E48" w:rsidP="00CE1E48"/>
    <w:p w14:paraId="2074666B" w14:textId="77777777" w:rsidR="00CE1E48" w:rsidRDefault="00CE1E48" w:rsidP="00CE1E48"/>
    <w:p w14:paraId="2C89D6B6" w14:textId="77777777" w:rsidR="00CE1E48" w:rsidRDefault="00CE1E48" w:rsidP="00CE1E48"/>
    <w:p w14:paraId="3EFED4AA" w14:textId="77777777" w:rsidR="00CE1E48" w:rsidRDefault="00CE1E48" w:rsidP="00CE1E48"/>
    <w:p w14:paraId="513161B6" w14:textId="77777777" w:rsidR="00CE1E48" w:rsidRDefault="00CE1E48" w:rsidP="00CE1E48"/>
    <w:p w14:paraId="6E7E68CB" w14:textId="77777777" w:rsidR="00CE1E48" w:rsidRDefault="00CE1E48" w:rsidP="00CE1E48"/>
    <w:p w14:paraId="0287203F" w14:textId="77777777" w:rsidR="00CE1E48" w:rsidRDefault="00CE1E48" w:rsidP="00CE1E48"/>
    <w:p w14:paraId="14ECC4F7" w14:textId="77777777" w:rsidR="00CE1E48" w:rsidRDefault="00CE1E48" w:rsidP="00CE1E48"/>
    <w:p w14:paraId="5A4CF46C" w14:textId="77777777" w:rsidR="00CE1E48" w:rsidRDefault="00CE1E48" w:rsidP="00CE1E48"/>
    <w:p w14:paraId="5549C905" w14:textId="77777777" w:rsidR="00CE1E48" w:rsidRDefault="00CE1E48" w:rsidP="00CE1E48"/>
    <w:p w14:paraId="0AB1B357" w14:textId="77777777" w:rsidR="00CE1E48" w:rsidRDefault="00CE1E48" w:rsidP="00CE1E48"/>
    <w:p w14:paraId="5E39C102" w14:textId="77777777" w:rsidR="00CE1E48" w:rsidRDefault="00CE1E48" w:rsidP="00CE1E48"/>
    <w:p w14:paraId="68AE509A" w14:textId="77777777" w:rsidR="00CE1E48" w:rsidRDefault="00CE1E48" w:rsidP="00CE1E48"/>
    <w:p w14:paraId="02570CD9" w14:textId="77777777" w:rsidR="00CE1E48" w:rsidRPr="00CE1E48" w:rsidRDefault="00CE1E48" w:rsidP="00CE1E48">
      <w:pPr>
        <w:spacing w:line="480" w:lineRule="auto"/>
        <w:rPr>
          <w:rFonts w:ascii="Times New Roman" w:eastAsia="Times New Roman" w:hAnsi="Times New Roman" w:cs="Times New Roman"/>
        </w:rPr>
      </w:pPr>
    </w:p>
    <w:sectPr w:rsidR="00CE1E48" w:rsidRPr="00CE1E48" w:rsidSect="003E0A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B6D8" w14:textId="77777777" w:rsidR="003E0AD3" w:rsidRDefault="003E0AD3" w:rsidP="003E74C8">
      <w:r>
        <w:separator/>
      </w:r>
    </w:p>
  </w:endnote>
  <w:endnote w:type="continuationSeparator" w:id="0">
    <w:p w14:paraId="06412474" w14:textId="77777777" w:rsidR="003E0AD3" w:rsidRDefault="003E0AD3" w:rsidP="003E7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F3ACD" w14:textId="77777777" w:rsidR="003E0AD3" w:rsidRDefault="003E0AD3" w:rsidP="003E74C8">
      <w:r>
        <w:separator/>
      </w:r>
    </w:p>
  </w:footnote>
  <w:footnote w:type="continuationSeparator" w:id="0">
    <w:p w14:paraId="209FDF1E" w14:textId="77777777" w:rsidR="003E0AD3" w:rsidRDefault="003E0AD3" w:rsidP="003E7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54923"/>
    <w:multiLevelType w:val="hybridMultilevel"/>
    <w:tmpl w:val="BF2A40E0"/>
    <w:lvl w:ilvl="0" w:tplc="FDBA8E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66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8F7"/>
    <w:rsid w:val="00027EBE"/>
    <w:rsid w:val="00067348"/>
    <w:rsid w:val="0007175A"/>
    <w:rsid w:val="00071852"/>
    <w:rsid w:val="00073D41"/>
    <w:rsid w:val="000842E7"/>
    <w:rsid w:val="000C5C91"/>
    <w:rsid w:val="000D3839"/>
    <w:rsid w:val="000F498C"/>
    <w:rsid w:val="001075B1"/>
    <w:rsid w:val="00153E7C"/>
    <w:rsid w:val="00165F6C"/>
    <w:rsid w:val="00174EB1"/>
    <w:rsid w:val="001B0EB2"/>
    <w:rsid w:val="001D7147"/>
    <w:rsid w:val="002110DB"/>
    <w:rsid w:val="0022603F"/>
    <w:rsid w:val="00235E41"/>
    <w:rsid w:val="002443A8"/>
    <w:rsid w:val="002842B9"/>
    <w:rsid w:val="00297D10"/>
    <w:rsid w:val="002A2A07"/>
    <w:rsid w:val="002B6207"/>
    <w:rsid w:val="00311CA2"/>
    <w:rsid w:val="00365479"/>
    <w:rsid w:val="0037521B"/>
    <w:rsid w:val="003806AC"/>
    <w:rsid w:val="00380A00"/>
    <w:rsid w:val="003B291B"/>
    <w:rsid w:val="003C4A95"/>
    <w:rsid w:val="003C50C7"/>
    <w:rsid w:val="003E0AD3"/>
    <w:rsid w:val="003E66F3"/>
    <w:rsid w:val="003E74C8"/>
    <w:rsid w:val="00401AB0"/>
    <w:rsid w:val="004377DC"/>
    <w:rsid w:val="00441953"/>
    <w:rsid w:val="00456FF0"/>
    <w:rsid w:val="004A337E"/>
    <w:rsid w:val="004A7E8E"/>
    <w:rsid w:val="004B7A64"/>
    <w:rsid w:val="00511F2A"/>
    <w:rsid w:val="005340DB"/>
    <w:rsid w:val="005362BC"/>
    <w:rsid w:val="0054184D"/>
    <w:rsid w:val="00541A9B"/>
    <w:rsid w:val="00543E60"/>
    <w:rsid w:val="00547836"/>
    <w:rsid w:val="005603BF"/>
    <w:rsid w:val="00566F2B"/>
    <w:rsid w:val="00592FDC"/>
    <w:rsid w:val="005961AA"/>
    <w:rsid w:val="005A741C"/>
    <w:rsid w:val="006162BA"/>
    <w:rsid w:val="00636CA0"/>
    <w:rsid w:val="00677690"/>
    <w:rsid w:val="00682CAA"/>
    <w:rsid w:val="00684A8B"/>
    <w:rsid w:val="006A007F"/>
    <w:rsid w:val="006B159D"/>
    <w:rsid w:val="006B25F9"/>
    <w:rsid w:val="006C1C66"/>
    <w:rsid w:val="006E3CE4"/>
    <w:rsid w:val="006E60CF"/>
    <w:rsid w:val="006E7398"/>
    <w:rsid w:val="00750597"/>
    <w:rsid w:val="00754BB5"/>
    <w:rsid w:val="00760BB6"/>
    <w:rsid w:val="00774E9A"/>
    <w:rsid w:val="007A6B87"/>
    <w:rsid w:val="007B234C"/>
    <w:rsid w:val="007C405E"/>
    <w:rsid w:val="00824145"/>
    <w:rsid w:val="008613A0"/>
    <w:rsid w:val="008C3D3F"/>
    <w:rsid w:val="008F55BA"/>
    <w:rsid w:val="0090086F"/>
    <w:rsid w:val="00907751"/>
    <w:rsid w:val="009137CD"/>
    <w:rsid w:val="00962C7A"/>
    <w:rsid w:val="00974AA9"/>
    <w:rsid w:val="009809E6"/>
    <w:rsid w:val="00990B4D"/>
    <w:rsid w:val="00997F57"/>
    <w:rsid w:val="009B3B71"/>
    <w:rsid w:val="009C03C6"/>
    <w:rsid w:val="009D7DE5"/>
    <w:rsid w:val="009F2EE2"/>
    <w:rsid w:val="009F653B"/>
    <w:rsid w:val="00A0387B"/>
    <w:rsid w:val="00A224C1"/>
    <w:rsid w:val="00A44949"/>
    <w:rsid w:val="00A61C21"/>
    <w:rsid w:val="00A87CE0"/>
    <w:rsid w:val="00A92435"/>
    <w:rsid w:val="00AA6B1E"/>
    <w:rsid w:val="00AE0B98"/>
    <w:rsid w:val="00AE18E6"/>
    <w:rsid w:val="00AF541B"/>
    <w:rsid w:val="00B25151"/>
    <w:rsid w:val="00B518F7"/>
    <w:rsid w:val="00BA2634"/>
    <w:rsid w:val="00BD4681"/>
    <w:rsid w:val="00C029A9"/>
    <w:rsid w:val="00C14B71"/>
    <w:rsid w:val="00C35C88"/>
    <w:rsid w:val="00C611FC"/>
    <w:rsid w:val="00C753DD"/>
    <w:rsid w:val="00C80483"/>
    <w:rsid w:val="00CB214D"/>
    <w:rsid w:val="00CD100B"/>
    <w:rsid w:val="00CD3602"/>
    <w:rsid w:val="00CD78A0"/>
    <w:rsid w:val="00CE1E48"/>
    <w:rsid w:val="00CF2D8B"/>
    <w:rsid w:val="00D011CF"/>
    <w:rsid w:val="00D12759"/>
    <w:rsid w:val="00D25D9D"/>
    <w:rsid w:val="00D674DC"/>
    <w:rsid w:val="00D81930"/>
    <w:rsid w:val="00D90294"/>
    <w:rsid w:val="00DA2954"/>
    <w:rsid w:val="00DC774A"/>
    <w:rsid w:val="00DE15CC"/>
    <w:rsid w:val="00E509D5"/>
    <w:rsid w:val="00E72253"/>
    <w:rsid w:val="00EA066E"/>
    <w:rsid w:val="00EB525F"/>
    <w:rsid w:val="00ED087E"/>
    <w:rsid w:val="00ED2EE6"/>
    <w:rsid w:val="00EF0AAC"/>
    <w:rsid w:val="00F26571"/>
    <w:rsid w:val="00F63448"/>
    <w:rsid w:val="00F655E9"/>
    <w:rsid w:val="00F80366"/>
    <w:rsid w:val="00F82F2B"/>
    <w:rsid w:val="00F84E04"/>
    <w:rsid w:val="00FA04D7"/>
    <w:rsid w:val="00FA07DC"/>
    <w:rsid w:val="00FA5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4529"/>
  <w14:defaultImageDpi w14:val="32767"/>
  <w15:chartTrackingRefBased/>
  <w15:docId w15:val="{78DFCC33-2A4E-5743-933F-F68928FEA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6AC"/>
    <w:pPr>
      <w:ind w:left="720"/>
      <w:contextualSpacing/>
    </w:pPr>
  </w:style>
  <w:style w:type="paragraph" w:styleId="Header">
    <w:name w:val="header"/>
    <w:basedOn w:val="Normal"/>
    <w:link w:val="HeaderChar"/>
    <w:uiPriority w:val="99"/>
    <w:unhideWhenUsed/>
    <w:rsid w:val="003E74C8"/>
    <w:pPr>
      <w:tabs>
        <w:tab w:val="center" w:pos="4680"/>
        <w:tab w:val="right" w:pos="9360"/>
      </w:tabs>
    </w:pPr>
  </w:style>
  <w:style w:type="character" w:customStyle="1" w:styleId="HeaderChar">
    <w:name w:val="Header Char"/>
    <w:basedOn w:val="DefaultParagraphFont"/>
    <w:link w:val="Header"/>
    <w:uiPriority w:val="99"/>
    <w:rsid w:val="003E74C8"/>
  </w:style>
  <w:style w:type="paragraph" w:styleId="Footer">
    <w:name w:val="footer"/>
    <w:basedOn w:val="Normal"/>
    <w:link w:val="FooterChar"/>
    <w:uiPriority w:val="99"/>
    <w:unhideWhenUsed/>
    <w:rsid w:val="003E74C8"/>
    <w:pPr>
      <w:tabs>
        <w:tab w:val="center" w:pos="4680"/>
        <w:tab w:val="right" w:pos="9360"/>
      </w:tabs>
    </w:pPr>
  </w:style>
  <w:style w:type="character" w:customStyle="1" w:styleId="FooterChar">
    <w:name w:val="Footer Char"/>
    <w:basedOn w:val="DefaultParagraphFont"/>
    <w:link w:val="Footer"/>
    <w:uiPriority w:val="99"/>
    <w:rsid w:val="003E7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062">
      <w:bodyDiv w:val="1"/>
      <w:marLeft w:val="0"/>
      <w:marRight w:val="0"/>
      <w:marTop w:val="0"/>
      <w:marBottom w:val="0"/>
      <w:divBdr>
        <w:top w:val="none" w:sz="0" w:space="0" w:color="auto"/>
        <w:left w:val="none" w:sz="0" w:space="0" w:color="auto"/>
        <w:bottom w:val="none" w:sz="0" w:space="0" w:color="auto"/>
        <w:right w:val="none" w:sz="0" w:space="0" w:color="auto"/>
      </w:divBdr>
    </w:div>
    <w:div w:id="145705219">
      <w:bodyDiv w:val="1"/>
      <w:marLeft w:val="0"/>
      <w:marRight w:val="0"/>
      <w:marTop w:val="0"/>
      <w:marBottom w:val="0"/>
      <w:divBdr>
        <w:top w:val="none" w:sz="0" w:space="0" w:color="auto"/>
        <w:left w:val="none" w:sz="0" w:space="0" w:color="auto"/>
        <w:bottom w:val="none" w:sz="0" w:space="0" w:color="auto"/>
        <w:right w:val="none" w:sz="0" w:space="0" w:color="auto"/>
      </w:divBdr>
    </w:div>
    <w:div w:id="186718543">
      <w:bodyDiv w:val="1"/>
      <w:marLeft w:val="0"/>
      <w:marRight w:val="0"/>
      <w:marTop w:val="0"/>
      <w:marBottom w:val="0"/>
      <w:divBdr>
        <w:top w:val="none" w:sz="0" w:space="0" w:color="auto"/>
        <w:left w:val="none" w:sz="0" w:space="0" w:color="auto"/>
        <w:bottom w:val="none" w:sz="0" w:space="0" w:color="auto"/>
        <w:right w:val="none" w:sz="0" w:space="0" w:color="auto"/>
      </w:divBdr>
    </w:div>
    <w:div w:id="301275029">
      <w:bodyDiv w:val="1"/>
      <w:marLeft w:val="0"/>
      <w:marRight w:val="0"/>
      <w:marTop w:val="0"/>
      <w:marBottom w:val="0"/>
      <w:divBdr>
        <w:top w:val="none" w:sz="0" w:space="0" w:color="auto"/>
        <w:left w:val="none" w:sz="0" w:space="0" w:color="auto"/>
        <w:bottom w:val="none" w:sz="0" w:space="0" w:color="auto"/>
        <w:right w:val="none" w:sz="0" w:space="0" w:color="auto"/>
      </w:divBdr>
    </w:div>
    <w:div w:id="659651697">
      <w:bodyDiv w:val="1"/>
      <w:marLeft w:val="0"/>
      <w:marRight w:val="0"/>
      <w:marTop w:val="0"/>
      <w:marBottom w:val="0"/>
      <w:divBdr>
        <w:top w:val="none" w:sz="0" w:space="0" w:color="auto"/>
        <w:left w:val="none" w:sz="0" w:space="0" w:color="auto"/>
        <w:bottom w:val="none" w:sz="0" w:space="0" w:color="auto"/>
        <w:right w:val="none" w:sz="0" w:space="0" w:color="auto"/>
      </w:divBdr>
    </w:div>
    <w:div w:id="676422954">
      <w:bodyDiv w:val="1"/>
      <w:marLeft w:val="0"/>
      <w:marRight w:val="0"/>
      <w:marTop w:val="0"/>
      <w:marBottom w:val="0"/>
      <w:divBdr>
        <w:top w:val="none" w:sz="0" w:space="0" w:color="auto"/>
        <w:left w:val="none" w:sz="0" w:space="0" w:color="auto"/>
        <w:bottom w:val="none" w:sz="0" w:space="0" w:color="auto"/>
        <w:right w:val="none" w:sz="0" w:space="0" w:color="auto"/>
      </w:divBdr>
    </w:div>
    <w:div w:id="713702239">
      <w:bodyDiv w:val="1"/>
      <w:marLeft w:val="0"/>
      <w:marRight w:val="0"/>
      <w:marTop w:val="0"/>
      <w:marBottom w:val="0"/>
      <w:divBdr>
        <w:top w:val="none" w:sz="0" w:space="0" w:color="auto"/>
        <w:left w:val="none" w:sz="0" w:space="0" w:color="auto"/>
        <w:bottom w:val="none" w:sz="0" w:space="0" w:color="auto"/>
        <w:right w:val="none" w:sz="0" w:space="0" w:color="auto"/>
      </w:divBdr>
    </w:div>
    <w:div w:id="996569691">
      <w:bodyDiv w:val="1"/>
      <w:marLeft w:val="0"/>
      <w:marRight w:val="0"/>
      <w:marTop w:val="0"/>
      <w:marBottom w:val="0"/>
      <w:divBdr>
        <w:top w:val="none" w:sz="0" w:space="0" w:color="auto"/>
        <w:left w:val="none" w:sz="0" w:space="0" w:color="auto"/>
        <w:bottom w:val="none" w:sz="0" w:space="0" w:color="auto"/>
        <w:right w:val="none" w:sz="0" w:space="0" w:color="auto"/>
      </w:divBdr>
    </w:div>
    <w:div w:id="1254245568">
      <w:bodyDiv w:val="1"/>
      <w:marLeft w:val="0"/>
      <w:marRight w:val="0"/>
      <w:marTop w:val="0"/>
      <w:marBottom w:val="0"/>
      <w:divBdr>
        <w:top w:val="none" w:sz="0" w:space="0" w:color="auto"/>
        <w:left w:val="none" w:sz="0" w:space="0" w:color="auto"/>
        <w:bottom w:val="none" w:sz="0" w:space="0" w:color="auto"/>
        <w:right w:val="none" w:sz="0" w:space="0" w:color="auto"/>
      </w:divBdr>
    </w:div>
    <w:div w:id="1262911472">
      <w:bodyDiv w:val="1"/>
      <w:marLeft w:val="0"/>
      <w:marRight w:val="0"/>
      <w:marTop w:val="0"/>
      <w:marBottom w:val="0"/>
      <w:divBdr>
        <w:top w:val="none" w:sz="0" w:space="0" w:color="auto"/>
        <w:left w:val="none" w:sz="0" w:space="0" w:color="auto"/>
        <w:bottom w:val="none" w:sz="0" w:space="0" w:color="auto"/>
        <w:right w:val="none" w:sz="0" w:space="0" w:color="auto"/>
      </w:divBdr>
    </w:div>
    <w:div w:id="1384523739">
      <w:bodyDiv w:val="1"/>
      <w:marLeft w:val="0"/>
      <w:marRight w:val="0"/>
      <w:marTop w:val="0"/>
      <w:marBottom w:val="0"/>
      <w:divBdr>
        <w:top w:val="none" w:sz="0" w:space="0" w:color="auto"/>
        <w:left w:val="none" w:sz="0" w:space="0" w:color="auto"/>
        <w:bottom w:val="none" w:sz="0" w:space="0" w:color="auto"/>
        <w:right w:val="none" w:sz="0" w:space="0" w:color="auto"/>
      </w:divBdr>
    </w:div>
    <w:div w:id="1448235446">
      <w:bodyDiv w:val="1"/>
      <w:marLeft w:val="0"/>
      <w:marRight w:val="0"/>
      <w:marTop w:val="0"/>
      <w:marBottom w:val="0"/>
      <w:divBdr>
        <w:top w:val="none" w:sz="0" w:space="0" w:color="auto"/>
        <w:left w:val="none" w:sz="0" w:space="0" w:color="auto"/>
        <w:bottom w:val="none" w:sz="0" w:space="0" w:color="auto"/>
        <w:right w:val="none" w:sz="0" w:space="0" w:color="auto"/>
      </w:divBdr>
    </w:div>
    <w:div w:id="1463108081">
      <w:bodyDiv w:val="1"/>
      <w:marLeft w:val="0"/>
      <w:marRight w:val="0"/>
      <w:marTop w:val="0"/>
      <w:marBottom w:val="0"/>
      <w:divBdr>
        <w:top w:val="none" w:sz="0" w:space="0" w:color="auto"/>
        <w:left w:val="none" w:sz="0" w:space="0" w:color="auto"/>
        <w:bottom w:val="none" w:sz="0" w:space="0" w:color="auto"/>
        <w:right w:val="none" w:sz="0" w:space="0" w:color="auto"/>
      </w:divBdr>
    </w:div>
    <w:div w:id="1500659447">
      <w:bodyDiv w:val="1"/>
      <w:marLeft w:val="0"/>
      <w:marRight w:val="0"/>
      <w:marTop w:val="0"/>
      <w:marBottom w:val="0"/>
      <w:divBdr>
        <w:top w:val="none" w:sz="0" w:space="0" w:color="auto"/>
        <w:left w:val="none" w:sz="0" w:space="0" w:color="auto"/>
        <w:bottom w:val="none" w:sz="0" w:space="0" w:color="auto"/>
        <w:right w:val="none" w:sz="0" w:space="0" w:color="auto"/>
      </w:divBdr>
    </w:div>
    <w:div w:id="169773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1648</TotalTime>
  <Pages>10</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Pendyala</dc:creator>
  <cp:keywords/>
  <dc:description/>
  <cp:lastModifiedBy>Neel Pendyala</cp:lastModifiedBy>
  <cp:revision>7</cp:revision>
  <dcterms:created xsi:type="dcterms:W3CDTF">2019-11-20T23:16:00Z</dcterms:created>
  <dcterms:modified xsi:type="dcterms:W3CDTF">2024-04-05T02:18:00Z</dcterms:modified>
</cp:coreProperties>
</file>