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297C" w:rsidRPr="00223E19" w:rsidRDefault="00223E19" w:rsidP="00223E19">
      <w:pPr>
        <w:jc w:val="center"/>
        <w:rPr>
          <w:b/>
          <w:u w:val="single"/>
        </w:rPr>
      </w:pPr>
      <w:r w:rsidRPr="00223E19">
        <w:rPr>
          <w:b/>
          <w:u w:val="single"/>
        </w:rPr>
        <w:t>TRENDS IN SOFTWARE QUALITY</w:t>
      </w:r>
    </w:p>
    <w:p w:rsidR="00223E19" w:rsidRPr="00223E19" w:rsidRDefault="00223E19" w:rsidP="00223E19">
      <w:pPr>
        <w:pStyle w:val="ListParagraph"/>
        <w:numPr>
          <w:ilvl w:val="0"/>
          <w:numId w:val="6"/>
        </w:numPr>
        <w:shd w:val="clear" w:color="auto" w:fill="FFFFFF"/>
        <w:spacing w:after="125" w:line="240" w:lineRule="auto"/>
        <w:rPr>
          <w:rFonts w:ascii="Arial" w:eastAsia="Times New Roman" w:hAnsi="Arial" w:cs="Arial"/>
          <w:color w:val="001D35"/>
          <w:sz w:val="20"/>
          <w:szCs w:val="20"/>
        </w:rPr>
      </w:pPr>
      <w:r w:rsidRPr="00223E19">
        <w:rPr>
          <w:rFonts w:ascii="Arial" w:eastAsia="Times New Roman" w:hAnsi="Arial" w:cs="Arial"/>
          <w:color w:val="001D35"/>
          <w:sz w:val="20"/>
          <w:szCs w:val="20"/>
        </w:rPr>
        <w:t>The increasing use of AI and machine learning for test automation and predictive analytics</w:t>
      </w:r>
    </w:p>
    <w:p w:rsidR="00223E19" w:rsidRPr="00223E19" w:rsidRDefault="00223E19" w:rsidP="00223E19">
      <w:pPr>
        <w:pStyle w:val="ListParagraph"/>
        <w:numPr>
          <w:ilvl w:val="0"/>
          <w:numId w:val="6"/>
        </w:numPr>
        <w:shd w:val="clear" w:color="auto" w:fill="FFFFFF"/>
        <w:spacing w:after="125" w:line="240" w:lineRule="auto"/>
        <w:rPr>
          <w:rFonts w:ascii="Arial" w:eastAsia="Times New Roman" w:hAnsi="Arial" w:cs="Arial"/>
          <w:color w:val="001D35"/>
          <w:sz w:val="20"/>
          <w:szCs w:val="20"/>
        </w:rPr>
      </w:pPr>
      <w:r w:rsidRPr="00223E19">
        <w:rPr>
          <w:rFonts w:ascii="Arial" w:eastAsia="Times New Roman" w:hAnsi="Arial" w:cs="Arial"/>
          <w:color w:val="001D35"/>
          <w:sz w:val="20"/>
          <w:szCs w:val="20"/>
        </w:rPr>
        <w:t>The adoption of shift-left and shift-right testing for earlier and continuous quality assurance</w:t>
      </w:r>
    </w:p>
    <w:p w:rsidR="00223E19" w:rsidRPr="00223E19" w:rsidRDefault="00223E19" w:rsidP="00223E19">
      <w:pPr>
        <w:pStyle w:val="ListParagraph"/>
        <w:numPr>
          <w:ilvl w:val="0"/>
          <w:numId w:val="6"/>
        </w:numPr>
        <w:shd w:val="clear" w:color="auto" w:fill="FFFFFF"/>
        <w:spacing w:after="125" w:line="240" w:lineRule="auto"/>
        <w:rPr>
          <w:rFonts w:ascii="Arial" w:eastAsia="Times New Roman" w:hAnsi="Arial" w:cs="Arial"/>
          <w:color w:val="001D35"/>
          <w:sz w:val="20"/>
          <w:szCs w:val="20"/>
        </w:rPr>
      </w:pPr>
      <w:r w:rsidRPr="00223E19">
        <w:rPr>
          <w:rFonts w:ascii="Arial" w:eastAsia="Times New Roman" w:hAnsi="Arial" w:cs="Arial"/>
          <w:color w:val="001D35"/>
          <w:sz w:val="20"/>
          <w:szCs w:val="20"/>
        </w:rPr>
        <w:t>Cloud-based and automated testing</w:t>
      </w:r>
    </w:p>
    <w:p w:rsidR="00223E19" w:rsidRPr="00223E19" w:rsidRDefault="00223E19" w:rsidP="00223E19">
      <w:pPr>
        <w:pStyle w:val="ListParagraph"/>
        <w:numPr>
          <w:ilvl w:val="0"/>
          <w:numId w:val="6"/>
        </w:numPr>
        <w:shd w:val="clear" w:color="auto" w:fill="FFFFFF"/>
        <w:spacing w:after="125" w:line="240" w:lineRule="auto"/>
        <w:rPr>
          <w:rFonts w:ascii="Arial" w:eastAsia="Times New Roman" w:hAnsi="Arial" w:cs="Arial"/>
          <w:color w:val="001D35"/>
          <w:sz w:val="20"/>
          <w:szCs w:val="20"/>
        </w:rPr>
      </w:pPr>
      <w:r w:rsidRPr="00223E19">
        <w:rPr>
          <w:rFonts w:ascii="Arial" w:eastAsia="Times New Roman" w:hAnsi="Arial" w:cs="Arial"/>
          <w:color w:val="001D35"/>
          <w:sz w:val="20"/>
          <w:szCs w:val="20"/>
        </w:rPr>
        <w:t>A heightened focus on cyber security and ethical testing</w:t>
      </w:r>
    </w:p>
    <w:p w:rsidR="00223E19" w:rsidRPr="00223E19" w:rsidRDefault="00223E19" w:rsidP="00223E19">
      <w:pPr>
        <w:pStyle w:val="ListParagraph"/>
        <w:numPr>
          <w:ilvl w:val="0"/>
          <w:numId w:val="6"/>
        </w:numPr>
        <w:shd w:val="clear" w:color="auto" w:fill="FFFFFF"/>
        <w:spacing w:after="125" w:line="240" w:lineRule="auto"/>
        <w:rPr>
          <w:rFonts w:ascii="Arial" w:eastAsia="Times New Roman" w:hAnsi="Arial" w:cs="Arial"/>
          <w:color w:val="001D35"/>
          <w:sz w:val="20"/>
          <w:szCs w:val="20"/>
        </w:rPr>
      </w:pPr>
      <w:r w:rsidRPr="00223E19">
        <w:rPr>
          <w:rFonts w:ascii="Arial" w:eastAsia="Times New Roman" w:hAnsi="Arial" w:cs="Arial"/>
          <w:color w:val="001D35"/>
          <w:sz w:val="20"/>
          <w:szCs w:val="20"/>
        </w:rPr>
        <w:t>The use of low-code/no-code solutions</w:t>
      </w:r>
    </w:p>
    <w:p w:rsidR="00223E19" w:rsidRPr="00223E19" w:rsidRDefault="00223E19" w:rsidP="00223E19">
      <w:pPr>
        <w:pStyle w:val="ListParagraph"/>
        <w:numPr>
          <w:ilvl w:val="0"/>
          <w:numId w:val="6"/>
        </w:numPr>
        <w:shd w:val="clear" w:color="auto" w:fill="FFFFFF"/>
        <w:spacing w:after="125" w:line="240" w:lineRule="auto"/>
        <w:rPr>
          <w:rFonts w:ascii="Arial" w:eastAsia="Times New Roman" w:hAnsi="Arial" w:cs="Arial"/>
          <w:color w:val="001D35"/>
          <w:sz w:val="20"/>
          <w:szCs w:val="20"/>
        </w:rPr>
      </w:pPr>
      <w:r w:rsidRPr="00223E19">
        <w:rPr>
          <w:rFonts w:ascii="Arial" w:eastAsia="Times New Roman" w:hAnsi="Arial" w:cs="Arial"/>
          <w:color w:val="001D35"/>
          <w:sz w:val="20"/>
          <w:szCs w:val="20"/>
        </w:rPr>
        <w:t xml:space="preserve">The  integration of </w:t>
      </w:r>
      <w:proofErr w:type="spellStart"/>
      <w:r w:rsidRPr="00223E19">
        <w:rPr>
          <w:rFonts w:ascii="Arial" w:eastAsia="Times New Roman" w:hAnsi="Arial" w:cs="Arial"/>
          <w:color w:val="001D35"/>
          <w:sz w:val="20"/>
          <w:szCs w:val="20"/>
        </w:rPr>
        <w:t>DevOps</w:t>
      </w:r>
      <w:proofErr w:type="spellEnd"/>
      <w:r w:rsidRPr="00223E19">
        <w:rPr>
          <w:rFonts w:ascii="Arial" w:eastAsia="Times New Roman" w:hAnsi="Arial" w:cs="Arial"/>
          <w:color w:val="001D35"/>
          <w:sz w:val="20"/>
          <w:szCs w:val="20"/>
        </w:rPr>
        <w:t xml:space="preserve"> and Site Reliability Engineering (SRE) principles</w:t>
      </w:r>
    </w:p>
    <w:p w:rsidR="00223E19" w:rsidRPr="00223E19" w:rsidRDefault="00223E19" w:rsidP="00223E19">
      <w:pPr>
        <w:numPr>
          <w:ilvl w:val="0"/>
          <w:numId w:val="1"/>
        </w:numPr>
        <w:shd w:val="clear" w:color="auto" w:fill="FFFFFF"/>
        <w:spacing w:after="100" w:line="240" w:lineRule="auto"/>
        <w:ind w:left="0"/>
        <w:rPr>
          <w:rFonts w:ascii="Arial" w:eastAsia="Times New Roman" w:hAnsi="Arial" w:cs="Arial"/>
          <w:color w:val="001D35"/>
          <w:sz w:val="20"/>
          <w:szCs w:val="20"/>
        </w:rPr>
      </w:pPr>
      <w:r w:rsidRPr="00223E19">
        <w:rPr>
          <w:rFonts w:ascii="Arial" w:eastAsia="Times New Roman" w:hAnsi="Arial" w:cs="Arial"/>
          <w:b/>
          <w:bCs/>
          <w:color w:val="001D35"/>
          <w:sz w:val="20"/>
        </w:rPr>
        <w:t>AI-Driven Test Automation:</w:t>
      </w:r>
      <w:r w:rsidRPr="00223E19">
        <w:rPr>
          <w:rFonts w:ascii="Arial" w:eastAsia="Times New Roman" w:hAnsi="Arial" w:cs="Arial"/>
          <w:color w:val="001D35"/>
          <w:sz w:val="20"/>
          <w:szCs w:val="20"/>
        </w:rPr>
        <w:t> </w:t>
      </w:r>
    </w:p>
    <w:p w:rsidR="00223E19" w:rsidRPr="00223E19" w:rsidRDefault="00223E19" w:rsidP="00223E19">
      <w:pPr>
        <w:shd w:val="clear" w:color="auto" w:fill="FFFFFF"/>
        <w:spacing w:after="100" w:line="240" w:lineRule="auto"/>
        <w:jc w:val="both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223E19">
        <w:rPr>
          <w:rFonts w:ascii="Arial" w:eastAsia="Times New Roman" w:hAnsi="Arial" w:cs="Arial"/>
          <w:color w:val="001D35"/>
          <w:spacing w:val="1"/>
          <w:sz w:val="20"/>
          <w:szCs w:val="20"/>
        </w:rPr>
        <w:t>AI is being used to create smarter, more self-healing test scripts that can adapt to changes in an application's user interface.</w:t>
      </w:r>
      <w:r w:rsidRPr="00223E19">
        <w:rPr>
          <w:rFonts w:ascii="Arial" w:eastAsia="Times New Roman" w:hAnsi="Arial" w:cs="Arial"/>
          <w:color w:val="001D35"/>
          <w:spacing w:val="1"/>
          <w:sz w:val="20"/>
        </w:rPr>
        <w:t> </w:t>
      </w:r>
    </w:p>
    <w:p w:rsidR="00223E19" w:rsidRPr="00223E19" w:rsidRDefault="00223E19" w:rsidP="00223E19">
      <w:pPr>
        <w:numPr>
          <w:ilvl w:val="0"/>
          <w:numId w:val="1"/>
        </w:numPr>
        <w:shd w:val="clear" w:color="auto" w:fill="FFFFFF"/>
        <w:spacing w:after="10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3E19">
        <w:rPr>
          <w:rFonts w:ascii="Arial" w:eastAsia="Times New Roman" w:hAnsi="Arial" w:cs="Arial"/>
          <w:b/>
          <w:bCs/>
          <w:color w:val="001D35"/>
          <w:sz w:val="20"/>
        </w:rPr>
        <w:t>Hyperautomation</w:t>
      </w:r>
      <w:proofErr w:type="spellEnd"/>
      <w:r w:rsidRPr="00223E19">
        <w:rPr>
          <w:rFonts w:ascii="Arial" w:eastAsia="Times New Roman" w:hAnsi="Arial" w:cs="Arial"/>
          <w:b/>
          <w:bCs/>
          <w:color w:val="001D35"/>
          <w:sz w:val="20"/>
        </w:rPr>
        <w:t>:</w:t>
      </w:r>
      <w:r w:rsidRPr="00223E19">
        <w:rPr>
          <w:rFonts w:ascii="Arial" w:eastAsia="Times New Roman" w:hAnsi="Arial" w:cs="Arial"/>
          <w:color w:val="001D35"/>
          <w:sz w:val="20"/>
          <w:szCs w:val="20"/>
        </w:rPr>
        <w:t> </w:t>
      </w:r>
    </w:p>
    <w:p w:rsidR="00223E19" w:rsidRPr="00223E19" w:rsidRDefault="00223E19" w:rsidP="00223E19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223E19">
        <w:rPr>
          <w:rFonts w:ascii="Arial" w:eastAsia="Times New Roman" w:hAnsi="Arial" w:cs="Arial"/>
          <w:color w:val="001D35"/>
          <w:spacing w:val="1"/>
          <w:sz w:val="20"/>
          <w:szCs w:val="20"/>
        </w:rPr>
        <w:t>The trend is toward accelerating and extending testing processes with automation to improve efficiency.</w:t>
      </w:r>
      <w:r w:rsidRPr="00223E19">
        <w:rPr>
          <w:rFonts w:ascii="Arial" w:eastAsia="Times New Roman" w:hAnsi="Arial" w:cs="Arial"/>
          <w:color w:val="001D35"/>
          <w:spacing w:val="1"/>
          <w:sz w:val="20"/>
        </w:rPr>
        <w:t> </w:t>
      </w:r>
    </w:p>
    <w:p w:rsidR="00223E19" w:rsidRPr="00223E19" w:rsidRDefault="00223E19" w:rsidP="00223E19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3E19">
        <w:rPr>
          <w:rFonts w:ascii="Arial" w:eastAsia="Times New Roman" w:hAnsi="Arial" w:cs="Arial"/>
          <w:b/>
          <w:bCs/>
          <w:color w:val="001D35"/>
          <w:sz w:val="20"/>
        </w:rPr>
        <w:t>Agentic</w:t>
      </w:r>
      <w:proofErr w:type="spellEnd"/>
      <w:r w:rsidRPr="00223E19">
        <w:rPr>
          <w:rFonts w:ascii="Arial" w:eastAsia="Times New Roman" w:hAnsi="Arial" w:cs="Arial"/>
          <w:b/>
          <w:bCs/>
          <w:color w:val="001D35"/>
          <w:sz w:val="20"/>
        </w:rPr>
        <w:t xml:space="preserve"> AI:</w:t>
      </w:r>
      <w:r w:rsidRPr="00223E19">
        <w:rPr>
          <w:rFonts w:ascii="Arial" w:eastAsia="Times New Roman" w:hAnsi="Arial" w:cs="Arial"/>
          <w:color w:val="001D35"/>
          <w:sz w:val="20"/>
          <w:szCs w:val="20"/>
        </w:rPr>
        <w:t> </w:t>
      </w:r>
    </w:p>
    <w:p w:rsidR="00223E19" w:rsidRDefault="00223E19" w:rsidP="00223E1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D35"/>
          <w:spacing w:val="1"/>
          <w:sz w:val="20"/>
          <w:szCs w:val="20"/>
        </w:rPr>
      </w:pPr>
      <w:r w:rsidRPr="00223E19">
        <w:rPr>
          <w:rFonts w:ascii="Arial" w:eastAsia="Times New Roman" w:hAnsi="Arial" w:cs="Arial"/>
          <w:color w:val="001D35"/>
          <w:spacing w:val="1"/>
          <w:sz w:val="20"/>
          <w:szCs w:val="20"/>
        </w:rPr>
        <w:t>Autonomous agents are emerging to handle testing tasks, transforming the process.</w:t>
      </w:r>
    </w:p>
    <w:p w:rsidR="00223E19" w:rsidRPr="00223E19" w:rsidRDefault="00223E19" w:rsidP="00223E1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223E19">
        <w:rPr>
          <w:rFonts w:ascii="Arial" w:eastAsia="Times New Roman" w:hAnsi="Arial" w:cs="Arial"/>
          <w:color w:val="001D35"/>
          <w:spacing w:val="1"/>
          <w:sz w:val="20"/>
        </w:rPr>
        <w:t> </w:t>
      </w:r>
    </w:p>
    <w:p w:rsidR="00223E19" w:rsidRPr="00223E19" w:rsidRDefault="00223E19" w:rsidP="00223E19">
      <w:pPr>
        <w:numPr>
          <w:ilvl w:val="0"/>
          <w:numId w:val="2"/>
        </w:numPr>
        <w:shd w:val="clear" w:color="auto" w:fill="FFFFFF"/>
        <w:spacing w:after="100" w:line="240" w:lineRule="auto"/>
        <w:ind w:left="0"/>
        <w:rPr>
          <w:rFonts w:ascii="Arial" w:eastAsia="Times New Roman" w:hAnsi="Arial" w:cs="Arial"/>
          <w:color w:val="001D35"/>
          <w:sz w:val="20"/>
          <w:szCs w:val="20"/>
        </w:rPr>
      </w:pPr>
      <w:r w:rsidRPr="00223E19">
        <w:rPr>
          <w:rFonts w:ascii="Arial" w:eastAsia="Times New Roman" w:hAnsi="Arial" w:cs="Arial"/>
          <w:b/>
          <w:bCs/>
          <w:color w:val="001D35"/>
          <w:sz w:val="20"/>
        </w:rPr>
        <w:t>Shift-Left and Shift-Right Testing:</w:t>
      </w:r>
      <w:r w:rsidRPr="00223E19">
        <w:rPr>
          <w:rFonts w:ascii="Arial" w:eastAsia="Times New Roman" w:hAnsi="Arial" w:cs="Arial"/>
          <w:color w:val="001D35"/>
          <w:sz w:val="20"/>
          <w:szCs w:val="20"/>
        </w:rPr>
        <w:t> </w:t>
      </w:r>
    </w:p>
    <w:p w:rsidR="00223E19" w:rsidRPr="00223E19" w:rsidRDefault="00223E19" w:rsidP="00223E19">
      <w:pPr>
        <w:shd w:val="clear" w:color="auto" w:fill="FFFFFF"/>
        <w:spacing w:after="100" w:line="240" w:lineRule="auto"/>
        <w:jc w:val="both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223E19">
        <w:rPr>
          <w:rFonts w:ascii="Arial" w:eastAsia="Times New Roman" w:hAnsi="Arial" w:cs="Arial"/>
          <w:color w:val="001D35"/>
          <w:spacing w:val="1"/>
          <w:sz w:val="20"/>
          <w:szCs w:val="20"/>
        </w:rPr>
        <w:t>Testing is being integrated earlier in the development process (Shift-Left) and extended into production monitoring (Shift-Right) to create a seamless quality assurance cycle.</w:t>
      </w:r>
      <w:r w:rsidRPr="00223E19">
        <w:rPr>
          <w:rFonts w:ascii="Arial" w:eastAsia="Times New Roman" w:hAnsi="Arial" w:cs="Arial"/>
          <w:color w:val="001D35"/>
          <w:spacing w:val="1"/>
          <w:sz w:val="20"/>
        </w:rPr>
        <w:t> </w:t>
      </w:r>
    </w:p>
    <w:p w:rsidR="00223E19" w:rsidRPr="00223E19" w:rsidRDefault="00223E19" w:rsidP="00223E19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223E19">
        <w:rPr>
          <w:rFonts w:ascii="Arial" w:eastAsia="Times New Roman" w:hAnsi="Arial" w:cs="Arial"/>
          <w:b/>
          <w:bCs/>
          <w:color w:val="001D35"/>
          <w:sz w:val="20"/>
        </w:rPr>
        <w:t>Continuous Testing:</w:t>
      </w:r>
      <w:r w:rsidRPr="00223E19">
        <w:rPr>
          <w:rFonts w:ascii="Arial" w:eastAsia="Times New Roman" w:hAnsi="Arial" w:cs="Arial"/>
          <w:color w:val="001D35"/>
          <w:sz w:val="20"/>
          <w:szCs w:val="20"/>
        </w:rPr>
        <w:t> </w:t>
      </w:r>
    </w:p>
    <w:p w:rsidR="00223E19" w:rsidRPr="00223E19" w:rsidRDefault="00223E19" w:rsidP="00223E1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223E19">
        <w:rPr>
          <w:rFonts w:ascii="Arial" w:eastAsia="Times New Roman" w:hAnsi="Arial" w:cs="Arial"/>
          <w:color w:val="001D35"/>
          <w:spacing w:val="1"/>
          <w:sz w:val="20"/>
          <w:szCs w:val="20"/>
        </w:rPr>
        <w:t>This approach embeds automated testing throughout the entire development pipeline, ensuring constant quality checks from commit to deployment.</w:t>
      </w:r>
      <w:r w:rsidRPr="00223E19">
        <w:rPr>
          <w:rFonts w:ascii="Arial" w:eastAsia="Times New Roman" w:hAnsi="Arial" w:cs="Arial"/>
          <w:color w:val="001D35"/>
          <w:spacing w:val="1"/>
          <w:sz w:val="20"/>
        </w:rPr>
        <w:t> </w:t>
      </w:r>
    </w:p>
    <w:p w:rsidR="00223E19" w:rsidRDefault="00223E19" w:rsidP="00223E19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001D35"/>
          <w:sz w:val="20"/>
          <w:szCs w:val="20"/>
        </w:rPr>
      </w:pPr>
    </w:p>
    <w:p w:rsidR="00223E19" w:rsidRPr="00223E19" w:rsidRDefault="00223E19" w:rsidP="00223E19">
      <w:pPr>
        <w:numPr>
          <w:ilvl w:val="0"/>
          <w:numId w:val="3"/>
        </w:numPr>
        <w:shd w:val="clear" w:color="auto" w:fill="FFFFFF"/>
        <w:spacing w:after="100" w:line="240" w:lineRule="auto"/>
        <w:ind w:left="0"/>
        <w:rPr>
          <w:rFonts w:ascii="Arial" w:eastAsia="Times New Roman" w:hAnsi="Arial" w:cs="Arial"/>
          <w:color w:val="001D35"/>
          <w:sz w:val="20"/>
          <w:szCs w:val="20"/>
        </w:rPr>
      </w:pPr>
      <w:r w:rsidRPr="00223E19">
        <w:rPr>
          <w:rFonts w:ascii="Arial" w:eastAsia="Times New Roman" w:hAnsi="Arial" w:cs="Arial"/>
          <w:b/>
          <w:bCs/>
          <w:color w:val="001D35"/>
          <w:sz w:val="20"/>
        </w:rPr>
        <w:t>Cloud-Based Testing:</w:t>
      </w:r>
      <w:r w:rsidRPr="00223E19">
        <w:rPr>
          <w:rFonts w:ascii="Arial" w:eastAsia="Times New Roman" w:hAnsi="Arial" w:cs="Arial"/>
          <w:color w:val="001D35"/>
          <w:sz w:val="20"/>
          <w:szCs w:val="20"/>
        </w:rPr>
        <w:t> </w:t>
      </w:r>
    </w:p>
    <w:p w:rsidR="00223E19" w:rsidRPr="00223E19" w:rsidRDefault="00223E19" w:rsidP="00223E19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223E19">
        <w:rPr>
          <w:rFonts w:ascii="Arial" w:eastAsia="Times New Roman" w:hAnsi="Arial" w:cs="Arial"/>
          <w:color w:val="001D35"/>
          <w:spacing w:val="1"/>
          <w:sz w:val="20"/>
          <w:szCs w:val="20"/>
        </w:rPr>
        <w:t>With more software moving to the cloud, cloud-based environments are becoming essential for efficient and cost-effective testing across various platforms.</w:t>
      </w:r>
      <w:r w:rsidRPr="00223E19">
        <w:rPr>
          <w:rFonts w:ascii="Arial" w:eastAsia="Times New Roman" w:hAnsi="Arial" w:cs="Arial"/>
          <w:color w:val="001D35"/>
          <w:spacing w:val="1"/>
          <w:sz w:val="20"/>
        </w:rPr>
        <w:t> </w:t>
      </w:r>
    </w:p>
    <w:p w:rsidR="00223E19" w:rsidRPr="00223E19" w:rsidRDefault="00223E19" w:rsidP="00223E19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223E19">
        <w:rPr>
          <w:rFonts w:ascii="Arial" w:eastAsia="Times New Roman" w:hAnsi="Arial" w:cs="Arial"/>
          <w:b/>
          <w:bCs/>
          <w:color w:val="001D35"/>
          <w:sz w:val="20"/>
        </w:rPr>
        <w:t>Low-Code/No-Code Platforms:</w:t>
      </w:r>
      <w:r w:rsidRPr="00223E19">
        <w:rPr>
          <w:rFonts w:ascii="Arial" w:eastAsia="Times New Roman" w:hAnsi="Arial" w:cs="Arial"/>
          <w:color w:val="001D35"/>
          <w:sz w:val="20"/>
          <w:szCs w:val="20"/>
        </w:rPr>
        <w:t> </w:t>
      </w:r>
    </w:p>
    <w:p w:rsidR="00223E19" w:rsidRDefault="00223E19" w:rsidP="00223E1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1D35"/>
          <w:spacing w:val="1"/>
          <w:sz w:val="20"/>
        </w:rPr>
      </w:pPr>
      <w:r w:rsidRPr="00223E19">
        <w:rPr>
          <w:rFonts w:ascii="Arial" w:eastAsia="Times New Roman" w:hAnsi="Arial" w:cs="Arial"/>
          <w:color w:val="001D35"/>
          <w:spacing w:val="1"/>
          <w:sz w:val="20"/>
          <w:szCs w:val="20"/>
        </w:rPr>
        <w:t>These solutions are making test creation more accessible to a wider range of professionals, not just coders, which speeds up development.</w:t>
      </w:r>
      <w:r w:rsidRPr="00223E19">
        <w:rPr>
          <w:rFonts w:ascii="Arial" w:eastAsia="Times New Roman" w:hAnsi="Arial" w:cs="Arial"/>
          <w:color w:val="001D35"/>
          <w:spacing w:val="1"/>
          <w:sz w:val="20"/>
        </w:rPr>
        <w:t> </w:t>
      </w:r>
    </w:p>
    <w:p w:rsidR="00223E19" w:rsidRPr="00223E19" w:rsidRDefault="00223E19" w:rsidP="00223E1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:rsidR="00223E19" w:rsidRPr="00223E19" w:rsidRDefault="00223E19" w:rsidP="00223E19">
      <w:pPr>
        <w:numPr>
          <w:ilvl w:val="0"/>
          <w:numId w:val="4"/>
        </w:numPr>
        <w:shd w:val="clear" w:color="auto" w:fill="FFFFFF"/>
        <w:spacing w:after="100" w:line="240" w:lineRule="auto"/>
        <w:ind w:left="0"/>
        <w:rPr>
          <w:rFonts w:ascii="Arial" w:eastAsia="Times New Roman" w:hAnsi="Arial" w:cs="Arial"/>
          <w:color w:val="001D35"/>
          <w:sz w:val="20"/>
          <w:szCs w:val="20"/>
        </w:rPr>
      </w:pPr>
      <w:proofErr w:type="spellStart"/>
      <w:r w:rsidRPr="00223E19">
        <w:rPr>
          <w:rFonts w:ascii="Arial" w:eastAsia="Times New Roman" w:hAnsi="Arial" w:cs="Arial"/>
          <w:b/>
          <w:bCs/>
          <w:color w:val="001D35"/>
          <w:sz w:val="20"/>
        </w:rPr>
        <w:t>Cybersecurity</w:t>
      </w:r>
      <w:proofErr w:type="spellEnd"/>
      <w:r w:rsidRPr="00223E19">
        <w:rPr>
          <w:rFonts w:ascii="Arial" w:eastAsia="Times New Roman" w:hAnsi="Arial" w:cs="Arial"/>
          <w:b/>
          <w:bCs/>
          <w:color w:val="001D35"/>
          <w:sz w:val="20"/>
        </w:rPr>
        <w:t xml:space="preserve"> Testing:</w:t>
      </w:r>
      <w:r w:rsidRPr="00223E19">
        <w:rPr>
          <w:rFonts w:ascii="Arial" w:eastAsia="Times New Roman" w:hAnsi="Arial" w:cs="Arial"/>
          <w:color w:val="001D35"/>
          <w:sz w:val="20"/>
          <w:szCs w:val="20"/>
        </w:rPr>
        <w:t> </w:t>
      </w:r>
    </w:p>
    <w:p w:rsidR="00223E19" w:rsidRPr="00223E19" w:rsidRDefault="00223E19" w:rsidP="00223E19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223E19">
        <w:rPr>
          <w:rFonts w:ascii="Arial" w:eastAsia="Times New Roman" w:hAnsi="Arial" w:cs="Arial"/>
          <w:color w:val="001D35"/>
          <w:spacing w:val="1"/>
          <w:sz w:val="20"/>
          <w:szCs w:val="20"/>
        </w:rPr>
        <w:t>A greater emphasis is being placed on testing for security vulnerabilities and ensuring compliance with security best practices.</w:t>
      </w:r>
      <w:r w:rsidRPr="00223E19">
        <w:rPr>
          <w:rFonts w:ascii="Arial" w:eastAsia="Times New Roman" w:hAnsi="Arial" w:cs="Arial"/>
          <w:color w:val="001D35"/>
          <w:spacing w:val="1"/>
          <w:sz w:val="20"/>
        </w:rPr>
        <w:t> </w:t>
      </w:r>
    </w:p>
    <w:p w:rsidR="00223E19" w:rsidRPr="00223E19" w:rsidRDefault="00223E19" w:rsidP="00223E19">
      <w:pPr>
        <w:numPr>
          <w:ilvl w:val="0"/>
          <w:numId w:val="4"/>
        </w:numPr>
        <w:shd w:val="clear" w:color="auto" w:fill="FFFFFF"/>
        <w:spacing w:after="10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223E19">
        <w:rPr>
          <w:rFonts w:ascii="Arial" w:eastAsia="Times New Roman" w:hAnsi="Arial" w:cs="Arial"/>
          <w:b/>
          <w:bCs/>
          <w:color w:val="001D35"/>
          <w:sz w:val="20"/>
        </w:rPr>
        <w:t>Ethical AI Testing:</w:t>
      </w:r>
      <w:r w:rsidRPr="00223E19">
        <w:rPr>
          <w:rFonts w:ascii="Arial" w:eastAsia="Times New Roman" w:hAnsi="Arial" w:cs="Arial"/>
          <w:color w:val="001D35"/>
          <w:sz w:val="20"/>
          <w:szCs w:val="20"/>
        </w:rPr>
        <w:t> </w:t>
      </w:r>
    </w:p>
    <w:p w:rsidR="00223E19" w:rsidRPr="00223E19" w:rsidRDefault="00223E19" w:rsidP="00223E19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223E19">
        <w:rPr>
          <w:rFonts w:ascii="Arial" w:eastAsia="Times New Roman" w:hAnsi="Arial" w:cs="Arial"/>
          <w:color w:val="001D35"/>
          <w:spacing w:val="1"/>
          <w:sz w:val="20"/>
          <w:szCs w:val="20"/>
        </w:rPr>
        <w:t>As AI applications become more common, ensuring their fairness and mitigating bias is a critical quality concern.</w:t>
      </w:r>
      <w:r w:rsidRPr="00223E19">
        <w:rPr>
          <w:rFonts w:ascii="Arial" w:eastAsia="Times New Roman" w:hAnsi="Arial" w:cs="Arial"/>
          <w:color w:val="001D35"/>
          <w:spacing w:val="1"/>
          <w:sz w:val="20"/>
        </w:rPr>
        <w:t> </w:t>
      </w:r>
    </w:p>
    <w:p w:rsidR="00223E19" w:rsidRPr="00223E19" w:rsidRDefault="00223E19" w:rsidP="00223E19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223E19">
        <w:rPr>
          <w:rFonts w:ascii="Arial" w:eastAsia="Times New Roman" w:hAnsi="Arial" w:cs="Arial"/>
          <w:b/>
          <w:bCs/>
          <w:color w:val="001D35"/>
          <w:sz w:val="20"/>
        </w:rPr>
        <w:t>Performance Engineering:</w:t>
      </w:r>
      <w:r w:rsidRPr="00223E19">
        <w:rPr>
          <w:rFonts w:ascii="Arial" w:eastAsia="Times New Roman" w:hAnsi="Arial" w:cs="Arial"/>
          <w:color w:val="001D35"/>
          <w:sz w:val="20"/>
          <w:szCs w:val="20"/>
        </w:rPr>
        <w:t> </w:t>
      </w:r>
    </w:p>
    <w:p w:rsidR="00223E19" w:rsidRPr="00223E19" w:rsidRDefault="00223E19" w:rsidP="00223E1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223E19">
        <w:rPr>
          <w:rFonts w:ascii="Arial" w:eastAsia="Times New Roman" w:hAnsi="Arial" w:cs="Arial"/>
          <w:color w:val="001D35"/>
          <w:spacing w:val="1"/>
          <w:sz w:val="20"/>
          <w:szCs w:val="20"/>
        </w:rPr>
        <w:t>Beyond functional testing, there's a growing focus on ensuring applications perform well under various conditions and load.</w:t>
      </w:r>
      <w:r w:rsidRPr="00223E19">
        <w:rPr>
          <w:rFonts w:ascii="Arial" w:eastAsia="Times New Roman" w:hAnsi="Arial" w:cs="Arial"/>
          <w:color w:val="001D35"/>
          <w:spacing w:val="1"/>
          <w:sz w:val="20"/>
        </w:rPr>
        <w:t> </w:t>
      </w:r>
    </w:p>
    <w:p w:rsidR="00223E19" w:rsidRPr="00223E19" w:rsidRDefault="00223E19" w:rsidP="00223E19">
      <w:pPr>
        <w:shd w:val="clear" w:color="auto" w:fill="FFFFFF"/>
        <w:spacing w:after="125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E19">
        <w:rPr>
          <w:rFonts w:ascii="Arial" w:eastAsia="Times New Roman" w:hAnsi="Arial" w:cs="Arial"/>
          <w:color w:val="001D35"/>
          <w:sz w:val="20"/>
          <w:szCs w:val="20"/>
        </w:rPr>
        <w:t>Methodologies</w:t>
      </w:r>
    </w:p>
    <w:p w:rsidR="00223E19" w:rsidRPr="00223E19" w:rsidRDefault="00223E19" w:rsidP="00223E19">
      <w:pPr>
        <w:numPr>
          <w:ilvl w:val="0"/>
          <w:numId w:val="5"/>
        </w:numPr>
        <w:shd w:val="clear" w:color="auto" w:fill="FFFFFF"/>
        <w:spacing w:after="100" w:line="240" w:lineRule="auto"/>
        <w:ind w:left="0"/>
        <w:rPr>
          <w:rFonts w:ascii="Arial" w:eastAsia="Times New Roman" w:hAnsi="Arial" w:cs="Arial"/>
          <w:color w:val="001D35"/>
          <w:sz w:val="20"/>
          <w:szCs w:val="20"/>
        </w:rPr>
      </w:pPr>
      <w:proofErr w:type="spellStart"/>
      <w:r w:rsidRPr="00223E19">
        <w:rPr>
          <w:rFonts w:ascii="Arial" w:eastAsia="Times New Roman" w:hAnsi="Arial" w:cs="Arial"/>
          <w:b/>
          <w:bCs/>
          <w:color w:val="001D35"/>
          <w:sz w:val="20"/>
        </w:rPr>
        <w:t>DevOps</w:t>
      </w:r>
      <w:proofErr w:type="spellEnd"/>
      <w:r w:rsidRPr="00223E19">
        <w:rPr>
          <w:rFonts w:ascii="Arial" w:eastAsia="Times New Roman" w:hAnsi="Arial" w:cs="Arial"/>
          <w:b/>
          <w:bCs/>
          <w:color w:val="001D35"/>
          <w:sz w:val="20"/>
        </w:rPr>
        <w:t xml:space="preserve"> and SRE Integration:</w:t>
      </w:r>
      <w:r w:rsidRPr="00223E19">
        <w:rPr>
          <w:rFonts w:ascii="Arial" w:eastAsia="Times New Roman" w:hAnsi="Arial" w:cs="Arial"/>
          <w:color w:val="001D35"/>
          <w:sz w:val="20"/>
          <w:szCs w:val="20"/>
        </w:rPr>
        <w:t> </w:t>
      </w:r>
    </w:p>
    <w:p w:rsidR="00223E19" w:rsidRPr="00223E19" w:rsidRDefault="00223E19" w:rsidP="00223E19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223E19">
        <w:rPr>
          <w:rFonts w:ascii="Arial" w:eastAsia="Times New Roman" w:hAnsi="Arial" w:cs="Arial"/>
          <w:color w:val="001D35"/>
          <w:spacing w:val="1"/>
          <w:sz w:val="20"/>
          <w:szCs w:val="20"/>
        </w:rPr>
        <w:t xml:space="preserve">The principles of </w:t>
      </w:r>
      <w:proofErr w:type="spellStart"/>
      <w:r w:rsidRPr="00223E19">
        <w:rPr>
          <w:rFonts w:ascii="Arial" w:eastAsia="Times New Roman" w:hAnsi="Arial" w:cs="Arial"/>
          <w:color w:val="001D35"/>
          <w:spacing w:val="1"/>
          <w:sz w:val="20"/>
          <w:szCs w:val="20"/>
        </w:rPr>
        <w:t>DevOps</w:t>
      </w:r>
      <w:proofErr w:type="spellEnd"/>
      <w:r w:rsidRPr="00223E19">
        <w:rPr>
          <w:rFonts w:ascii="Arial" w:eastAsia="Times New Roman" w:hAnsi="Arial" w:cs="Arial"/>
          <w:color w:val="001D35"/>
          <w:spacing w:val="1"/>
          <w:sz w:val="20"/>
          <w:szCs w:val="20"/>
        </w:rPr>
        <w:t xml:space="preserve"> (collaboration between development and operations) and Site Reliability Engineering (applying software engineering to infrastructure and operations) are being adopted to improve software reliability and integrate quality into all stages.</w:t>
      </w:r>
      <w:r w:rsidRPr="00223E19">
        <w:rPr>
          <w:rFonts w:ascii="Arial" w:eastAsia="Times New Roman" w:hAnsi="Arial" w:cs="Arial"/>
          <w:color w:val="001D35"/>
          <w:spacing w:val="1"/>
          <w:sz w:val="20"/>
        </w:rPr>
        <w:t> </w:t>
      </w:r>
    </w:p>
    <w:p w:rsidR="00223E19" w:rsidRPr="00223E19" w:rsidRDefault="00223E19" w:rsidP="00223E19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223E19">
        <w:rPr>
          <w:rFonts w:ascii="Arial" w:eastAsia="Times New Roman" w:hAnsi="Arial" w:cs="Arial"/>
          <w:b/>
          <w:bCs/>
          <w:color w:val="001D35"/>
          <w:sz w:val="20"/>
        </w:rPr>
        <w:t>Quality as a Shared Responsibility:</w:t>
      </w:r>
      <w:r w:rsidRPr="00223E19">
        <w:rPr>
          <w:rFonts w:ascii="Arial" w:eastAsia="Times New Roman" w:hAnsi="Arial" w:cs="Arial"/>
          <w:color w:val="001D35"/>
          <w:sz w:val="20"/>
          <w:szCs w:val="20"/>
        </w:rPr>
        <w:t> </w:t>
      </w:r>
    </w:p>
    <w:p w:rsidR="00223E19" w:rsidRPr="00223E19" w:rsidRDefault="00223E19" w:rsidP="00223E19">
      <w:pPr>
        <w:shd w:val="clear" w:color="auto" w:fill="FFFFFF"/>
        <w:spacing w:after="0" w:line="240" w:lineRule="auto"/>
        <w:rPr>
          <w:b/>
        </w:rPr>
      </w:pPr>
      <w:r w:rsidRPr="00223E19">
        <w:rPr>
          <w:rFonts w:ascii="Arial" w:eastAsia="Times New Roman" w:hAnsi="Arial" w:cs="Arial"/>
          <w:color w:val="001D35"/>
          <w:spacing w:val="1"/>
          <w:sz w:val="20"/>
          <w:szCs w:val="20"/>
        </w:rPr>
        <w:t>The trend is for quality to no longer be solely the QA team's concern, but a shared responsibility of everyone involved in the development process.</w:t>
      </w:r>
      <w:r w:rsidRPr="00223E19">
        <w:rPr>
          <w:rFonts w:ascii="Arial" w:eastAsia="Times New Roman" w:hAnsi="Arial" w:cs="Arial"/>
          <w:color w:val="001D35"/>
          <w:spacing w:val="1"/>
          <w:sz w:val="20"/>
        </w:rPr>
        <w:t> </w:t>
      </w:r>
    </w:p>
    <w:sectPr w:rsidR="00223E19" w:rsidRPr="00223E19" w:rsidSect="00072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242BA"/>
    <w:multiLevelType w:val="multilevel"/>
    <w:tmpl w:val="172A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A71367"/>
    <w:multiLevelType w:val="multilevel"/>
    <w:tmpl w:val="0DB4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78253B5"/>
    <w:multiLevelType w:val="multilevel"/>
    <w:tmpl w:val="357C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26719C3"/>
    <w:multiLevelType w:val="hybridMultilevel"/>
    <w:tmpl w:val="FBB88E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B1C2123"/>
    <w:multiLevelType w:val="multilevel"/>
    <w:tmpl w:val="DFAA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BFA7786"/>
    <w:multiLevelType w:val="multilevel"/>
    <w:tmpl w:val="3D76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23E19"/>
    <w:rsid w:val="0007297C"/>
    <w:rsid w:val="00223E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29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v3um">
    <w:name w:val="uv3um"/>
    <w:basedOn w:val="DefaultParagraphFont"/>
    <w:rsid w:val="00223E19"/>
  </w:style>
  <w:style w:type="character" w:styleId="Strong">
    <w:name w:val="Strong"/>
    <w:basedOn w:val="DefaultParagraphFont"/>
    <w:uiPriority w:val="22"/>
    <w:qFormat/>
    <w:rsid w:val="00223E19"/>
    <w:rPr>
      <w:b/>
      <w:bCs/>
    </w:rPr>
  </w:style>
  <w:style w:type="paragraph" w:styleId="ListParagraph">
    <w:name w:val="List Paragraph"/>
    <w:basedOn w:val="Normal"/>
    <w:uiPriority w:val="34"/>
    <w:qFormat/>
    <w:rsid w:val="00223E1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56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81083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6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03494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10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9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2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73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65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2737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6803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15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1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82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440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868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68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0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7158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7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0967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7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8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0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37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521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632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54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60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24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72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155014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78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2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4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02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7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9402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711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30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78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37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468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8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18979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168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4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93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5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48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18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305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2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479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304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264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4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35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848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61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93575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37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76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66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92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54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287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1731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03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56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13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</dc:creator>
  <cp:lastModifiedBy>Priya</cp:lastModifiedBy>
  <cp:revision>1</cp:revision>
  <dcterms:created xsi:type="dcterms:W3CDTF">2025-09-20T09:19:00Z</dcterms:created>
  <dcterms:modified xsi:type="dcterms:W3CDTF">2025-09-20T09:23:00Z</dcterms:modified>
</cp:coreProperties>
</file>