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8FEE" w14:textId="77777777" w:rsidR="00616B3F" w:rsidRDefault="00616B3F" w:rsidP="00F64B20">
      <w:pPr>
        <w:jc w:val="both"/>
        <w:rPr>
          <w:rFonts w:ascii="Times New Roman" w:hAnsi="Times New Roman" w:cs="Times New Roman"/>
        </w:rPr>
      </w:pPr>
    </w:p>
    <w:p w14:paraId="5367195D" w14:textId="477C0EA8" w:rsidR="000C4F13" w:rsidRPr="007A2A6B" w:rsidRDefault="000C4F13" w:rsidP="00CB65DA">
      <w:pPr>
        <w:pStyle w:val="Title"/>
        <w:jc w:val="center"/>
        <w:rPr>
          <w:rFonts w:ascii="Times New Roman" w:hAnsi="Times New Roman" w:cs="Times New Roman"/>
        </w:rPr>
      </w:pPr>
      <w:r w:rsidRPr="007A2A6B">
        <w:rPr>
          <w:rFonts w:ascii="Times New Roman" w:hAnsi="Times New Roman" w:cs="Times New Roman"/>
        </w:rPr>
        <w:t>Bangla Handwritten Digit Recognition Using Deep CNN</w:t>
      </w:r>
      <w:r w:rsidR="006766E1" w:rsidRPr="007A2A6B">
        <w:rPr>
          <w:rFonts w:ascii="Times New Roman" w:hAnsi="Times New Roman" w:cs="Times New Roman"/>
        </w:rPr>
        <w:t>.</w:t>
      </w:r>
    </w:p>
    <w:p w14:paraId="47E5FD78" w14:textId="77777777" w:rsidR="008D5B54" w:rsidRDefault="008D5B54" w:rsidP="008D5B54">
      <w:pPr>
        <w:tabs>
          <w:tab w:val="left" w:pos="7188"/>
        </w:tabs>
        <w:spacing w:after="0"/>
        <w:rPr>
          <w:sz w:val="20"/>
          <w:szCs w:val="20"/>
        </w:rPr>
      </w:pPr>
    </w:p>
    <w:p w14:paraId="62684955" w14:textId="77777777" w:rsidR="008D5B54" w:rsidRDefault="008D5B54" w:rsidP="008D5B54">
      <w:pPr>
        <w:tabs>
          <w:tab w:val="left" w:pos="7188"/>
        </w:tabs>
        <w:spacing w:after="0"/>
        <w:rPr>
          <w:sz w:val="20"/>
          <w:szCs w:val="20"/>
        </w:rPr>
        <w:sectPr w:rsidR="008D5B54">
          <w:pgSz w:w="12240" w:h="15840"/>
          <w:pgMar w:top="1440" w:right="1440" w:bottom="1440" w:left="1440" w:header="720" w:footer="720" w:gutter="0"/>
          <w:cols w:space="720"/>
          <w:docGrid w:linePitch="360"/>
        </w:sectPr>
      </w:pPr>
    </w:p>
    <w:p w14:paraId="349DE1DA" w14:textId="2B037639" w:rsidR="008D5B54" w:rsidRPr="003026F8" w:rsidRDefault="00000000" w:rsidP="008D5B54">
      <w:pPr>
        <w:tabs>
          <w:tab w:val="left" w:pos="7188"/>
        </w:tabs>
        <w:spacing w:after="0"/>
        <w:rPr>
          <w:rFonts w:ascii="Times New Roman" w:hAnsi="Times New Roman" w:cs="Times New Roman"/>
          <w:sz w:val="20"/>
          <w:szCs w:val="20"/>
        </w:rPr>
      </w:pPr>
      <w:sdt>
        <w:sdtPr>
          <w:rPr>
            <w:rFonts w:ascii="Times New Roman" w:hAnsi="Times New Roman" w:cs="Times New Roman"/>
            <w:sz w:val="20"/>
            <w:szCs w:val="20"/>
          </w:rPr>
          <w:alias w:val="Author"/>
          <w:tag w:val=""/>
          <w:id w:val="-848793144"/>
          <w:placeholder>
            <w:docPart w:val="DA16884722004EFEB944974DA972BDA2"/>
          </w:placeholder>
          <w:dataBinding w:prefixMappings="xmlns:ns0='http://purl.org/dc/elements/1.1/' xmlns:ns1='http://schemas.openxmlformats.org/package/2006/metadata/core-properties' " w:xpath="/ns1:coreProperties[1]/ns0:creator[1]" w:storeItemID="{6C3C8BC8-F283-45AE-878A-BAB7291924A1}"/>
          <w:text/>
        </w:sdtPr>
        <w:sdtContent>
          <w:r w:rsidR="008D5B54" w:rsidRPr="003026F8">
            <w:rPr>
              <w:rFonts w:ascii="Times New Roman" w:hAnsi="Times New Roman" w:cs="Times New Roman"/>
              <w:sz w:val="20"/>
              <w:szCs w:val="20"/>
            </w:rPr>
            <w:t>MD NASIFUR RAHMAN</w:t>
          </w:r>
        </w:sdtContent>
      </w:sdt>
    </w:p>
    <w:p w14:paraId="77B6823E" w14:textId="30B5417B" w:rsidR="008D5B54" w:rsidRPr="003026F8" w:rsidRDefault="008D5B54" w:rsidP="008D5B54">
      <w:pPr>
        <w:tabs>
          <w:tab w:val="left" w:pos="7188"/>
        </w:tabs>
        <w:spacing w:after="0"/>
        <w:rPr>
          <w:rFonts w:ascii="Times New Roman" w:hAnsi="Times New Roman" w:cs="Times New Roman"/>
          <w:sz w:val="20"/>
          <w:szCs w:val="20"/>
        </w:rPr>
      </w:pPr>
      <w:r w:rsidRPr="003026F8">
        <w:rPr>
          <w:rFonts w:ascii="Times New Roman" w:hAnsi="Times New Roman" w:cs="Times New Roman"/>
          <w:i/>
          <w:iCs/>
          <w:sz w:val="20"/>
          <w:szCs w:val="20"/>
        </w:rPr>
        <w:t>Department of Computer Science and Engineering</w:t>
      </w:r>
    </w:p>
    <w:p w14:paraId="32D10C96" w14:textId="77777777" w:rsidR="008D5B54" w:rsidRDefault="00000000" w:rsidP="008D5B54">
      <w:pPr>
        <w:spacing w:after="0"/>
        <w:rPr>
          <w:rFonts w:ascii="Times New Roman" w:hAnsi="Times New Roman" w:cs="Times New Roman"/>
          <w:sz w:val="20"/>
          <w:szCs w:val="20"/>
        </w:rPr>
      </w:pPr>
      <w:hyperlink r:id="rId7" w:history="1">
        <w:r w:rsidR="008D5B54" w:rsidRPr="003026F8">
          <w:rPr>
            <w:rStyle w:val="Hyperlink"/>
            <w:rFonts w:ascii="Times New Roman" w:hAnsi="Times New Roman" w:cs="Times New Roman"/>
            <w:sz w:val="20"/>
            <w:szCs w:val="20"/>
          </w:rPr>
          <w:t>mdnasifurahman@gmail.com</w:t>
        </w:r>
      </w:hyperlink>
    </w:p>
    <w:p w14:paraId="0CCDC0DE" w14:textId="77777777" w:rsidR="00A166FF" w:rsidRPr="003026F8" w:rsidRDefault="00A166FF" w:rsidP="008D5B54">
      <w:pPr>
        <w:spacing w:after="0"/>
        <w:rPr>
          <w:rFonts w:ascii="Times New Roman" w:hAnsi="Times New Roman" w:cs="Times New Roman"/>
          <w:sz w:val="20"/>
          <w:szCs w:val="20"/>
        </w:rPr>
      </w:pPr>
    </w:p>
    <w:p w14:paraId="0B5D1EDB" w14:textId="42537778" w:rsidR="008D5B54" w:rsidRPr="003026F8" w:rsidRDefault="008D5B54" w:rsidP="008D5B54">
      <w:pPr>
        <w:spacing w:after="0"/>
        <w:rPr>
          <w:rFonts w:ascii="Times New Roman" w:hAnsi="Times New Roman" w:cs="Times New Roman"/>
          <w:sz w:val="20"/>
          <w:szCs w:val="20"/>
        </w:rPr>
      </w:pPr>
      <w:r w:rsidRPr="003026F8">
        <w:rPr>
          <w:rFonts w:ascii="Times New Roman" w:hAnsi="Times New Roman" w:cs="Times New Roman"/>
          <w:sz w:val="20"/>
          <w:szCs w:val="20"/>
        </w:rPr>
        <w:t>ASMAUL HO</w:t>
      </w:r>
      <w:r w:rsidR="003026F8" w:rsidRPr="003026F8">
        <w:rPr>
          <w:rFonts w:ascii="Times New Roman" w:hAnsi="Times New Roman" w:cs="Times New Roman"/>
          <w:sz w:val="20"/>
          <w:szCs w:val="20"/>
        </w:rPr>
        <w:t>S</w:t>
      </w:r>
      <w:r w:rsidRPr="003026F8">
        <w:rPr>
          <w:rFonts w:ascii="Times New Roman" w:hAnsi="Times New Roman" w:cs="Times New Roman"/>
          <w:sz w:val="20"/>
          <w:szCs w:val="20"/>
        </w:rPr>
        <w:t>SAIN AKASH</w:t>
      </w:r>
    </w:p>
    <w:p w14:paraId="408C8C48" w14:textId="2B298CD1" w:rsidR="008D5B54" w:rsidRPr="003026F8" w:rsidRDefault="008D5B54" w:rsidP="008D5B54">
      <w:pPr>
        <w:spacing w:after="0"/>
        <w:rPr>
          <w:rFonts w:ascii="Times New Roman" w:hAnsi="Times New Roman" w:cs="Times New Roman"/>
          <w:i/>
          <w:iCs/>
          <w:sz w:val="20"/>
          <w:szCs w:val="20"/>
        </w:rPr>
      </w:pPr>
      <w:r w:rsidRPr="003026F8">
        <w:rPr>
          <w:rFonts w:ascii="Times New Roman" w:hAnsi="Times New Roman" w:cs="Times New Roman"/>
          <w:i/>
          <w:iCs/>
          <w:sz w:val="20"/>
          <w:szCs w:val="20"/>
        </w:rPr>
        <w:t>Department of Computer Science and Engineering</w:t>
      </w:r>
    </w:p>
    <w:p w14:paraId="74D7A1D5" w14:textId="72CEA0FC" w:rsidR="003026F8" w:rsidRPr="00A166FF" w:rsidRDefault="00000000" w:rsidP="00A166FF">
      <w:pPr>
        <w:spacing w:after="0"/>
        <w:rPr>
          <w:rFonts w:ascii="Times New Roman" w:hAnsi="Times New Roman" w:cs="Times New Roman"/>
          <w:sz w:val="20"/>
          <w:szCs w:val="20"/>
        </w:rPr>
        <w:sectPr w:rsidR="003026F8" w:rsidRPr="00A166FF" w:rsidSect="003026F8">
          <w:type w:val="continuous"/>
          <w:pgSz w:w="12240" w:h="15840"/>
          <w:pgMar w:top="1440" w:right="1440" w:bottom="1440" w:left="1440" w:header="720" w:footer="720" w:gutter="0"/>
          <w:cols w:num="2" w:space="720"/>
          <w:docGrid w:linePitch="360"/>
        </w:sectPr>
      </w:pPr>
      <w:hyperlink r:id="rId8" w:history="1">
        <w:r w:rsidR="00A166FF">
          <w:rPr>
            <w:rStyle w:val="Hyperlink"/>
            <w:rFonts w:ascii="Times New Roman" w:hAnsi="Times New Roman" w:cs="Times New Roman"/>
            <w:sz w:val="20"/>
            <w:szCs w:val="20"/>
          </w:rPr>
          <w:t>akashasmaulhossain</w:t>
        </w:r>
        <w:r w:rsidR="00A166FF" w:rsidRPr="003026F8">
          <w:rPr>
            <w:rStyle w:val="Hyperlink"/>
            <w:rFonts w:ascii="Times New Roman" w:hAnsi="Times New Roman" w:cs="Times New Roman"/>
            <w:sz w:val="20"/>
            <w:szCs w:val="20"/>
          </w:rPr>
          <w:t>@gmail.com</w:t>
        </w:r>
      </w:hyperlink>
    </w:p>
    <w:p w14:paraId="6BA2CCDF" w14:textId="77777777" w:rsidR="00616B3F" w:rsidRDefault="00616B3F" w:rsidP="00F64B20">
      <w:pPr>
        <w:jc w:val="both"/>
        <w:rPr>
          <w:rFonts w:ascii="Times New Roman" w:hAnsi="Times New Roman" w:cs="Times New Roman"/>
        </w:rPr>
        <w:sectPr w:rsidR="00616B3F" w:rsidSect="008D5B54">
          <w:type w:val="continuous"/>
          <w:pgSz w:w="12240" w:h="15840"/>
          <w:pgMar w:top="1440" w:right="1440" w:bottom="1440" w:left="1440" w:header="720" w:footer="720" w:gutter="0"/>
          <w:cols w:space="720"/>
          <w:docGrid w:linePitch="360"/>
        </w:sectPr>
      </w:pPr>
    </w:p>
    <w:p w14:paraId="22876E06" w14:textId="77777777" w:rsidR="007A2A6B" w:rsidRDefault="007A2A6B" w:rsidP="00F64B20">
      <w:pPr>
        <w:jc w:val="both"/>
        <w:rPr>
          <w:rStyle w:val="Emphasis"/>
          <w:rFonts w:ascii="Times New Roman" w:hAnsi="Times New Roman" w:cs="Times New Roman"/>
          <w:b/>
          <w:bCs/>
          <w:color w:val="0E101A"/>
          <w:sz w:val="20"/>
          <w:szCs w:val="20"/>
        </w:rPr>
      </w:pPr>
      <w:r w:rsidRPr="007A2A6B">
        <w:rPr>
          <w:rStyle w:val="Emphasis"/>
          <w:rFonts w:ascii="Times New Roman" w:hAnsi="Times New Roman" w:cs="Times New Roman"/>
          <w:b/>
          <w:bCs/>
          <w:color w:val="0E101A"/>
          <w:sz w:val="20"/>
          <w:szCs w:val="20"/>
        </w:rPr>
        <w:t>Abstract- This research paper presents a study on recognizing Bangla handwritten digits using a Deep Convolutional Neural Network (CNN). This project aims to demonstrate the effectiveness of CNN in Bangla handwriting digit recognition. The suggested method uses a dataset of 60,000 images of Bangla digits to train and test the model. We used various preprocessing approaches, such as normalization, scaling, and data augmentation, to improve the dataset's quality. A CNN architecture with numerous convolutional and pooling layers, then fully linked layers, was used to train the model. The experimental outcomes showed that our proposed model outperformed the existing state-of-the-art models and achieved an accuracy of 97.57% on the test dataset. The proposed method can be helpful for Bangla digit recognition in various applications such as OCR systems, document analysis, and postal services.</w:t>
      </w:r>
    </w:p>
    <w:p w14:paraId="316DFBD0" w14:textId="4A5463DA" w:rsidR="00A427C8" w:rsidRPr="003D630E" w:rsidRDefault="007A2A6B" w:rsidP="00F64B20">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sdt>
        <w:sdtPr>
          <w:rPr>
            <w:rFonts w:ascii="Times New Roman" w:hAnsi="Times New Roman" w:cs="Times New Roman"/>
            <w:b/>
            <w:bCs/>
            <w:i/>
            <w:iCs/>
            <w:sz w:val="20"/>
            <w:szCs w:val="20"/>
          </w:rPr>
          <w:alias w:val="Keywords"/>
          <w:tag w:val=""/>
          <w:id w:val="984201433"/>
          <w:placeholder>
            <w:docPart w:val="0C1D6FE121794FC98D0C498187DAEC72"/>
          </w:placeholder>
          <w:dataBinding w:prefixMappings="xmlns:ns0='http://purl.org/dc/elements/1.1/' xmlns:ns1='http://schemas.openxmlformats.org/package/2006/metadata/core-properties' " w:xpath="/ns1:coreProperties[1]/ns1:keywords[1]" w:storeItemID="{6C3C8BC8-F283-45AE-878A-BAB7291924A1}"/>
          <w:text/>
        </w:sdtPr>
        <w:sdtContent>
          <w:r w:rsidR="003D630E" w:rsidRPr="003D630E">
            <w:rPr>
              <w:rFonts w:ascii="Times New Roman" w:hAnsi="Times New Roman" w:cs="Times New Roman"/>
              <w:b/>
              <w:bCs/>
              <w:i/>
              <w:iCs/>
              <w:sz w:val="20"/>
              <w:szCs w:val="20"/>
            </w:rPr>
            <w:t>Keyword</w:t>
          </w:r>
          <w:r w:rsidR="003D630E">
            <w:rPr>
              <w:rFonts w:ascii="Times New Roman" w:hAnsi="Times New Roman" w:cs="Times New Roman"/>
              <w:b/>
              <w:bCs/>
              <w:i/>
              <w:iCs/>
              <w:sz w:val="20"/>
              <w:szCs w:val="20"/>
            </w:rPr>
            <w:t xml:space="preserve">- </w:t>
          </w:r>
          <w:proofErr w:type="spellStart"/>
          <w:r w:rsidR="003D630E" w:rsidRPr="003D630E">
            <w:rPr>
              <w:rFonts w:ascii="Times New Roman" w:hAnsi="Times New Roman" w:cs="Times New Roman"/>
              <w:b/>
              <w:bCs/>
              <w:i/>
              <w:iCs/>
              <w:sz w:val="20"/>
              <w:szCs w:val="20"/>
            </w:rPr>
            <w:t>NumtaDB</w:t>
          </w:r>
          <w:proofErr w:type="spellEnd"/>
          <w:r w:rsidR="003D630E" w:rsidRPr="003D630E">
            <w:rPr>
              <w:rFonts w:ascii="Times New Roman" w:hAnsi="Times New Roman" w:cs="Times New Roman"/>
              <w:b/>
              <w:bCs/>
              <w:i/>
              <w:iCs/>
              <w:sz w:val="20"/>
              <w:szCs w:val="20"/>
            </w:rPr>
            <w:t>, OCR system, CNN,</w:t>
          </w:r>
          <w:r w:rsidR="003D630E">
            <w:rPr>
              <w:rFonts w:ascii="Times New Roman" w:hAnsi="Times New Roman" w:cs="Times New Roman"/>
              <w:b/>
              <w:bCs/>
              <w:i/>
              <w:iCs/>
              <w:sz w:val="20"/>
              <w:szCs w:val="20"/>
            </w:rPr>
            <w:t xml:space="preserve"> </w:t>
          </w:r>
          <w:r w:rsidR="003D630E" w:rsidRPr="003D630E">
            <w:rPr>
              <w:rFonts w:ascii="Times New Roman" w:hAnsi="Times New Roman" w:cs="Times New Roman"/>
              <w:b/>
              <w:bCs/>
              <w:i/>
              <w:iCs/>
              <w:sz w:val="20"/>
              <w:szCs w:val="20"/>
            </w:rPr>
            <w:t>Bangla Handwritten digit recognition.</w:t>
          </w:r>
        </w:sdtContent>
      </w:sdt>
    </w:p>
    <w:p w14:paraId="16749BB0" w14:textId="77777777" w:rsidR="003D630E" w:rsidRDefault="003D630E" w:rsidP="003D630E">
      <w:pPr>
        <w:jc w:val="both"/>
        <w:rPr>
          <w:rFonts w:ascii="Times New Roman" w:hAnsi="Times New Roman" w:cs="Times New Roman"/>
        </w:rPr>
      </w:pPr>
    </w:p>
    <w:p w14:paraId="46A9E5CF" w14:textId="12855DC5" w:rsidR="00A427C8" w:rsidRPr="007A2A6B" w:rsidRDefault="00A427C8" w:rsidP="003D630E">
      <w:pPr>
        <w:pStyle w:val="ListParagraph"/>
        <w:numPr>
          <w:ilvl w:val="0"/>
          <w:numId w:val="6"/>
        </w:numPr>
        <w:jc w:val="both"/>
        <w:rPr>
          <w:rFonts w:ascii="Times New Roman" w:hAnsi="Times New Roman" w:cs="Times New Roman"/>
          <w:sz w:val="24"/>
          <w:szCs w:val="24"/>
        </w:rPr>
      </w:pPr>
      <w:r w:rsidRPr="007A2A6B">
        <w:rPr>
          <w:rFonts w:ascii="Times New Roman" w:hAnsi="Times New Roman" w:cs="Times New Roman"/>
          <w:sz w:val="24"/>
          <w:szCs w:val="24"/>
        </w:rPr>
        <w:t>I</w:t>
      </w:r>
      <w:r w:rsidR="003D630E" w:rsidRPr="007A2A6B">
        <w:rPr>
          <w:rFonts w:ascii="Times New Roman" w:hAnsi="Times New Roman" w:cs="Times New Roman"/>
          <w:sz w:val="24"/>
          <w:szCs w:val="24"/>
        </w:rPr>
        <w:t>NTRODUCTION</w:t>
      </w:r>
    </w:p>
    <w:p w14:paraId="398AC951" w14:textId="77777777"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 xml:space="preserve">Handwritten digit recognition is a fundamental problem in pattern recognition and machine learning. It has numerous uses, including automatic number plate identification, processing bank checks, document analysis, and postal services. Nevertheless, the large degree of individual variation in writing style makes it difficult to recognize handwritten numerals. Deep learning-based approaches have recently demonstrated promising performance in picture identification applications, including handwritten digit recognition. A deep neural network called a </w:t>
      </w:r>
      <w:r w:rsidRPr="007A2A6B">
        <w:rPr>
          <w:rFonts w:ascii="Times New Roman" w:hAnsi="Times New Roman" w:cs="Times New Roman"/>
          <w:sz w:val="20"/>
          <w:szCs w:val="20"/>
        </w:rPr>
        <w:t>convolutional neural network (CNN) has achieved outstanding results in image recognition tasks.</w:t>
      </w:r>
    </w:p>
    <w:p w14:paraId="1C59FCCC" w14:textId="77777777"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 xml:space="preserve">This research paper concentrates on the deep CNN's recognition of Bangla handwritten numbers. Bangla is the official language of Bangladesh and one of the 23 official languages of India. It is crucial for many applications, including OCR systems, document analysis, and postal services, to recognize Bangla handwritten digits. Despite its importance, Bangla </w:t>
      </w:r>
      <w:proofErr w:type="gramStart"/>
      <w:r w:rsidRPr="007A2A6B">
        <w:rPr>
          <w:rFonts w:ascii="Times New Roman" w:hAnsi="Times New Roman" w:cs="Times New Roman"/>
          <w:sz w:val="20"/>
          <w:szCs w:val="20"/>
        </w:rPr>
        <w:t>digit</w:t>
      </w:r>
      <w:proofErr w:type="gramEnd"/>
      <w:r w:rsidRPr="007A2A6B">
        <w:rPr>
          <w:rFonts w:ascii="Times New Roman" w:hAnsi="Times New Roman" w:cs="Times New Roman"/>
          <w:sz w:val="20"/>
          <w:szCs w:val="20"/>
        </w:rPr>
        <w:t xml:space="preserve"> recognition has yet to get much attention in the literature. Most currently used techniques for recognizing Bangla digits are inaccurate and based on conventional machine learning algorithms.</w:t>
      </w:r>
    </w:p>
    <w:p w14:paraId="3E9337A2" w14:textId="4343E5D1" w:rsidR="00307B45" w:rsidRPr="00F64B20" w:rsidRDefault="007A2A6B" w:rsidP="007A2A6B">
      <w:pPr>
        <w:jc w:val="both"/>
        <w:rPr>
          <w:rFonts w:ascii="Times New Roman" w:hAnsi="Times New Roman" w:cs="Times New Roman"/>
        </w:rPr>
      </w:pPr>
      <w:r w:rsidRPr="007A2A6B">
        <w:rPr>
          <w:rFonts w:ascii="Times New Roman" w:hAnsi="Times New Roman" w:cs="Times New Roman"/>
          <w:sz w:val="20"/>
          <w:szCs w:val="20"/>
        </w:rPr>
        <w:t>Therefore, this research aims to create a deep learning-based model that can correctly identify Bangla handwritten digits. We use a dataset of 60,000 images of Bangla digits to train and test the model. The suggested method uses different preprocessing methods to improve the dataset's quality, including normalization, scaling, and data augmentation. With several convolutional and pooling layers, then fully linked layers, we trained a deep CNN architecture. According to the experimental findings, our suggested model outperforms the current state-of-the-art models with an accuracy of 97.57% on the test dataset.</w:t>
      </w:r>
    </w:p>
    <w:p w14:paraId="565872AB" w14:textId="149C6975" w:rsidR="00307B45" w:rsidRDefault="003D630E" w:rsidP="007A2A6B">
      <w:pPr>
        <w:pStyle w:val="ListParagraph"/>
        <w:numPr>
          <w:ilvl w:val="0"/>
          <w:numId w:val="6"/>
        </w:numPr>
        <w:jc w:val="both"/>
        <w:rPr>
          <w:rFonts w:ascii="Times New Roman" w:hAnsi="Times New Roman" w:cs="Times New Roman"/>
          <w:sz w:val="24"/>
          <w:szCs w:val="24"/>
        </w:rPr>
      </w:pPr>
      <w:r w:rsidRPr="007A2A6B">
        <w:rPr>
          <w:rFonts w:ascii="Times New Roman" w:hAnsi="Times New Roman" w:cs="Times New Roman"/>
          <w:sz w:val="24"/>
          <w:szCs w:val="24"/>
        </w:rPr>
        <w:t>RELATED WORKS</w:t>
      </w:r>
    </w:p>
    <w:p w14:paraId="160E497D" w14:textId="1C8B6815"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 xml:space="preserve">Handwritten digit recognition has been extensively studied and has achieved significant progress, particularly with the advent of deep learning techniques. While most of the study has concentrated on reading handwritten numbers in Latin scripts, there are difficulties in reading handwritten numbers in non-Latin scripts like the Bangla script. In this section, emphasizing Bangla script identification, we discuss earlier research and methods for handwritten digit </w:t>
      </w:r>
      <w:r w:rsidRPr="007A2A6B">
        <w:rPr>
          <w:rFonts w:ascii="Times New Roman" w:hAnsi="Times New Roman" w:cs="Times New Roman"/>
          <w:sz w:val="20"/>
          <w:szCs w:val="20"/>
        </w:rPr>
        <w:lastRenderedPageBreak/>
        <w:t>recognition using deep convolutional neural networks (CNNs).</w:t>
      </w:r>
    </w:p>
    <w:p w14:paraId="3D260126" w14:textId="42C65568"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 xml:space="preserve">Shawon et al. proposed a deep CNN model that obtained a testing accuracy of 92.72% using the </w:t>
      </w:r>
      <w:proofErr w:type="spellStart"/>
      <w:r w:rsidRPr="007A2A6B">
        <w:rPr>
          <w:rFonts w:ascii="Times New Roman" w:hAnsi="Times New Roman" w:cs="Times New Roman"/>
          <w:sz w:val="20"/>
          <w:szCs w:val="20"/>
        </w:rPr>
        <w:t>NumtaDB</w:t>
      </w:r>
      <w:proofErr w:type="spellEnd"/>
      <w:r w:rsidRPr="007A2A6B">
        <w:rPr>
          <w:rFonts w:ascii="Times New Roman" w:hAnsi="Times New Roman" w:cs="Times New Roman"/>
          <w:sz w:val="20"/>
          <w:szCs w:val="20"/>
        </w:rPr>
        <w:t xml:space="preserve"> dataset. However, their system could perform better in translation and rotational scenarios [1]. </w:t>
      </w:r>
      <w:proofErr w:type="spellStart"/>
      <w:r w:rsidRPr="007A2A6B">
        <w:rPr>
          <w:rFonts w:ascii="Times New Roman" w:hAnsi="Times New Roman" w:cs="Times New Roman"/>
          <w:sz w:val="20"/>
          <w:szCs w:val="20"/>
        </w:rPr>
        <w:t>Shopon</w:t>
      </w:r>
      <w:proofErr w:type="spellEnd"/>
      <w:r w:rsidRPr="007A2A6B">
        <w:rPr>
          <w:rFonts w:ascii="Times New Roman" w:hAnsi="Times New Roman" w:cs="Times New Roman"/>
          <w:sz w:val="20"/>
          <w:szCs w:val="20"/>
        </w:rPr>
        <w:t xml:space="preserve"> et al. used deep CNN with an unsupervised pre-trained autoencoder for handwritten Bangla digit recognition. They gained an accuracy of 99.50% for CMATERDB but cannot pre-train larger </w:t>
      </w:r>
      <w:proofErr w:type="gramStart"/>
      <w:r w:rsidRPr="007A2A6B">
        <w:rPr>
          <w:rFonts w:ascii="Times New Roman" w:hAnsi="Times New Roman" w:cs="Times New Roman"/>
          <w:sz w:val="20"/>
          <w:szCs w:val="20"/>
        </w:rPr>
        <w:t>datasets[</w:t>
      </w:r>
      <w:proofErr w:type="gramEnd"/>
      <w:r w:rsidRPr="007A2A6B">
        <w:rPr>
          <w:rFonts w:ascii="Times New Roman" w:hAnsi="Times New Roman" w:cs="Times New Roman"/>
          <w:sz w:val="20"/>
          <w:szCs w:val="20"/>
        </w:rPr>
        <w:t xml:space="preserve">2]. An unconventional transfer learning approach using the VGG-16 deep CNN model to classify images of diverse Bangla digits is proposed by </w:t>
      </w:r>
      <w:proofErr w:type="spellStart"/>
      <w:r w:rsidRPr="007A2A6B">
        <w:rPr>
          <w:rFonts w:ascii="Times New Roman" w:hAnsi="Times New Roman" w:cs="Times New Roman"/>
          <w:sz w:val="20"/>
          <w:szCs w:val="20"/>
        </w:rPr>
        <w:t>Zunair</w:t>
      </w:r>
      <w:proofErr w:type="spellEnd"/>
      <w:r w:rsidRPr="007A2A6B">
        <w:rPr>
          <w:rFonts w:ascii="Times New Roman" w:hAnsi="Times New Roman" w:cs="Times New Roman"/>
          <w:sz w:val="20"/>
          <w:szCs w:val="20"/>
        </w:rPr>
        <w:t xml:space="preserve">. The work achieved an accuracy of 97.09% on the </w:t>
      </w:r>
      <w:proofErr w:type="spellStart"/>
      <w:r w:rsidRPr="007A2A6B">
        <w:rPr>
          <w:rFonts w:ascii="Times New Roman" w:hAnsi="Times New Roman" w:cs="Times New Roman"/>
          <w:sz w:val="20"/>
          <w:szCs w:val="20"/>
        </w:rPr>
        <w:t>NumtaDB</w:t>
      </w:r>
      <w:proofErr w:type="spellEnd"/>
      <w:r w:rsidRPr="007A2A6B">
        <w:rPr>
          <w:rFonts w:ascii="Times New Roman" w:hAnsi="Times New Roman" w:cs="Times New Roman"/>
          <w:sz w:val="20"/>
          <w:szCs w:val="20"/>
        </w:rPr>
        <w:t xml:space="preserve"> dataset by freezing intermediate layers with fewer epochs and parameters [3].</w:t>
      </w:r>
    </w:p>
    <w:p w14:paraId="7606E63E" w14:textId="77777777"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Despite these improvements, it is still challenging to recognize Bangla's handwritten digits because of the script's intrinsic intricacy and irregularity. The distinctive structural features require the development of specialized methods for efficient digit recognition of the Bangla script, such as complicated connections and overlapping strokes.</w:t>
      </w:r>
    </w:p>
    <w:p w14:paraId="3363A091" w14:textId="74BFBAA9"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In conclusion, the literature on handwritten digit recognition using deep CNNs has witnessed significant progress, with various studies exploring the recognition of digits in different scripts. Even though they are few, the research on handwritten digit recognition in Bangla has shown the value of deep CNN architectures for this problem. However, more investigation is required to address the problems posed by the Bangla script and enhance the functionality of recognition algorithms.</w:t>
      </w:r>
    </w:p>
    <w:p w14:paraId="7278515B" w14:textId="7E7616E8" w:rsidR="003D630E" w:rsidRDefault="005F7BCF" w:rsidP="007A2A6B">
      <w:pPr>
        <w:pStyle w:val="ListParagraph"/>
        <w:numPr>
          <w:ilvl w:val="0"/>
          <w:numId w:val="6"/>
        </w:numPr>
        <w:jc w:val="both"/>
        <w:rPr>
          <w:rFonts w:ascii="Times New Roman" w:hAnsi="Times New Roman" w:cs="Times New Roman"/>
        </w:rPr>
      </w:pPr>
      <w:r>
        <w:rPr>
          <w:rFonts w:ascii="Times New Roman" w:hAnsi="Times New Roman" w:cs="Times New Roman"/>
        </w:rPr>
        <w:t>HYPOTHESIS</w:t>
      </w:r>
    </w:p>
    <w:p w14:paraId="64779001" w14:textId="339F671C" w:rsidR="005F7BCF" w:rsidRDefault="005F7BCF" w:rsidP="005F7BCF">
      <w:pPr>
        <w:jc w:val="both"/>
        <w:rPr>
          <w:rFonts w:ascii="Times New Roman" w:hAnsi="Times New Roman" w:cs="Times New Roman"/>
          <w:sz w:val="20"/>
          <w:szCs w:val="20"/>
        </w:rPr>
      </w:pPr>
      <w:r w:rsidRPr="005F7BCF">
        <w:rPr>
          <w:rFonts w:ascii="Times New Roman" w:hAnsi="Times New Roman" w:cs="Times New Roman"/>
          <w:sz w:val="20"/>
          <w:szCs w:val="20"/>
        </w:rPr>
        <w:t>We can use different experimental approaches to find a better accuracy for this model. Some of the approaches for better results are:</w:t>
      </w:r>
    </w:p>
    <w:p w14:paraId="300A3EFC" w14:textId="3F5CC17C"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Increase model depth</w:t>
      </w:r>
      <w:r w:rsidRPr="005F7BCF">
        <w:rPr>
          <w:rFonts w:ascii="Times New Roman" w:hAnsi="Times New Roman" w:cs="Times New Roman"/>
          <w:sz w:val="20"/>
          <w:szCs w:val="20"/>
        </w:rPr>
        <w:t>: Adding more convolutional and pooling layers can help capture complex features from the input images. You can try increasing the number of filters in existing convolutional layers or adding additional convolutional layers with increasing filter sizes.</w:t>
      </w:r>
    </w:p>
    <w:p w14:paraId="141F1228" w14:textId="77777777"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Normalize the input data</w:t>
      </w:r>
      <w:r w:rsidRPr="005F7BCF">
        <w:rPr>
          <w:rFonts w:ascii="Times New Roman" w:hAnsi="Times New Roman" w:cs="Times New Roman"/>
          <w:sz w:val="20"/>
          <w:szCs w:val="20"/>
        </w:rPr>
        <w:t xml:space="preserve">: Normalize the pixel values of your input images to a range between 0 and 1. This can be done by dividing the pixel values by 255. </w:t>
      </w:r>
      <w:r w:rsidRPr="005F7BCF">
        <w:rPr>
          <w:rFonts w:ascii="Times New Roman" w:hAnsi="Times New Roman" w:cs="Times New Roman"/>
          <w:sz w:val="20"/>
          <w:szCs w:val="20"/>
        </w:rPr>
        <w:t>Normalizing the input can help the model converge faster and improve performance.</w:t>
      </w:r>
    </w:p>
    <w:p w14:paraId="07083C63" w14:textId="77777777"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Regularization techniques</w:t>
      </w:r>
      <w:r w:rsidRPr="005F7BCF">
        <w:rPr>
          <w:rFonts w:ascii="Times New Roman" w:hAnsi="Times New Roman" w:cs="Times New Roman"/>
          <w:sz w:val="20"/>
          <w:szCs w:val="20"/>
        </w:rPr>
        <w:t>: Regularization methods such as dropout and weight decay can help prevent overfitting and improve generalization. You already have a dropout layer, but you can experiment with increasing the dropout rate or adding dropout layers after each convolutional layer.</w:t>
      </w:r>
    </w:p>
    <w:p w14:paraId="620149C0" w14:textId="77777777"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Learning rate scheduling</w:t>
      </w:r>
      <w:r w:rsidRPr="005F7BCF">
        <w:rPr>
          <w:rFonts w:ascii="Times New Roman" w:hAnsi="Times New Roman" w:cs="Times New Roman"/>
          <w:sz w:val="20"/>
          <w:szCs w:val="20"/>
        </w:rPr>
        <w:t>: Modifying the learning rate during training can help the model converge faster or find better minima. You can use learning rate schedules, such as reducing the learning rate after a certain number of epochs or using adaptive learning rate algorithms like Adam with a lower initial learning rate.</w:t>
      </w:r>
    </w:p>
    <w:p w14:paraId="667735E5" w14:textId="77777777"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Data augmentation</w:t>
      </w:r>
      <w:r w:rsidRPr="005F7BCF">
        <w:rPr>
          <w:rFonts w:ascii="Times New Roman" w:hAnsi="Times New Roman" w:cs="Times New Roman"/>
          <w:sz w:val="20"/>
          <w:szCs w:val="20"/>
        </w:rPr>
        <w:t>: Applying data augmentation techniques to your training dataset can increase its diversity and help the model generalize better. Techniques like random rotation, zooming, shifting, or flipping the images can be applied.</w:t>
      </w:r>
    </w:p>
    <w:p w14:paraId="065B88A8" w14:textId="099BB4C5" w:rsidR="005F7BCF" w:rsidRPr="005F7BCF" w:rsidRDefault="00523285" w:rsidP="005F7BCF">
      <w:pPr>
        <w:jc w:val="both"/>
        <w:rPr>
          <w:rFonts w:ascii="Times New Roman" w:hAnsi="Times New Roman" w:cs="Times New Roman"/>
          <w:sz w:val="20"/>
          <w:szCs w:val="20"/>
        </w:rPr>
      </w:pPr>
      <w:r w:rsidRPr="00523285">
        <w:rPr>
          <w:rFonts w:ascii="Times New Roman" w:hAnsi="Times New Roman" w:cs="Times New Roman"/>
          <w:b/>
          <w:bCs/>
          <w:sz w:val="20"/>
          <w:szCs w:val="20"/>
        </w:rPr>
        <w:t>Callback function</w:t>
      </w:r>
      <w:r>
        <w:rPr>
          <w:rFonts w:ascii="Times New Roman" w:hAnsi="Times New Roman" w:cs="Times New Roman"/>
          <w:sz w:val="20"/>
          <w:szCs w:val="20"/>
        </w:rPr>
        <w:t xml:space="preserve">: </w:t>
      </w:r>
      <w:r w:rsidR="005F7BCF" w:rsidRPr="005F7BCF">
        <w:rPr>
          <w:rFonts w:ascii="Times New Roman" w:hAnsi="Times New Roman" w:cs="Times New Roman"/>
          <w:sz w:val="20"/>
          <w:szCs w:val="20"/>
        </w:rPr>
        <w:t>Adjust Callback function to manage learning rate reduction.</w:t>
      </w:r>
    </w:p>
    <w:p w14:paraId="00964F2E" w14:textId="77777777" w:rsidR="005F7BCF" w:rsidRPr="005F7BCF" w:rsidRDefault="005F7BCF" w:rsidP="005F7BCF">
      <w:pPr>
        <w:jc w:val="both"/>
        <w:rPr>
          <w:rFonts w:ascii="Times New Roman" w:hAnsi="Times New Roman" w:cs="Times New Roman"/>
          <w:sz w:val="20"/>
          <w:szCs w:val="20"/>
        </w:rPr>
      </w:pPr>
      <w:r w:rsidRPr="00523285">
        <w:rPr>
          <w:rFonts w:ascii="Times New Roman" w:hAnsi="Times New Roman" w:cs="Times New Roman"/>
          <w:b/>
          <w:bCs/>
          <w:sz w:val="20"/>
          <w:szCs w:val="20"/>
        </w:rPr>
        <w:t>Model architecture exploration</w:t>
      </w:r>
      <w:r w:rsidRPr="005F7BCF">
        <w:rPr>
          <w:rFonts w:ascii="Times New Roman" w:hAnsi="Times New Roman" w:cs="Times New Roman"/>
          <w:sz w:val="20"/>
          <w:szCs w:val="20"/>
        </w:rPr>
        <w:t xml:space="preserve">: You can explore different model architectures, such as using residual connections (e.g., </w:t>
      </w:r>
      <w:proofErr w:type="spellStart"/>
      <w:r w:rsidRPr="005F7BCF">
        <w:rPr>
          <w:rFonts w:ascii="Times New Roman" w:hAnsi="Times New Roman" w:cs="Times New Roman"/>
          <w:sz w:val="20"/>
          <w:szCs w:val="20"/>
        </w:rPr>
        <w:t>ResNet</w:t>
      </w:r>
      <w:proofErr w:type="spellEnd"/>
      <w:r w:rsidRPr="005F7BCF">
        <w:rPr>
          <w:rFonts w:ascii="Times New Roman" w:hAnsi="Times New Roman" w:cs="Times New Roman"/>
          <w:sz w:val="20"/>
          <w:szCs w:val="20"/>
        </w:rPr>
        <w:t xml:space="preserve">), inception modules, or dense connections (e.g., </w:t>
      </w:r>
      <w:proofErr w:type="spellStart"/>
      <w:r w:rsidRPr="005F7BCF">
        <w:rPr>
          <w:rFonts w:ascii="Times New Roman" w:hAnsi="Times New Roman" w:cs="Times New Roman"/>
          <w:sz w:val="20"/>
          <w:szCs w:val="20"/>
        </w:rPr>
        <w:t>DenseNet</w:t>
      </w:r>
      <w:proofErr w:type="spellEnd"/>
      <w:r w:rsidRPr="005F7BCF">
        <w:rPr>
          <w:rFonts w:ascii="Times New Roman" w:hAnsi="Times New Roman" w:cs="Times New Roman"/>
          <w:sz w:val="20"/>
          <w:szCs w:val="20"/>
        </w:rPr>
        <w:t>). These architectures have shown improved performance in various computer vision tasks.</w:t>
      </w:r>
    </w:p>
    <w:p w14:paraId="21684964" w14:textId="77777777" w:rsidR="005F7BCF" w:rsidRPr="005F7BCF" w:rsidRDefault="005F7BCF" w:rsidP="005F7BCF">
      <w:pPr>
        <w:jc w:val="both"/>
        <w:rPr>
          <w:rFonts w:ascii="Times New Roman" w:hAnsi="Times New Roman" w:cs="Times New Roman"/>
          <w:sz w:val="20"/>
          <w:szCs w:val="20"/>
        </w:rPr>
      </w:pPr>
      <w:r w:rsidRPr="005F7BCF">
        <w:rPr>
          <w:rFonts w:ascii="Times New Roman" w:hAnsi="Times New Roman" w:cs="Times New Roman"/>
          <w:sz w:val="20"/>
          <w:szCs w:val="20"/>
        </w:rPr>
        <w:t>By investigating these hypotheses, we aim to improve the performance of our model and achieve better accuracy in grayscale image classification. The experiments conducted will provide insights into the impact of each hypothesis and guide us in making informed decisions to enhance the model's capabilities.</w:t>
      </w:r>
    </w:p>
    <w:p w14:paraId="74700D69" w14:textId="39B6558A" w:rsidR="005F7BCF" w:rsidRDefault="00523285" w:rsidP="00523285">
      <w:pPr>
        <w:pStyle w:val="ListParagraph"/>
        <w:numPr>
          <w:ilvl w:val="0"/>
          <w:numId w:val="6"/>
        </w:numPr>
        <w:jc w:val="both"/>
        <w:rPr>
          <w:rFonts w:ascii="Times New Roman" w:hAnsi="Times New Roman" w:cs="Times New Roman"/>
        </w:rPr>
      </w:pPr>
      <w:r>
        <w:rPr>
          <w:rFonts w:ascii="Times New Roman" w:hAnsi="Times New Roman" w:cs="Times New Roman"/>
        </w:rPr>
        <w:t>PROPOSED APPROACH</w:t>
      </w:r>
    </w:p>
    <w:p w14:paraId="494DFEE1" w14:textId="7C4BF9BD" w:rsidR="00523285" w:rsidRDefault="00523285" w:rsidP="00523285">
      <w:pPr>
        <w:jc w:val="both"/>
        <w:rPr>
          <w:rFonts w:ascii="Times New Roman" w:hAnsi="Times New Roman" w:cs="Times New Roman"/>
          <w:sz w:val="20"/>
          <w:szCs w:val="20"/>
        </w:rPr>
      </w:pPr>
      <w:r w:rsidRPr="00523285">
        <w:rPr>
          <w:rFonts w:ascii="Times New Roman" w:hAnsi="Times New Roman" w:cs="Times New Roman"/>
          <w:sz w:val="20"/>
          <w:szCs w:val="20"/>
        </w:rPr>
        <w:t xml:space="preserve">In our suggested methodology, we emphasize the </w:t>
      </w:r>
      <w:proofErr w:type="spellStart"/>
      <w:r w:rsidRPr="00523285">
        <w:rPr>
          <w:rFonts w:ascii="Times New Roman" w:hAnsi="Times New Roman" w:cs="Times New Roman"/>
          <w:sz w:val="20"/>
          <w:szCs w:val="20"/>
        </w:rPr>
        <w:t>NumtaDB</w:t>
      </w:r>
      <w:proofErr w:type="spellEnd"/>
      <w:r w:rsidRPr="00523285">
        <w:rPr>
          <w:rFonts w:ascii="Times New Roman" w:hAnsi="Times New Roman" w:cs="Times New Roman"/>
          <w:sz w:val="20"/>
          <w:szCs w:val="20"/>
        </w:rPr>
        <w:t xml:space="preserve"> dataset, which contains more than 85,000 images of handwritten digits in Bangla. </w:t>
      </w:r>
      <w:proofErr w:type="spellStart"/>
      <w:r w:rsidRPr="00523285">
        <w:rPr>
          <w:rFonts w:ascii="Times New Roman" w:hAnsi="Times New Roman" w:cs="Times New Roman"/>
          <w:sz w:val="20"/>
          <w:szCs w:val="20"/>
        </w:rPr>
        <w:t>NumtaDB</w:t>
      </w:r>
      <w:proofErr w:type="spellEnd"/>
      <w:r w:rsidRPr="00523285">
        <w:rPr>
          <w:rFonts w:ascii="Times New Roman" w:hAnsi="Times New Roman" w:cs="Times New Roman"/>
          <w:sz w:val="20"/>
          <w:szCs w:val="20"/>
        </w:rPr>
        <w:t xml:space="preserve"> is a standard, therefore Large, raw, and evaluated dataset that is impartial (regarding geography, age, and gender). The </w:t>
      </w:r>
      <w:proofErr w:type="spellStart"/>
      <w:r w:rsidRPr="00523285">
        <w:rPr>
          <w:rFonts w:ascii="Times New Roman" w:hAnsi="Times New Roman" w:cs="Times New Roman"/>
          <w:sz w:val="20"/>
          <w:szCs w:val="20"/>
        </w:rPr>
        <w:t>NumtaDB</w:t>
      </w:r>
      <w:proofErr w:type="spellEnd"/>
      <w:r w:rsidRPr="00523285">
        <w:rPr>
          <w:rFonts w:ascii="Times New Roman" w:hAnsi="Times New Roman" w:cs="Times New Roman"/>
          <w:sz w:val="20"/>
          <w:szCs w:val="20"/>
        </w:rPr>
        <w:t xml:space="preserve"> dataset can adequately verify the performance of our suggested approach, and we believe that it can achieve around the same accuracy for real-world handwritten digit recognition. Each image of the dataset is about 180×180 pixels. The sample images of the </w:t>
      </w:r>
      <w:proofErr w:type="spellStart"/>
      <w:r w:rsidRPr="00523285">
        <w:rPr>
          <w:rFonts w:ascii="Times New Roman" w:hAnsi="Times New Roman" w:cs="Times New Roman"/>
          <w:sz w:val="20"/>
          <w:szCs w:val="20"/>
        </w:rPr>
        <w:t>NumtaDB</w:t>
      </w:r>
      <w:proofErr w:type="spellEnd"/>
      <w:r w:rsidRPr="00523285">
        <w:rPr>
          <w:rFonts w:ascii="Times New Roman" w:hAnsi="Times New Roman" w:cs="Times New Roman"/>
          <w:sz w:val="20"/>
          <w:szCs w:val="20"/>
        </w:rPr>
        <w:t xml:space="preserve"> dataset are:</w:t>
      </w:r>
    </w:p>
    <w:p w14:paraId="01AD184B" w14:textId="1A63F567" w:rsidR="00523285" w:rsidRDefault="00523285" w:rsidP="00523285">
      <w:pPr>
        <w:jc w:val="both"/>
        <w:rPr>
          <w:rFonts w:ascii="Times New Roman" w:hAnsi="Times New Roman" w:cs="Times New Roman"/>
          <w:sz w:val="20"/>
          <w:szCs w:val="20"/>
        </w:rPr>
      </w:pPr>
      <w:r w:rsidRPr="00523285">
        <w:rPr>
          <w:rFonts w:ascii="Times New Roman" w:hAnsi="Times New Roman" w:cs="Times New Roman"/>
          <w:noProof/>
          <w:sz w:val="20"/>
          <w:szCs w:val="20"/>
        </w:rPr>
        <w:lastRenderedPageBreak/>
        <w:drawing>
          <wp:inline distT="0" distB="0" distL="0" distR="0" wp14:anchorId="07CA21B9" wp14:editId="77B45A07">
            <wp:extent cx="2743200" cy="2343150"/>
            <wp:effectExtent l="0" t="0" r="0" b="0"/>
            <wp:docPr id="87830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00493" name=""/>
                    <pic:cNvPicPr/>
                  </pic:nvPicPr>
                  <pic:blipFill>
                    <a:blip r:embed="rId9"/>
                    <a:stretch>
                      <a:fillRect/>
                    </a:stretch>
                  </pic:blipFill>
                  <pic:spPr>
                    <a:xfrm>
                      <a:off x="0" y="0"/>
                      <a:ext cx="2743200" cy="2343150"/>
                    </a:xfrm>
                    <a:prstGeom prst="rect">
                      <a:avLst/>
                    </a:prstGeom>
                  </pic:spPr>
                </pic:pic>
              </a:graphicData>
            </a:graphic>
          </wp:inline>
        </w:drawing>
      </w:r>
    </w:p>
    <w:p w14:paraId="09D23B33" w14:textId="77777777" w:rsidR="00523285" w:rsidRPr="00523285" w:rsidRDefault="00523285" w:rsidP="00523285">
      <w:pPr>
        <w:jc w:val="both"/>
        <w:rPr>
          <w:rFonts w:ascii="Times New Roman" w:hAnsi="Times New Roman" w:cs="Times New Roman"/>
          <w:sz w:val="20"/>
          <w:szCs w:val="20"/>
        </w:rPr>
      </w:pPr>
      <w:r w:rsidRPr="00523285">
        <w:rPr>
          <w:rFonts w:ascii="Times New Roman" w:hAnsi="Times New Roman" w:cs="Times New Roman"/>
          <w:sz w:val="20"/>
          <w:szCs w:val="20"/>
        </w:rPr>
        <w:t xml:space="preserve">We suggest classifying handwritten </w:t>
      </w:r>
      <w:proofErr w:type="spellStart"/>
      <w:r w:rsidRPr="00523285">
        <w:rPr>
          <w:rFonts w:ascii="Times New Roman" w:hAnsi="Times New Roman" w:cs="Times New Roman"/>
          <w:sz w:val="20"/>
          <w:szCs w:val="20"/>
        </w:rPr>
        <w:t>NumtaDB</w:t>
      </w:r>
      <w:proofErr w:type="spellEnd"/>
      <w:r w:rsidRPr="00523285">
        <w:rPr>
          <w:rFonts w:ascii="Times New Roman" w:hAnsi="Times New Roman" w:cs="Times New Roman"/>
          <w:sz w:val="20"/>
          <w:szCs w:val="20"/>
        </w:rPr>
        <w:t xml:space="preserve"> digits in two main steps. They are as follows:</w:t>
      </w:r>
    </w:p>
    <w:p w14:paraId="6135D46A" w14:textId="77777777" w:rsidR="00523285" w:rsidRPr="00523285" w:rsidRDefault="00523285" w:rsidP="00523285">
      <w:pPr>
        <w:jc w:val="both"/>
        <w:rPr>
          <w:rFonts w:ascii="Times New Roman" w:hAnsi="Times New Roman" w:cs="Times New Roman"/>
          <w:sz w:val="20"/>
          <w:szCs w:val="20"/>
        </w:rPr>
      </w:pPr>
      <w:r w:rsidRPr="00523285">
        <w:rPr>
          <w:rFonts w:ascii="Times New Roman" w:hAnsi="Times New Roman" w:cs="Times New Roman"/>
          <w:sz w:val="20"/>
          <w:szCs w:val="20"/>
        </w:rPr>
        <w:t>• Image preprocessing.</w:t>
      </w:r>
    </w:p>
    <w:p w14:paraId="4AA03F2B" w14:textId="6922CBE2" w:rsidR="00523285" w:rsidRDefault="00523285" w:rsidP="00523285">
      <w:pPr>
        <w:jc w:val="both"/>
        <w:rPr>
          <w:rFonts w:ascii="Times New Roman" w:hAnsi="Times New Roman" w:cs="Times New Roman"/>
          <w:sz w:val="20"/>
          <w:szCs w:val="20"/>
        </w:rPr>
      </w:pPr>
      <w:r w:rsidRPr="00523285">
        <w:rPr>
          <w:rFonts w:ascii="Times New Roman" w:hAnsi="Times New Roman" w:cs="Times New Roman"/>
          <w:sz w:val="20"/>
          <w:szCs w:val="20"/>
        </w:rPr>
        <w:t>• Deep neural network with convolutional layers.</w:t>
      </w:r>
    </w:p>
    <w:p w14:paraId="0ED6F3A6" w14:textId="1100D2FE" w:rsidR="00B6012C" w:rsidRDefault="00B6012C" w:rsidP="00B6012C">
      <w:pPr>
        <w:jc w:val="both"/>
        <w:rPr>
          <w:rFonts w:ascii="Times New Roman" w:hAnsi="Times New Roman" w:cs="Times New Roman"/>
          <w:sz w:val="20"/>
          <w:szCs w:val="20"/>
        </w:rPr>
      </w:pPr>
      <w:proofErr w:type="spellStart"/>
      <w:r w:rsidRPr="00B6012C">
        <w:rPr>
          <w:rFonts w:ascii="Times New Roman" w:hAnsi="Times New Roman" w:cs="Times New Roman"/>
          <w:sz w:val="20"/>
          <w:szCs w:val="20"/>
        </w:rPr>
        <w:t>NumtaDB</w:t>
      </w:r>
      <w:proofErr w:type="spellEnd"/>
      <w:r w:rsidRPr="00B6012C">
        <w:rPr>
          <w:rFonts w:ascii="Times New Roman" w:hAnsi="Times New Roman" w:cs="Times New Roman"/>
          <w:sz w:val="20"/>
          <w:szCs w:val="20"/>
        </w:rPr>
        <w:t xml:space="preserve"> pictures are 180x180 pixels in size at creation, which makes preprocessing difficult. Therefore, we minimize the size of the photos to 32x32 pixels. All RGB photos were converted to GRAY scale images. The color channel is downsized from three channels to one.</w:t>
      </w:r>
      <w:r>
        <w:rPr>
          <w:rFonts w:ascii="Times New Roman" w:hAnsi="Times New Roman" w:cs="Times New Roman"/>
          <w:sz w:val="20"/>
          <w:szCs w:val="20"/>
        </w:rPr>
        <w:t xml:space="preserve">  </w:t>
      </w:r>
      <w:r w:rsidRPr="00B6012C">
        <w:rPr>
          <w:rFonts w:ascii="Times New Roman" w:hAnsi="Times New Roman" w:cs="Times New Roman"/>
          <w:sz w:val="20"/>
          <w:szCs w:val="20"/>
        </w:rPr>
        <w:t xml:space="preserve">We have chosen deep learning for Bangla handwritten digit recognition. We have built a custom architecture for </w:t>
      </w:r>
      <w:r>
        <w:rPr>
          <w:rFonts w:ascii="Times New Roman" w:hAnsi="Times New Roman" w:cs="Times New Roman"/>
          <w:sz w:val="20"/>
          <w:szCs w:val="20"/>
        </w:rPr>
        <w:t xml:space="preserve">this </w:t>
      </w:r>
      <w:r w:rsidRPr="00B6012C">
        <w:rPr>
          <w:rFonts w:ascii="Times New Roman" w:hAnsi="Times New Roman" w:cs="Times New Roman"/>
          <w:sz w:val="20"/>
          <w:szCs w:val="20"/>
        </w:rPr>
        <w:t>deep learning.</w:t>
      </w:r>
      <w:r>
        <w:rPr>
          <w:rFonts w:ascii="Times New Roman" w:hAnsi="Times New Roman" w:cs="Times New Roman"/>
          <w:sz w:val="20"/>
          <w:szCs w:val="20"/>
        </w:rPr>
        <w:t xml:space="preserve"> </w:t>
      </w:r>
    </w:p>
    <w:p w14:paraId="28B7D5C7" w14:textId="792BDAAF" w:rsidR="00B6012C" w:rsidRPr="00B6012C" w:rsidRDefault="00B6012C" w:rsidP="00B6012C">
      <w:pPr>
        <w:jc w:val="both"/>
        <w:rPr>
          <w:rFonts w:ascii="Times New Roman" w:hAnsi="Times New Roman" w:cs="Times New Roman"/>
          <w:sz w:val="20"/>
          <w:szCs w:val="20"/>
        </w:rPr>
      </w:pPr>
      <w:r w:rsidRPr="00B6012C">
        <w:rPr>
          <w:rFonts w:ascii="Times New Roman" w:hAnsi="Times New Roman" w:cs="Times New Roman"/>
          <w:sz w:val="20"/>
          <w:szCs w:val="20"/>
        </w:rPr>
        <w:t>Our proposed deep CNN architecture comprises six convolutional layers and two fully connected dense layers. The initial two layers consist of 32 filters with a filter size 5x5, followed by two middle layers with 128 filters of size 3x3. The final two layers consist of 256 filters, each of a size 3x3. Rectified Linear Unit (</w:t>
      </w:r>
      <w:proofErr w:type="spellStart"/>
      <w:r w:rsidRPr="00B6012C">
        <w:rPr>
          <w:rFonts w:ascii="Times New Roman" w:hAnsi="Times New Roman" w:cs="Times New Roman"/>
          <w:sz w:val="20"/>
          <w:szCs w:val="20"/>
        </w:rPr>
        <w:t>ReLU</w:t>
      </w:r>
      <w:proofErr w:type="spellEnd"/>
      <w:r w:rsidRPr="00B6012C">
        <w:rPr>
          <w:rFonts w:ascii="Times New Roman" w:hAnsi="Times New Roman" w:cs="Times New Roman"/>
          <w:sz w:val="20"/>
          <w:szCs w:val="20"/>
        </w:rPr>
        <w:t>) activation function is utilized for all layers. Max pooling layers and batch normalization are incorporated after every two layers, with a pool size 2x2. Batch normalization is employed to enhance the learning process.</w:t>
      </w:r>
    </w:p>
    <w:p w14:paraId="11A63547" w14:textId="054C594C" w:rsidR="00B6012C" w:rsidRDefault="00B6012C" w:rsidP="00B6012C">
      <w:pPr>
        <w:jc w:val="both"/>
        <w:rPr>
          <w:rFonts w:ascii="Times New Roman" w:hAnsi="Times New Roman" w:cs="Times New Roman"/>
          <w:sz w:val="20"/>
          <w:szCs w:val="20"/>
        </w:rPr>
      </w:pPr>
      <w:r w:rsidRPr="00B6012C">
        <w:rPr>
          <w:rFonts w:ascii="Times New Roman" w:hAnsi="Times New Roman" w:cs="Times New Roman"/>
          <w:sz w:val="20"/>
          <w:szCs w:val="20"/>
        </w:rPr>
        <w:t xml:space="preserve">Additionally, a dropout layer with a dropout rate of 20% is added after the first dense layer to mitigate overfitting. The first dense layer has 256 filters, and the last dense layer has ten filters corresponding to the ten digits for classification. The final activation function employed is </w:t>
      </w:r>
      <w:r w:rsidR="00C05C02" w:rsidRPr="00B6012C">
        <w:rPr>
          <w:rFonts w:ascii="Times New Roman" w:hAnsi="Times New Roman" w:cs="Times New Roman"/>
          <w:sz w:val="20"/>
          <w:szCs w:val="20"/>
        </w:rPr>
        <w:t>SoftMax</w:t>
      </w:r>
      <w:r w:rsidRPr="00B6012C">
        <w:rPr>
          <w:rFonts w:ascii="Times New Roman" w:hAnsi="Times New Roman" w:cs="Times New Roman"/>
          <w:sz w:val="20"/>
          <w:szCs w:val="20"/>
        </w:rPr>
        <w:t>. The Adam optimizer is used for weight updates. The architecture design</w:t>
      </w:r>
      <w:r>
        <w:rPr>
          <w:rFonts w:ascii="Times New Roman" w:hAnsi="Times New Roman" w:cs="Times New Roman"/>
          <w:sz w:val="20"/>
          <w:szCs w:val="20"/>
        </w:rPr>
        <w:t xml:space="preserve"> summery</w:t>
      </w:r>
      <w:r w:rsidRPr="00B6012C">
        <w:rPr>
          <w:rFonts w:ascii="Times New Roman" w:hAnsi="Times New Roman" w:cs="Times New Roman"/>
          <w:sz w:val="20"/>
          <w:szCs w:val="20"/>
        </w:rPr>
        <w:t xml:space="preserve"> of our proposed deep CNN is depicted </w:t>
      </w:r>
      <w:r>
        <w:rPr>
          <w:rFonts w:ascii="Times New Roman" w:hAnsi="Times New Roman" w:cs="Times New Roman"/>
          <w:sz w:val="20"/>
          <w:szCs w:val="20"/>
        </w:rPr>
        <w:t>below:</w:t>
      </w:r>
    </w:p>
    <w:p w14:paraId="10F5355F" w14:textId="77777777" w:rsidR="00C05C02" w:rsidRPr="00523285" w:rsidRDefault="00B6012C" w:rsidP="00B6012C">
      <w:pPr>
        <w:jc w:val="both"/>
        <w:rPr>
          <w:rFonts w:ascii="Times New Roman" w:hAnsi="Times New Roman" w:cs="Times New Roman"/>
          <w:sz w:val="20"/>
          <w:szCs w:val="20"/>
        </w:rPr>
      </w:pPr>
      <w:r w:rsidRPr="00B6012C">
        <w:rPr>
          <w:rFonts w:ascii="Times New Roman" w:hAnsi="Times New Roman" w:cs="Times New Roman"/>
          <w:sz w:val="20"/>
          <w:szCs w:val="20"/>
        </w:rPr>
        <w:t xml:space="preserve"> </w:t>
      </w:r>
    </w:p>
    <w:tbl>
      <w:tblPr>
        <w:tblW w:w="530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39"/>
        <w:gridCol w:w="2095"/>
        <w:gridCol w:w="1068"/>
      </w:tblGrid>
      <w:tr w:rsidR="00C05C02" w:rsidRPr="00726BE3" w14:paraId="76728C69" w14:textId="77777777" w:rsidTr="00AE6E58">
        <w:trPr>
          <w:tblHeader/>
          <w:tblCellSpacing w:w="15" w:type="dxa"/>
        </w:trPr>
        <w:tc>
          <w:tcPr>
            <w:tcW w:w="201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A0D385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Layer (type)</w:t>
            </w:r>
          </w:p>
        </w:tc>
        <w:tc>
          <w:tcPr>
            <w:tcW w:w="213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836DEE8"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Output Shape</w:t>
            </w:r>
          </w:p>
        </w:tc>
        <w:tc>
          <w:tcPr>
            <w:tcW w:w="103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C1255CE"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Param #</w:t>
            </w:r>
          </w:p>
        </w:tc>
      </w:tr>
      <w:tr w:rsidR="00C05C02" w:rsidRPr="00726BE3" w14:paraId="0CE9E185"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18A6A"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conv2d_218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A7B822"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32, 32, 64)</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4FCFF6"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640</w:t>
            </w:r>
          </w:p>
        </w:tc>
      </w:tr>
      <w:tr w:rsidR="00C05C02" w:rsidRPr="00726BE3" w14:paraId="20C6402B"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7D53EE"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conv2d_219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9962B"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32, 32, 64)</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D2DF1D"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36928</w:t>
            </w:r>
          </w:p>
        </w:tc>
      </w:tr>
      <w:tr w:rsidR="00C05C02" w:rsidRPr="00726BE3" w14:paraId="381B8714"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9862E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batch_normalization_109</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17E582"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32, 32, 64)</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C63C0"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256</w:t>
            </w:r>
          </w:p>
        </w:tc>
      </w:tr>
      <w:tr w:rsidR="00C05C02" w:rsidRPr="00726BE3" w14:paraId="72C2DB97"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19EB4D"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max_pooling2d_109</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4A510"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16, 16, 64)</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1D4A9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5D1B7B21"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F292A"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dropout_150 (Dropout)</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8B0D19"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16, 16, 64)</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822D9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3AD671DE"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F7E34"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conv2d_220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942DE"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16, 16, 128)</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771E68"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73856</w:t>
            </w:r>
          </w:p>
        </w:tc>
      </w:tr>
      <w:tr w:rsidR="00C05C02" w:rsidRPr="00726BE3" w14:paraId="1400589F"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DB35AD"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conv2d_221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A71A7F"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16, 16, 128)</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B03C26"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147584</w:t>
            </w:r>
          </w:p>
        </w:tc>
      </w:tr>
      <w:tr w:rsidR="00C05C02" w:rsidRPr="00726BE3" w14:paraId="2D2FEEF2"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5484EE"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batch_normalization_110</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C8F02"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16, 16, 128)</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86EC9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512</w:t>
            </w:r>
          </w:p>
        </w:tc>
      </w:tr>
      <w:tr w:rsidR="00C05C02" w:rsidRPr="00726BE3" w14:paraId="47586381"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EE89D4"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max_pooling2d_110</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2A45E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8, 8, 128)</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C93DE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4557B2D3"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EE1DD6"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dropout_151 (Dropout)</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B69A4"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8, 8, 128)</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109CAF"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43ADE43F"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742CE8"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conv2d_222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B9B79"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8, 8,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B8269B"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295168</w:t>
            </w:r>
          </w:p>
        </w:tc>
      </w:tr>
      <w:tr w:rsidR="00C05C02" w:rsidRPr="00726BE3" w14:paraId="789ED384"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A19D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conv2d_223 (Conv2D)</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5EBFA6"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8, 8,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EB1C06"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590080</w:t>
            </w:r>
          </w:p>
        </w:tc>
      </w:tr>
      <w:tr w:rsidR="00C05C02" w:rsidRPr="00726BE3" w14:paraId="7CFC6064"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2557C8"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batch_normalization_111</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A54BA1"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8, 8,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532D43"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1024</w:t>
            </w:r>
          </w:p>
        </w:tc>
      </w:tr>
      <w:tr w:rsidR="00C05C02" w:rsidRPr="00726BE3" w14:paraId="5EEE0A8D"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0AE299"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max_pooling2d_111</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A3F49B"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4, 4,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EB9CDF"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3CDC9663"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17A0A8"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dropout_152 (Dropout)</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7B3A47"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4, 4,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778957"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5214F1D7"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822E40"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flatten_43 (Flatten)</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548B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4096)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3414F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r w:rsidR="00C05C02" w:rsidRPr="00726BE3" w14:paraId="57B72F3F"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8EA23F"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dense_86 (Dense)</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F2F5E5"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D03613"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1048832</w:t>
            </w:r>
          </w:p>
        </w:tc>
      </w:tr>
      <w:tr w:rsidR="00C05C02" w:rsidRPr="00726BE3" w14:paraId="32619DF3" w14:textId="77777777" w:rsidTr="00AE6E58">
        <w:trPr>
          <w:tblCellSpacing w:w="15" w:type="dxa"/>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9C7481"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dropout_153 (Dropout)</w:t>
            </w:r>
          </w:p>
        </w:tc>
        <w:tc>
          <w:tcPr>
            <w:tcW w:w="213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E52ED"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(None, 256)</w:t>
            </w:r>
          </w:p>
        </w:tc>
        <w:tc>
          <w:tcPr>
            <w:tcW w:w="103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3034AC" w14:textId="77777777" w:rsidR="00C05C02" w:rsidRPr="00726BE3" w:rsidRDefault="00C05C02" w:rsidP="00AE6E58">
            <w:pPr>
              <w:rPr>
                <w:rFonts w:ascii="Times New Roman" w:hAnsi="Times New Roman" w:cs="Times New Roman"/>
                <w:sz w:val="20"/>
                <w:szCs w:val="20"/>
              </w:rPr>
            </w:pPr>
            <w:r w:rsidRPr="00726BE3">
              <w:rPr>
                <w:rFonts w:ascii="Times New Roman" w:hAnsi="Times New Roman" w:cs="Times New Roman"/>
                <w:sz w:val="20"/>
                <w:szCs w:val="20"/>
              </w:rPr>
              <w:t>0</w:t>
            </w:r>
          </w:p>
        </w:tc>
      </w:tr>
    </w:tbl>
    <w:p w14:paraId="2BA808FB" w14:textId="70CA0380" w:rsidR="00B6012C" w:rsidRDefault="00B6012C" w:rsidP="00B6012C">
      <w:pPr>
        <w:jc w:val="both"/>
        <w:rPr>
          <w:rFonts w:ascii="Times New Roman" w:hAnsi="Times New Roman" w:cs="Times New Roman"/>
          <w:sz w:val="20"/>
          <w:szCs w:val="20"/>
        </w:rPr>
      </w:pPr>
    </w:p>
    <w:p w14:paraId="24C2F247" w14:textId="77F15FED" w:rsidR="00C05C02" w:rsidRDefault="00C05C02" w:rsidP="00B6012C">
      <w:pPr>
        <w:jc w:val="both"/>
        <w:rPr>
          <w:rFonts w:ascii="Times New Roman" w:hAnsi="Times New Roman" w:cs="Times New Roman"/>
          <w:sz w:val="20"/>
          <w:szCs w:val="20"/>
        </w:rPr>
      </w:pPr>
      <w:r w:rsidRPr="00C05C02">
        <w:rPr>
          <w:rFonts w:ascii="Times New Roman" w:hAnsi="Times New Roman" w:cs="Times New Roman"/>
          <w:sz w:val="20"/>
          <w:szCs w:val="20"/>
        </w:rPr>
        <w:t>The model consists of various layers: convolutional, batch normalization, max pooling, dropout, flattening, and dense. Each layer performs specific operations on the input data to extract meaningful features and classify the images. The "Output Shape" column represents the shape of the output tensor produced by each layer, and the "Param #" column indicates the number of parameters (weights and biases) associated with each layer.</w:t>
      </w:r>
    </w:p>
    <w:p w14:paraId="46AC0094" w14:textId="77777777"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sidRPr="00C05C02">
        <w:rPr>
          <w:rFonts w:ascii="Times New Roman" w:eastAsia="Times New Roman" w:hAnsi="Times New Roman" w:cs="Times New Roman"/>
          <w:color w:val="0E101A"/>
          <w:kern w:val="0"/>
          <w:sz w:val="20"/>
          <w:szCs w:val="20"/>
          <w14:ligatures w14:val="none"/>
        </w:rPr>
        <w:lastRenderedPageBreak/>
        <w:t>In our experimentation, we made several updates to the model code, incorporating the following points:</w:t>
      </w:r>
    </w:p>
    <w:p w14:paraId="6E8B0EB8" w14:textId="77777777"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4F9F1803" w14:textId="596C5310"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Import statements</w:t>
      </w:r>
      <w:r w:rsidRPr="00C05C02">
        <w:rPr>
          <w:rFonts w:ascii="Times New Roman" w:eastAsia="Times New Roman" w:hAnsi="Times New Roman" w:cs="Times New Roman"/>
          <w:color w:val="0E101A"/>
          <w:kern w:val="0"/>
          <w:sz w:val="20"/>
          <w:szCs w:val="20"/>
          <w14:ligatures w14:val="none"/>
        </w:rPr>
        <w:t xml:space="preserve">: The code now includes import statements for essential modules from the </w:t>
      </w:r>
      <w:proofErr w:type="spellStart"/>
      <w:proofErr w:type="gramStart"/>
      <w:r w:rsidRPr="00C05C02">
        <w:rPr>
          <w:rFonts w:ascii="Times New Roman" w:eastAsia="Times New Roman" w:hAnsi="Times New Roman" w:cs="Times New Roman"/>
          <w:color w:val="0E101A"/>
          <w:kern w:val="0"/>
          <w:sz w:val="20"/>
          <w:szCs w:val="20"/>
          <w14:ligatures w14:val="none"/>
        </w:rPr>
        <w:t>tensorflow.keras</w:t>
      </w:r>
      <w:proofErr w:type="spellEnd"/>
      <w:proofErr w:type="gramEnd"/>
      <w:r w:rsidRPr="00C05C02">
        <w:rPr>
          <w:rFonts w:ascii="Times New Roman" w:eastAsia="Times New Roman" w:hAnsi="Times New Roman" w:cs="Times New Roman"/>
          <w:color w:val="0E101A"/>
          <w:kern w:val="0"/>
          <w:sz w:val="20"/>
          <w:szCs w:val="20"/>
          <w14:ligatures w14:val="none"/>
        </w:rPr>
        <w:t xml:space="preserve"> library. These modules, including layers, models, Adam, </w:t>
      </w:r>
      <w:proofErr w:type="spellStart"/>
      <w:r w:rsidRPr="00C05C02">
        <w:rPr>
          <w:rFonts w:ascii="Times New Roman" w:eastAsia="Times New Roman" w:hAnsi="Times New Roman" w:cs="Times New Roman"/>
          <w:color w:val="0E101A"/>
          <w:kern w:val="0"/>
          <w:sz w:val="20"/>
          <w:szCs w:val="20"/>
          <w14:ligatures w14:val="none"/>
        </w:rPr>
        <w:t>ModelCheckpoint</w:t>
      </w:r>
      <w:proofErr w:type="spellEnd"/>
      <w:r w:rsidRPr="00C05C02">
        <w:rPr>
          <w:rFonts w:ascii="Times New Roman" w:eastAsia="Times New Roman" w:hAnsi="Times New Roman" w:cs="Times New Roman"/>
          <w:color w:val="0E101A"/>
          <w:kern w:val="0"/>
          <w:sz w:val="20"/>
          <w:szCs w:val="20"/>
          <w14:ligatures w14:val="none"/>
        </w:rPr>
        <w:t xml:space="preserve">, </w:t>
      </w:r>
      <w:proofErr w:type="spellStart"/>
      <w:r w:rsidRPr="00C05C02">
        <w:rPr>
          <w:rFonts w:ascii="Times New Roman" w:eastAsia="Times New Roman" w:hAnsi="Times New Roman" w:cs="Times New Roman"/>
          <w:color w:val="0E101A"/>
          <w:kern w:val="0"/>
          <w:sz w:val="20"/>
          <w:szCs w:val="20"/>
          <w14:ligatures w14:val="none"/>
        </w:rPr>
        <w:t>ReduceLROnPlateau</w:t>
      </w:r>
      <w:proofErr w:type="spellEnd"/>
      <w:r w:rsidRPr="00C05C02">
        <w:rPr>
          <w:rFonts w:ascii="Times New Roman" w:eastAsia="Times New Roman" w:hAnsi="Times New Roman" w:cs="Times New Roman"/>
          <w:color w:val="0E101A"/>
          <w:kern w:val="0"/>
          <w:sz w:val="20"/>
          <w:szCs w:val="20"/>
          <w14:ligatures w14:val="none"/>
        </w:rPr>
        <w:t xml:space="preserve">, and </w:t>
      </w:r>
      <w:proofErr w:type="spellStart"/>
      <w:r w:rsidRPr="00C05C02">
        <w:rPr>
          <w:rFonts w:ascii="Times New Roman" w:eastAsia="Times New Roman" w:hAnsi="Times New Roman" w:cs="Times New Roman"/>
          <w:color w:val="0E101A"/>
          <w:kern w:val="0"/>
          <w:sz w:val="20"/>
          <w:szCs w:val="20"/>
          <w14:ligatures w14:val="none"/>
        </w:rPr>
        <w:t>ImageDataGenerator</w:t>
      </w:r>
      <w:proofErr w:type="spellEnd"/>
      <w:r w:rsidRPr="00C05C02">
        <w:rPr>
          <w:rFonts w:ascii="Times New Roman" w:eastAsia="Times New Roman" w:hAnsi="Times New Roman" w:cs="Times New Roman"/>
          <w:color w:val="0E101A"/>
          <w:kern w:val="0"/>
          <w:sz w:val="20"/>
          <w:szCs w:val="20"/>
          <w14:ligatures w14:val="none"/>
        </w:rPr>
        <w:t>, are necessary for defining the model architecture, optimization, callbacks, and data augmentation.</w:t>
      </w:r>
    </w:p>
    <w:p w14:paraId="62F73C24" w14:textId="77777777"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25691AA9" w14:textId="05E42F10"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Model architecture</w:t>
      </w:r>
      <w:r w:rsidRPr="00C05C02">
        <w:rPr>
          <w:rFonts w:ascii="Times New Roman" w:eastAsia="Times New Roman" w:hAnsi="Times New Roman" w:cs="Times New Roman"/>
          <w:color w:val="0E101A"/>
          <w:kern w:val="0"/>
          <w:sz w:val="20"/>
          <w:szCs w:val="20"/>
          <w14:ligatures w14:val="none"/>
        </w:rPr>
        <w:t xml:space="preserve">: Instead of relying on the initial code's usage of the Sequential model, we modified the code to utilize the </w:t>
      </w:r>
      <w:proofErr w:type="spellStart"/>
      <w:proofErr w:type="gramStart"/>
      <w:r w:rsidRPr="00C05C02">
        <w:rPr>
          <w:rFonts w:ascii="Times New Roman" w:eastAsia="Times New Roman" w:hAnsi="Times New Roman" w:cs="Times New Roman"/>
          <w:color w:val="0E101A"/>
          <w:kern w:val="0"/>
          <w:sz w:val="20"/>
          <w:szCs w:val="20"/>
          <w14:ligatures w14:val="none"/>
        </w:rPr>
        <w:t>models.Sequential</w:t>
      </w:r>
      <w:proofErr w:type="spellEnd"/>
      <w:proofErr w:type="gramEnd"/>
      <w:r w:rsidRPr="00C05C02">
        <w:rPr>
          <w:rFonts w:ascii="Times New Roman" w:eastAsia="Times New Roman" w:hAnsi="Times New Roman" w:cs="Times New Roman"/>
          <w:color w:val="0E101A"/>
          <w:kern w:val="0"/>
          <w:sz w:val="20"/>
          <w:szCs w:val="20"/>
          <w14:ligatures w14:val="none"/>
        </w:rPr>
        <w:t xml:space="preserve"> class. This adjustment grants us greater flexibility in defining intricate models with multiple input/output connections.</w:t>
      </w:r>
    </w:p>
    <w:p w14:paraId="25EA457C" w14:textId="77777777"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4C308AA1" w14:textId="25BC4EC8"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Optimization and callbacks</w:t>
      </w:r>
      <w:r w:rsidRPr="00C05C02">
        <w:rPr>
          <w:rFonts w:ascii="Times New Roman" w:eastAsia="Times New Roman" w:hAnsi="Times New Roman" w:cs="Times New Roman"/>
          <w:color w:val="0E101A"/>
          <w:kern w:val="0"/>
          <w:sz w:val="20"/>
          <w:szCs w:val="20"/>
          <w14:ligatures w14:val="none"/>
        </w:rPr>
        <w:t xml:space="preserve">: We specify the optimizer as Adam, deviating from the previous use of the 'Adam' optimizer. Additionally, we introduced callbacks such as </w:t>
      </w:r>
      <w:proofErr w:type="spellStart"/>
      <w:r w:rsidRPr="00C05C02">
        <w:rPr>
          <w:rFonts w:ascii="Times New Roman" w:eastAsia="Times New Roman" w:hAnsi="Times New Roman" w:cs="Times New Roman"/>
          <w:color w:val="0E101A"/>
          <w:kern w:val="0"/>
          <w:sz w:val="20"/>
          <w:szCs w:val="20"/>
          <w14:ligatures w14:val="none"/>
        </w:rPr>
        <w:t>ModelCheckpoint</w:t>
      </w:r>
      <w:proofErr w:type="spellEnd"/>
      <w:r w:rsidRPr="00C05C02">
        <w:rPr>
          <w:rFonts w:ascii="Times New Roman" w:eastAsia="Times New Roman" w:hAnsi="Times New Roman" w:cs="Times New Roman"/>
          <w:color w:val="0E101A"/>
          <w:kern w:val="0"/>
          <w:sz w:val="20"/>
          <w:szCs w:val="20"/>
          <w14:ligatures w14:val="none"/>
        </w:rPr>
        <w:t xml:space="preserve"> and </w:t>
      </w:r>
      <w:proofErr w:type="spellStart"/>
      <w:r w:rsidRPr="00C05C02">
        <w:rPr>
          <w:rFonts w:ascii="Times New Roman" w:eastAsia="Times New Roman" w:hAnsi="Times New Roman" w:cs="Times New Roman"/>
          <w:color w:val="0E101A"/>
          <w:kern w:val="0"/>
          <w:sz w:val="20"/>
          <w:szCs w:val="20"/>
          <w14:ligatures w14:val="none"/>
        </w:rPr>
        <w:t>ReduceLROnPlateau</w:t>
      </w:r>
      <w:proofErr w:type="spellEnd"/>
      <w:r w:rsidRPr="00C05C02">
        <w:rPr>
          <w:rFonts w:ascii="Times New Roman" w:eastAsia="Times New Roman" w:hAnsi="Times New Roman" w:cs="Times New Roman"/>
          <w:color w:val="0E101A"/>
          <w:kern w:val="0"/>
          <w:sz w:val="20"/>
          <w:szCs w:val="20"/>
          <w14:ligatures w14:val="none"/>
        </w:rPr>
        <w:t xml:space="preserve">. </w:t>
      </w:r>
      <w:proofErr w:type="spellStart"/>
      <w:r w:rsidRPr="00C05C02">
        <w:rPr>
          <w:rFonts w:ascii="Times New Roman" w:eastAsia="Times New Roman" w:hAnsi="Times New Roman" w:cs="Times New Roman"/>
          <w:color w:val="0E101A"/>
          <w:kern w:val="0"/>
          <w:sz w:val="20"/>
          <w:szCs w:val="20"/>
          <w14:ligatures w14:val="none"/>
        </w:rPr>
        <w:t>ModelCheckpoint</w:t>
      </w:r>
      <w:proofErr w:type="spellEnd"/>
      <w:r w:rsidRPr="00C05C02">
        <w:rPr>
          <w:rFonts w:ascii="Times New Roman" w:eastAsia="Times New Roman" w:hAnsi="Times New Roman" w:cs="Times New Roman"/>
          <w:color w:val="0E101A"/>
          <w:kern w:val="0"/>
          <w:sz w:val="20"/>
          <w:szCs w:val="20"/>
          <w14:ligatures w14:val="none"/>
        </w:rPr>
        <w:t xml:space="preserve"> saves the best model during training, while </w:t>
      </w:r>
      <w:proofErr w:type="spellStart"/>
      <w:r w:rsidRPr="00C05C02">
        <w:rPr>
          <w:rFonts w:ascii="Times New Roman" w:eastAsia="Times New Roman" w:hAnsi="Times New Roman" w:cs="Times New Roman"/>
          <w:color w:val="0E101A"/>
          <w:kern w:val="0"/>
          <w:sz w:val="20"/>
          <w:szCs w:val="20"/>
          <w14:ligatures w14:val="none"/>
        </w:rPr>
        <w:t>ReduceLROnPlateau</w:t>
      </w:r>
      <w:proofErr w:type="spellEnd"/>
      <w:r w:rsidRPr="00C05C02">
        <w:rPr>
          <w:rFonts w:ascii="Times New Roman" w:eastAsia="Times New Roman" w:hAnsi="Times New Roman" w:cs="Times New Roman"/>
          <w:color w:val="0E101A"/>
          <w:kern w:val="0"/>
          <w:sz w:val="20"/>
          <w:szCs w:val="20"/>
          <w14:ligatures w14:val="none"/>
        </w:rPr>
        <w:t xml:space="preserve"> dynamically reduces the learning rate.</w:t>
      </w:r>
    </w:p>
    <w:p w14:paraId="512E82E9" w14:textId="77777777"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7D431608" w14:textId="545CAD9B"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Data augmentation</w:t>
      </w:r>
      <w:r w:rsidRPr="00C05C02">
        <w:rPr>
          <w:rFonts w:ascii="Times New Roman" w:eastAsia="Times New Roman" w:hAnsi="Times New Roman" w:cs="Times New Roman"/>
          <w:color w:val="0E101A"/>
          <w:kern w:val="0"/>
          <w:sz w:val="20"/>
          <w:szCs w:val="20"/>
          <w14:ligatures w14:val="none"/>
        </w:rPr>
        <w:t xml:space="preserve">: We integrated the </w:t>
      </w:r>
      <w:proofErr w:type="spellStart"/>
      <w:r w:rsidRPr="00C05C02">
        <w:rPr>
          <w:rFonts w:ascii="Times New Roman" w:eastAsia="Times New Roman" w:hAnsi="Times New Roman" w:cs="Times New Roman"/>
          <w:color w:val="0E101A"/>
          <w:kern w:val="0"/>
          <w:sz w:val="20"/>
          <w:szCs w:val="20"/>
          <w14:ligatures w14:val="none"/>
        </w:rPr>
        <w:t>ImageDataGenerator</w:t>
      </w:r>
      <w:proofErr w:type="spellEnd"/>
      <w:r w:rsidRPr="00C05C02">
        <w:rPr>
          <w:rFonts w:ascii="Times New Roman" w:eastAsia="Times New Roman" w:hAnsi="Times New Roman" w:cs="Times New Roman"/>
          <w:color w:val="0E101A"/>
          <w:kern w:val="0"/>
          <w:sz w:val="20"/>
          <w:szCs w:val="20"/>
          <w14:ligatures w14:val="none"/>
        </w:rPr>
        <w:t xml:space="preserve"> module from </w:t>
      </w:r>
      <w:proofErr w:type="spellStart"/>
      <w:proofErr w:type="gramStart"/>
      <w:r w:rsidRPr="00C05C02">
        <w:rPr>
          <w:rFonts w:ascii="Times New Roman" w:eastAsia="Times New Roman" w:hAnsi="Times New Roman" w:cs="Times New Roman"/>
          <w:color w:val="0E101A"/>
          <w:kern w:val="0"/>
          <w:sz w:val="20"/>
          <w:szCs w:val="20"/>
          <w14:ligatures w14:val="none"/>
        </w:rPr>
        <w:t>tensorflow.keras</w:t>
      </w:r>
      <w:proofErr w:type="gramEnd"/>
      <w:r w:rsidRPr="00C05C02">
        <w:rPr>
          <w:rFonts w:ascii="Times New Roman" w:eastAsia="Times New Roman" w:hAnsi="Times New Roman" w:cs="Times New Roman"/>
          <w:color w:val="0E101A"/>
          <w:kern w:val="0"/>
          <w:sz w:val="20"/>
          <w:szCs w:val="20"/>
          <w14:ligatures w14:val="none"/>
        </w:rPr>
        <w:t>.preprocessing.image</w:t>
      </w:r>
      <w:proofErr w:type="spellEnd"/>
      <w:r w:rsidRPr="00C05C02">
        <w:rPr>
          <w:rFonts w:ascii="Times New Roman" w:eastAsia="Times New Roman" w:hAnsi="Times New Roman" w:cs="Times New Roman"/>
          <w:color w:val="0E101A"/>
          <w:kern w:val="0"/>
          <w:sz w:val="20"/>
          <w:szCs w:val="20"/>
          <w14:ligatures w14:val="none"/>
        </w:rPr>
        <w:t xml:space="preserve"> to augment the training data. This enables the application of diverse augmentation techniques, such as rotation, shifting, shearing, zooming, and horizontal flipping, throughout the training process. We utilize the </w:t>
      </w:r>
      <w:proofErr w:type="spellStart"/>
      <w:proofErr w:type="gramStart"/>
      <w:r w:rsidRPr="00C05C02">
        <w:rPr>
          <w:rFonts w:ascii="Times New Roman" w:eastAsia="Times New Roman" w:hAnsi="Times New Roman" w:cs="Times New Roman"/>
          <w:color w:val="0E101A"/>
          <w:kern w:val="0"/>
          <w:sz w:val="20"/>
          <w:szCs w:val="20"/>
          <w14:ligatures w14:val="none"/>
        </w:rPr>
        <w:t>datagen.flow</w:t>
      </w:r>
      <w:proofErr w:type="spellEnd"/>
      <w:proofErr w:type="gramEnd"/>
      <w:r w:rsidRPr="00C05C02">
        <w:rPr>
          <w:rFonts w:ascii="Times New Roman" w:eastAsia="Times New Roman" w:hAnsi="Times New Roman" w:cs="Times New Roman"/>
          <w:color w:val="0E101A"/>
          <w:kern w:val="0"/>
          <w:sz w:val="20"/>
          <w:szCs w:val="20"/>
          <w14:ligatures w14:val="none"/>
        </w:rPr>
        <w:t xml:space="preserve"> method to generate augmented training data batches on-the-fly.</w:t>
      </w:r>
    </w:p>
    <w:p w14:paraId="2240E18B" w14:textId="77777777"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11B11F0E" w14:textId="108DFADB"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Layer names and parameters</w:t>
      </w:r>
      <w:r w:rsidRPr="00C05C02">
        <w:rPr>
          <w:rFonts w:ascii="Times New Roman" w:eastAsia="Times New Roman" w:hAnsi="Times New Roman" w:cs="Times New Roman"/>
          <w:color w:val="0E101A"/>
          <w:kern w:val="0"/>
          <w:sz w:val="20"/>
          <w:szCs w:val="20"/>
          <w14:ligatures w14:val="none"/>
        </w:rPr>
        <w:t xml:space="preserve">: While the layer names and parameters remain consistent, we made minor modifications to enhance consistency and readability. For instance, we explicitly specify layer types using </w:t>
      </w:r>
      <w:proofErr w:type="gramStart"/>
      <w:r w:rsidRPr="00C05C02">
        <w:rPr>
          <w:rFonts w:ascii="Times New Roman" w:eastAsia="Times New Roman" w:hAnsi="Times New Roman" w:cs="Times New Roman"/>
          <w:color w:val="0E101A"/>
          <w:kern w:val="0"/>
          <w:sz w:val="20"/>
          <w:szCs w:val="20"/>
          <w14:ligatures w14:val="none"/>
        </w:rPr>
        <w:t>layers.Conv</w:t>
      </w:r>
      <w:proofErr w:type="gramEnd"/>
      <w:r w:rsidRPr="00C05C02">
        <w:rPr>
          <w:rFonts w:ascii="Times New Roman" w:eastAsia="Times New Roman" w:hAnsi="Times New Roman" w:cs="Times New Roman"/>
          <w:color w:val="0E101A"/>
          <w:kern w:val="0"/>
          <w:sz w:val="20"/>
          <w:szCs w:val="20"/>
          <w14:ligatures w14:val="none"/>
        </w:rPr>
        <w:t>2D and layers.MaxPooling2D instead of Conv2D and MaxPooling2D.</w:t>
      </w:r>
    </w:p>
    <w:p w14:paraId="740F0A2E" w14:textId="77777777"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53011029" w14:textId="13B71911"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Pr>
          <w:rFonts w:ascii="Times New Roman" w:eastAsia="Times New Roman" w:hAnsi="Times New Roman" w:cs="Times New Roman"/>
          <w:color w:val="0E101A"/>
          <w:kern w:val="0"/>
          <w:sz w:val="20"/>
          <w:szCs w:val="20"/>
          <w14:ligatures w14:val="none"/>
        </w:rPr>
        <w:t xml:space="preserve">• </w:t>
      </w:r>
      <w:r w:rsidRPr="00C05C02">
        <w:rPr>
          <w:rFonts w:ascii="Times New Roman" w:eastAsia="Times New Roman" w:hAnsi="Times New Roman" w:cs="Times New Roman"/>
          <w:b/>
          <w:bCs/>
          <w:color w:val="0E101A"/>
          <w:kern w:val="0"/>
          <w:sz w:val="20"/>
          <w:szCs w:val="20"/>
          <w14:ligatures w14:val="none"/>
        </w:rPr>
        <w:t>Dropout layer</w:t>
      </w:r>
      <w:r w:rsidRPr="00C05C02">
        <w:rPr>
          <w:rFonts w:ascii="Times New Roman" w:eastAsia="Times New Roman" w:hAnsi="Times New Roman" w:cs="Times New Roman"/>
          <w:color w:val="0E101A"/>
          <w:kern w:val="0"/>
          <w:sz w:val="20"/>
          <w:szCs w:val="20"/>
          <w14:ligatures w14:val="none"/>
        </w:rPr>
        <w:t>: We included an additional dropout layer after each max pooling layer to mitigate overfitting and enhance the model's generalization capability.</w:t>
      </w:r>
    </w:p>
    <w:p w14:paraId="146A1CA8" w14:textId="77777777" w:rsidR="00C05C02" w:rsidRP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6AD5D7F3" w14:textId="77777777"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r w:rsidRPr="00C05C02">
        <w:rPr>
          <w:rFonts w:ascii="Times New Roman" w:eastAsia="Times New Roman" w:hAnsi="Times New Roman" w:cs="Times New Roman"/>
          <w:color w:val="0E101A"/>
          <w:kern w:val="0"/>
          <w:sz w:val="20"/>
          <w:szCs w:val="20"/>
          <w14:ligatures w14:val="none"/>
        </w:rPr>
        <w:t>These updates improve the code structure, offer greater control over the model architecture and training process, and facilitate enhanced customization and scalability. These modifications empower us to conduct more extensive experiments and achieve superior results.</w:t>
      </w:r>
    </w:p>
    <w:p w14:paraId="304F6598" w14:textId="77777777" w:rsidR="00C05C02" w:rsidRDefault="00C05C02" w:rsidP="00C05C02">
      <w:pPr>
        <w:spacing w:after="0" w:line="240" w:lineRule="auto"/>
        <w:jc w:val="both"/>
        <w:rPr>
          <w:rFonts w:ascii="Times New Roman" w:eastAsia="Times New Roman" w:hAnsi="Times New Roman" w:cs="Times New Roman"/>
          <w:color w:val="0E101A"/>
          <w:kern w:val="0"/>
          <w:sz w:val="20"/>
          <w:szCs w:val="20"/>
          <w14:ligatures w14:val="none"/>
        </w:rPr>
      </w:pPr>
    </w:p>
    <w:p w14:paraId="276EFF64" w14:textId="67262E40" w:rsidR="00C05C02" w:rsidRDefault="00C05C02" w:rsidP="00C05C02">
      <w:pPr>
        <w:spacing w:after="0" w:line="240" w:lineRule="auto"/>
        <w:jc w:val="both"/>
        <w:rPr>
          <w:rFonts w:ascii="Times New Roman" w:eastAsia="Times New Roman" w:hAnsi="Times New Roman" w:cs="Times New Roman"/>
          <w:i/>
          <w:iCs/>
          <w:color w:val="0E101A"/>
          <w:kern w:val="0"/>
          <w:sz w:val="20"/>
          <w:szCs w:val="20"/>
          <w14:ligatures w14:val="none"/>
        </w:rPr>
      </w:pPr>
      <w:r w:rsidRPr="00564F87">
        <w:rPr>
          <w:rFonts w:ascii="Times New Roman" w:eastAsia="Times New Roman" w:hAnsi="Times New Roman" w:cs="Times New Roman"/>
          <w:b/>
          <w:bCs/>
          <w:i/>
          <w:iCs/>
          <w:color w:val="0E101A"/>
          <w:kern w:val="0"/>
          <w:sz w:val="20"/>
          <w:szCs w:val="20"/>
          <w14:ligatures w14:val="none"/>
        </w:rPr>
        <w:t>Result Analysis</w:t>
      </w:r>
      <w:r w:rsidR="00564F87">
        <w:rPr>
          <w:rFonts w:ascii="Times New Roman" w:eastAsia="Times New Roman" w:hAnsi="Times New Roman" w:cs="Times New Roman"/>
          <w:b/>
          <w:bCs/>
          <w:i/>
          <w:iCs/>
          <w:color w:val="0E101A"/>
          <w:kern w:val="0"/>
          <w:sz w:val="20"/>
          <w:szCs w:val="20"/>
          <w14:ligatures w14:val="none"/>
        </w:rPr>
        <w:t xml:space="preserve">: </w:t>
      </w:r>
      <w:r w:rsidR="00564F87" w:rsidRPr="00564F87">
        <w:rPr>
          <w:rFonts w:ascii="Times New Roman" w:eastAsia="Times New Roman" w:hAnsi="Times New Roman" w:cs="Times New Roman"/>
          <w:i/>
          <w:iCs/>
          <w:color w:val="0E101A"/>
          <w:kern w:val="0"/>
          <w:sz w:val="20"/>
          <w:szCs w:val="20"/>
          <w14:ligatures w14:val="none"/>
        </w:rPr>
        <w:t>The average accuracy achieved by the model is 93.27%, indicating a high level of classification performance. Additionally, the average validation loss of 0.131 suggests that the model generalizes well to unseen data, further validating its effectiveness.</w:t>
      </w:r>
      <w:r w:rsidR="00564F87">
        <w:rPr>
          <w:rFonts w:ascii="Times New Roman" w:eastAsia="Times New Roman" w:hAnsi="Times New Roman" w:cs="Times New Roman"/>
          <w:i/>
          <w:iCs/>
          <w:color w:val="0E101A"/>
          <w:kern w:val="0"/>
          <w:sz w:val="20"/>
          <w:szCs w:val="20"/>
          <w14:ligatures w14:val="none"/>
        </w:rPr>
        <w:t xml:space="preserve"> The figure below shows a sample of predictions. </w:t>
      </w:r>
    </w:p>
    <w:p w14:paraId="6F364F4F" w14:textId="47C519F1" w:rsidR="00C05C02" w:rsidRPr="00523285" w:rsidRDefault="00564F87" w:rsidP="00564F87">
      <w:pPr>
        <w:spacing w:after="0" w:line="240" w:lineRule="auto"/>
        <w:jc w:val="both"/>
        <w:rPr>
          <w:rFonts w:ascii="Times New Roman" w:hAnsi="Times New Roman" w:cs="Times New Roman"/>
          <w:sz w:val="20"/>
          <w:szCs w:val="20"/>
        </w:rPr>
      </w:pPr>
      <w:r>
        <w:rPr>
          <w:rFonts w:ascii="Times New Roman" w:eastAsia="Times New Roman" w:hAnsi="Times New Roman" w:cs="Times New Roman"/>
          <w:noProof/>
          <w:color w:val="0E101A"/>
          <w:kern w:val="0"/>
          <w:sz w:val="20"/>
          <w:szCs w:val="20"/>
          <w14:ligatures w14:val="none"/>
        </w:rPr>
        <w:drawing>
          <wp:inline distT="0" distB="0" distL="0" distR="0" wp14:anchorId="7938BD75" wp14:editId="5B3E548A">
            <wp:extent cx="2743200" cy="1962150"/>
            <wp:effectExtent l="0" t="0" r="0" b="0"/>
            <wp:docPr id="11393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62150"/>
                    </a:xfrm>
                    <a:prstGeom prst="rect">
                      <a:avLst/>
                    </a:prstGeom>
                    <a:noFill/>
                    <a:ln>
                      <a:noFill/>
                    </a:ln>
                  </pic:spPr>
                </pic:pic>
              </a:graphicData>
            </a:graphic>
          </wp:inline>
        </w:drawing>
      </w:r>
    </w:p>
    <w:p w14:paraId="52605F6C" w14:textId="2DFB7951" w:rsidR="003D630E" w:rsidRPr="003D630E" w:rsidRDefault="003D630E" w:rsidP="003D630E">
      <w:pPr>
        <w:ind w:left="852"/>
        <w:jc w:val="both"/>
        <w:rPr>
          <w:rFonts w:ascii="Times New Roman" w:hAnsi="Times New Roman" w:cs="Times New Roman"/>
        </w:rPr>
      </w:pPr>
    </w:p>
    <w:p w14:paraId="1E90ECC0" w14:textId="1851AB4E" w:rsidR="00B108ED" w:rsidRPr="003D630E" w:rsidRDefault="003D630E" w:rsidP="007A2A6B">
      <w:pPr>
        <w:pStyle w:val="ListParagraph"/>
        <w:numPr>
          <w:ilvl w:val="0"/>
          <w:numId w:val="6"/>
        </w:numPr>
        <w:jc w:val="both"/>
        <w:rPr>
          <w:rFonts w:ascii="Times New Roman" w:hAnsi="Times New Roman" w:cs="Times New Roman"/>
        </w:rPr>
      </w:pPr>
      <w:r w:rsidRPr="003D630E">
        <w:rPr>
          <w:rFonts w:ascii="Times New Roman" w:hAnsi="Times New Roman" w:cs="Times New Roman"/>
        </w:rPr>
        <w:t>CONCLUSION</w:t>
      </w:r>
    </w:p>
    <w:p w14:paraId="0C7768E8" w14:textId="11839CAD" w:rsidR="007A2A6B"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t xml:space="preserve">In this research, we investigated the use of convolutional neural networks (CNNs) for reading handwritten digits in Bangla. Our research shows that, despite our best efforts, the proposed method could have performed better when reading handwritten Bangla numbers using deep CNNs. By thoroughly examining the literature, we found earlier studies showing promising outcomes in handwritten digit recognition, notably using CNN-based techniques. However, it turned out that there were more significant difficulties than expected in identifying handwritten digits in the Bangla script. Our study encountered several difficulties, including the structural complexity and variety of the Bangla script, which made it impossible for the deep CNN model to successfully capture the crucial elements and patterns necessary for precise digit recognition. The model's performance may also have needed to be improved by constraints on the dataset and computational resources available. These negative results shed light on the unique challenges of Bangla handwritten digit recognition and emphasize the need for further research and exploration in this domain. </w:t>
      </w:r>
      <w:proofErr w:type="gramStart"/>
      <w:r w:rsidRPr="007A2A6B">
        <w:rPr>
          <w:rFonts w:ascii="Times New Roman" w:hAnsi="Times New Roman" w:cs="Times New Roman"/>
          <w:sz w:val="20"/>
          <w:szCs w:val="20"/>
        </w:rPr>
        <w:t>In order to</w:t>
      </w:r>
      <w:proofErr w:type="gramEnd"/>
      <w:r w:rsidRPr="007A2A6B">
        <w:rPr>
          <w:rFonts w:ascii="Times New Roman" w:hAnsi="Times New Roman" w:cs="Times New Roman"/>
          <w:sz w:val="20"/>
          <w:szCs w:val="20"/>
        </w:rPr>
        <w:t xml:space="preserve"> improve the accuracy and robustness of Bangla digit recognition systems, future research should consider different methodologies, like hybrid models that combine CNNs with recurrent neural networks (RNNs) or attention processes.</w:t>
      </w:r>
    </w:p>
    <w:p w14:paraId="4CFDDFFA" w14:textId="5C0045D3" w:rsidR="00A252D2" w:rsidRPr="007A2A6B" w:rsidRDefault="007A2A6B" w:rsidP="007A2A6B">
      <w:pPr>
        <w:jc w:val="both"/>
        <w:rPr>
          <w:rFonts w:ascii="Times New Roman" w:hAnsi="Times New Roman" w:cs="Times New Roman"/>
          <w:sz w:val="20"/>
          <w:szCs w:val="20"/>
        </w:rPr>
      </w:pPr>
      <w:r w:rsidRPr="007A2A6B">
        <w:rPr>
          <w:rFonts w:ascii="Times New Roman" w:hAnsi="Times New Roman" w:cs="Times New Roman"/>
          <w:sz w:val="20"/>
          <w:szCs w:val="20"/>
        </w:rPr>
        <w:lastRenderedPageBreak/>
        <w:t>In conclusion, despite our best efforts, our research results indicate that the proposed deep CNN approach could have achieved the desired level of performance in recognizing the Bangla handwritten digits. However, this negative result offers future researchers a chance to build on our discoveries, investigate alternative methodologies, and circumvent the difficulties with Bangla digit recognition, ultimately advancing the field and facilitating the creation of precise and reliable recognition systems.</w:t>
      </w:r>
    </w:p>
    <w:p w14:paraId="39F64174" w14:textId="12CCA3C5" w:rsidR="000E4F66" w:rsidRPr="005A1FE1" w:rsidRDefault="003D630E" w:rsidP="003D630E">
      <w:pPr>
        <w:ind w:left="720" w:firstLine="720"/>
        <w:jc w:val="both"/>
        <w:rPr>
          <w:rFonts w:ascii="Times New Roman" w:hAnsi="Times New Roman" w:cs="Times New Roman"/>
          <w:sz w:val="24"/>
          <w:szCs w:val="24"/>
        </w:rPr>
      </w:pPr>
      <w:r w:rsidRPr="005A1FE1">
        <w:rPr>
          <w:rFonts w:ascii="Times New Roman" w:hAnsi="Times New Roman" w:cs="Times New Roman"/>
          <w:sz w:val="24"/>
          <w:szCs w:val="24"/>
        </w:rPr>
        <w:t>REFERENCES</w:t>
      </w:r>
    </w:p>
    <w:p w14:paraId="084B9327" w14:textId="15F5D18F" w:rsidR="000E4F66" w:rsidRPr="005A1FE1" w:rsidRDefault="000E4F66" w:rsidP="00F64B20">
      <w:pPr>
        <w:jc w:val="both"/>
        <w:rPr>
          <w:rFonts w:ascii="Times New Roman" w:hAnsi="Times New Roman" w:cs="Times New Roman"/>
          <w:sz w:val="20"/>
          <w:szCs w:val="20"/>
        </w:rPr>
      </w:pPr>
      <w:r w:rsidRPr="005A1FE1">
        <w:rPr>
          <w:rFonts w:ascii="Times New Roman" w:hAnsi="Times New Roman" w:cs="Times New Roman"/>
          <w:sz w:val="20"/>
          <w:szCs w:val="20"/>
        </w:rPr>
        <w:t>[1</w:t>
      </w:r>
      <w:r w:rsidR="005A1FE1" w:rsidRPr="005A1FE1">
        <w:rPr>
          <w:rFonts w:ascii="Times New Roman" w:hAnsi="Times New Roman" w:cs="Times New Roman"/>
          <w:sz w:val="20"/>
          <w:szCs w:val="20"/>
        </w:rPr>
        <w:t>] Shawon</w:t>
      </w:r>
      <w:r w:rsidR="007D1D2D" w:rsidRPr="005A1FE1">
        <w:rPr>
          <w:rFonts w:ascii="Times New Roman" w:hAnsi="Times New Roman" w:cs="Times New Roman"/>
          <w:color w:val="222222"/>
          <w:sz w:val="20"/>
          <w:szCs w:val="20"/>
          <w:shd w:val="clear" w:color="auto" w:fill="FFFFFF"/>
        </w:rPr>
        <w:t xml:space="preserve">, A., Rahman, M.J.U., Mahmud, F. and Zaman, M.A., 2018, September. Bangla handwritten digit recognition using deep </w:t>
      </w:r>
      <w:proofErr w:type="spellStart"/>
      <w:r w:rsidR="007D1D2D" w:rsidRPr="005A1FE1">
        <w:rPr>
          <w:rFonts w:ascii="Times New Roman" w:hAnsi="Times New Roman" w:cs="Times New Roman"/>
          <w:color w:val="222222"/>
          <w:sz w:val="20"/>
          <w:szCs w:val="20"/>
          <w:shd w:val="clear" w:color="auto" w:fill="FFFFFF"/>
        </w:rPr>
        <w:t>cnn</w:t>
      </w:r>
      <w:proofErr w:type="spellEnd"/>
      <w:r w:rsidR="007D1D2D" w:rsidRPr="005A1FE1">
        <w:rPr>
          <w:rFonts w:ascii="Times New Roman" w:hAnsi="Times New Roman" w:cs="Times New Roman"/>
          <w:color w:val="222222"/>
          <w:sz w:val="20"/>
          <w:szCs w:val="20"/>
          <w:shd w:val="clear" w:color="auto" w:fill="FFFFFF"/>
        </w:rPr>
        <w:t xml:space="preserve"> for large and unbiased dataset. In </w:t>
      </w:r>
      <w:r w:rsidR="007D1D2D" w:rsidRPr="005A1FE1">
        <w:rPr>
          <w:rFonts w:ascii="Times New Roman" w:hAnsi="Times New Roman" w:cs="Times New Roman"/>
          <w:i/>
          <w:iCs/>
          <w:color w:val="222222"/>
          <w:sz w:val="20"/>
          <w:szCs w:val="20"/>
          <w:shd w:val="clear" w:color="auto" w:fill="FFFFFF"/>
        </w:rPr>
        <w:t>2018 international conference on Bangla speech and language processing (ICBSLP)</w:t>
      </w:r>
      <w:r w:rsidR="007D1D2D" w:rsidRPr="005A1FE1">
        <w:rPr>
          <w:rFonts w:ascii="Times New Roman" w:hAnsi="Times New Roman" w:cs="Times New Roman"/>
          <w:color w:val="222222"/>
          <w:sz w:val="20"/>
          <w:szCs w:val="20"/>
          <w:shd w:val="clear" w:color="auto" w:fill="FFFFFF"/>
        </w:rPr>
        <w:t> (pp. 1-6). IEEE.</w:t>
      </w:r>
      <w:r w:rsidR="007D1D2D" w:rsidRPr="005A1FE1">
        <w:rPr>
          <w:rFonts w:ascii="Times New Roman" w:hAnsi="Times New Roman" w:cs="Times New Roman"/>
          <w:sz w:val="20"/>
          <w:szCs w:val="20"/>
        </w:rPr>
        <w:t xml:space="preserve"> </w:t>
      </w:r>
    </w:p>
    <w:p w14:paraId="6381AA51" w14:textId="67FC3EB6" w:rsidR="000E4F66" w:rsidRPr="005A1FE1" w:rsidRDefault="000E4F66" w:rsidP="00F64B20">
      <w:pPr>
        <w:jc w:val="both"/>
        <w:rPr>
          <w:rFonts w:ascii="Times New Roman" w:hAnsi="Times New Roman" w:cs="Times New Roman"/>
          <w:sz w:val="20"/>
          <w:szCs w:val="20"/>
        </w:rPr>
      </w:pPr>
      <w:r w:rsidRPr="005A1FE1">
        <w:rPr>
          <w:rFonts w:ascii="Times New Roman" w:hAnsi="Times New Roman" w:cs="Times New Roman"/>
          <w:sz w:val="20"/>
          <w:szCs w:val="20"/>
        </w:rPr>
        <w:t>[2</w:t>
      </w:r>
      <w:r w:rsidR="007D1D2D" w:rsidRPr="005A1FE1">
        <w:rPr>
          <w:rFonts w:ascii="Times New Roman" w:hAnsi="Times New Roman" w:cs="Times New Roman"/>
          <w:sz w:val="20"/>
          <w:szCs w:val="20"/>
        </w:rPr>
        <w:t>]</w:t>
      </w:r>
      <w:r w:rsidR="007D1D2D" w:rsidRPr="005A1FE1">
        <w:rPr>
          <w:rFonts w:ascii="Times New Roman" w:hAnsi="Times New Roman" w:cs="Times New Roman"/>
          <w:color w:val="222222"/>
          <w:sz w:val="20"/>
          <w:szCs w:val="20"/>
          <w:shd w:val="clear" w:color="auto" w:fill="FFFFFF"/>
        </w:rPr>
        <w:t xml:space="preserve"> </w:t>
      </w:r>
      <w:proofErr w:type="spellStart"/>
      <w:r w:rsidR="007D1D2D" w:rsidRPr="005A1FE1">
        <w:rPr>
          <w:rFonts w:ascii="Times New Roman" w:hAnsi="Times New Roman" w:cs="Times New Roman"/>
          <w:color w:val="222222"/>
          <w:sz w:val="20"/>
          <w:szCs w:val="20"/>
          <w:shd w:val="clear" w:color="auto" w:fill="FFFFFF"/>
        </w:rPr>
        <w:t>Shopon</w:t>
      </w:r>
      <w:proofErr w:type="spellEnd"/>
      <w:r w:rsidR="007D1D2D" w:rsidRPr="005A1FE1">
        <w:rPr>
          <w:rFonts w:ascii="Times New Roman" w:hAnsi="Times New Roman" w:cs="Times New Roman"/>
          <w:color w:val="222222"/>
          <w:sz w:val="20"/>
          <w:szCs w:val="20"/>
          <w:shd w:val="clear" w:color="auto" w:fill="FFFFFF"/>
        </w:rPr>
        <w:t>, M., Mohammed, N. and Abedin, M.A., 2016, December. Bangla handwritten digit recognition using autoencoder and deep convolutional neural network. In </w:t>
      </w:r>
      <w:r w:rsidR="007D1D2D" w:rsidRPr="005A1FE1">
        <w:rPr>
          <w:rFonts w:ascii="Times New Roman" w:hAnsi="Times New Roman" w:cs="Times New Roman"/>
          <w:i/>
          <w:iCs/>
          <w:color w:val="222222"/>
          <w:sz w:val="20"/>
          <w:szCs w:val="20"/>
          <w:shd w:val="clear" w:color="auto" w:fill="FFFFFF"/>
        </w:rPr>
        <w:t>2016 International Workshop on Computational Intelligence (IWCI)</w:t>
      </w:r>
      <w:r w:rsidR="007D1D2D" w:rsidRPr="005A1FE1">
        <w:rPr>
          <w:rFonts w:ascii="Times New Roman" w:hAnsi="Times New Roman" w:cs="Times New Roman"/>
          <w:color w:val="222222"/>
          <w:sz w:val="20"/>
          <w:szCs w:val="20"/>
          <w:shd w:val="clear" w:color="auto" w:fill="FFFFFF"/>
        </w:rPr>
        <w:t> (pp. 64-68). IEEE.</w:t>
      </w:r>
    </w:p>
    <w:p w14:paraId="0B7523EE" w14:textId="77777777" w:rsidR="00616B3F" w:rsidRPr="005A1FE1" w:rsidRDefault="00D42B7E" w:rsidP="00F64B20">
      <w:pPr>
        <w:jc w:val="both"/>
        <w:rPr>
          <w:rFonts w:ascii="Times New Roman" w:hAnsi="Times New Roman" w:cs="Times New Roman"/>
          <w:color w:val="222222"/>
          <w:sz w:val="20"/>
          <w:szCs w:val="20"/>
          <w:shd w:val="clear" w:color="auto" w:fill="FFFFFF"/>
        </w:rPr>
      </w:pPr>
      <w:r w:rsidRPr="005A1FE1">
        <w:rPr>
          <w:rFonts w:ascii="Times New Roman" w:hAnsi="Times New Roman" w:cs="Times New Roman"/>
          <w:sz w:val="20"/>
          <w:szCs w:val="20"/>
        </w:rPr>
        <w:t xml:space="preserve">[3] </w:t>
      </w:r>
      <w:proofErr w:type="spellStart"/>
      <w:r w:rsidR="007D1D2D" w:rsidRPr="005A1FE1">
        <w:rPr>
          <w:rFonts w:ascii="Times New Roman" w:hAnsi="Times New Roman" w:cs="Times New Roman"/>
          <w:color w:val="222222"/>
          <w:sz w:val="20"/>
          <w:szCs w:val="20"/>
          <w:shd w:val="clear" w:color="auto" w:fill="FFFFFF"/>
        </w:rPr>
        <w:t>Zunair</w:t>
      </w:r>
      <w:proofErr w:type="spellEnd"/>
      <w:r w:rsidR="007D1D2D" w:rsidRPr="005A1FE1">
        <w:rPr>
          <w:rFonts w:ascii="Times New Roman" w:hAnsi="Times New Roman" w:cs="Times New Roman"/>
          <w:color w:val="222222"/>
          <w:sz w:val="20"/>
          <w:szCs w:val="20"/>
          <w:shd w:val="clear" w:color="auto" w:fill="FFFFFF"/>
        </w:rPr>
        <w:t xml:space="preserve">, H., Mohammed, N. and </w:t>
      </w:r>
      <w:proofErr w:type="spellStart"/>
      <w:r w:rsidR="007D1D2D" w:rsidRPr="005A1FE1">
        <w:rPr>
          <w:rFonts w:ascii="Times New Roman" w:hAnsi="Times New Roman" w:cs="Times New Roman"/>
          <w:color w:val="222222"/>
          <w:sz w:val="20"/>
          <w:szCs w:val="20"/>
          <w:shd w:val="clear" w:color="auto" w:fill="FFFFFF"/>
        </w:rPr>
        <w:t>Momen</w:t>
      </w:r>
      <w:proofErr w:type="spellEnd"/>
      <w:r w:rsidR="007D1D2D" w:rsidRPr="005A1FE1">
        <w:rPr>
          <w:rFonts w:ascii="Times New Roman" w:hAnsi="Times New Roman" w:cs="Times New Roman"/>
          <w:color w:val="222222"/>
          <w:sz w:val="20"/>
          <w:szCs w:val="20"/>
          <w:shd w:val="clear" w:color="auto" w:fill="FFFFFF"/>
        </w:rPr>
        <w:t xml:space="preserve">, S., 2018, September. Unconventional wisdom: A new transfer learning approach applied to </w:t>
      </w:r>
      <w:proofErr w:type="spellStart"/>
      <w:r w:rsidR="007D1D2D" w:rsidRPr="005A1FE1">
        <w:rPr>
          <w:rFonts w:ascii="Times New Roman" w:hAnsi="Times New Roman" w:cs="Times New Roman"/>
          <w:color w:val="222222"/>
          <w:sz w:val="20"/>
          <w:szCs w:val="20"/>
          <w:shd w:val="clear" w:color="auto" w:fill="FFFFFF"/>
        </w:rPr>
        <w:t>bengali</w:t>
      </w:r>
      <w:proofErr w:type="spellEnd"/>
      <w:r w:rsidR="007D1D2D" w:rsidRPr="005A1FE1">
        <w:rPr>
          <w:rFonts w:ascii="Times New Roman" w:hAnsi="Times New Roman" w:cs="Times New Roman"/>
          <w:color w:val="222222"/>
          <w:sz w:val="20"/>
          <w:szCs w:val="20"/>
          <w:shd w:val="clear" w:color="auto" w:fill="FFFFFF"/>
        </w:rPr>
        <w:t xml:space="preserve"> numeral classification. In </w:t>
      </w:r>
      <w:r w:rsidR="007D1D2D" w:rsidRPr="005A1FE1">
        <w:rPr>
          <w:rFonts w:ascii="Times New Roman" w:hAnsi="Times New Roman" w:cs="Times New Roman"/>
          <w:i/>
          <w:iCs/>
          <w:color w:val="222222"/>
          <w:sz w:val="20"/>
          <w:szCs w:val="20"/>
          <w:shd w:val="clear" w:color="auto" w:fill="FFFFFF"/>
        </w:rPr>
        <w:t>2018 International Conference on Bangla Speech and Language Processing (ICBSLP)</w:t>
      </w:r>
      <w:r w:rsidR="007D1D2D" w:rsidRPr="005A1FE1">
        <w:rPr>
          <w:rFonts w:ascii="Times New Roman" w:hAnsi="Times New Roman" w:cs="Times New Roman"/>
          <w:color w:val="222222"/>
          <w:sz w:val="20"/>
          <w:szCs w:val="20"/>
          <w:shd w:val="clear" w:color="auto" w:fill="FFFFFF"/>
        </w:rPr>
        <w:t> (pp. 1-6). IEEE.</w:t>
      </w:r>
    </w:p>
    <w:p w14:paraId="5F9A7F32" w14:textId="4654B1F6" w:rsidR="005A1FE1" w:rsidRPr="005A1FE1" w:rsidRDefault="005A1FE1" w:rsidP="005A1FE1">
      <w:pPr>
        <w:autoSpaceDE w:val="0"/>
        <w:autoSpaceDN w:val="0"/>
        <w:adjustRightInd w:val="0"/>
        <w:spacing w:after="0" w:line="240" w:lineRule="auto"/>
        <w:jc w:val="both"/>
        <w:rPr>
          <w:rFonts w:ascii="Times New Roman" w:hAnsi="Times New Roman" w:cs="Times New Roman"/>
          <w:kern w:val="0"/>
          <w:sz w:val="16"/>
          <w:szCs w:val="16"/>
        </w:rPr>
        <w:sectPr w:rsidR="005A1FE1" w:rsidRPr="005A1FE1" w:rsidSect="00616B3F">
          <w:type w:val="continuous"/>
          <w:pgSz w:w="12240" w:h="15840"/>
          <w:pgMar w:top="1440" w:right="1440" w:bottom="1440" w:left="1440" w:header="720" w:footer="720" w:gutter="0"/>
          <w:cols w:num="2" w:space="720"/>
          <w:docGrid w:linePitch="360"/>
        </w:sectPr>
      </w:pPr>
      <w:r w:rsidRPr="005A1FE1">
        <w:rPr>
          <w:rFonts w:ascii="Times New Roman" w:hAnsi="Times New Roman" w:cs="Times New Roman"/>
          <w:color w:val="222222"/>
          <w:sz w:val="20"/>
          <w:szCs w:val="20"/>
          <w:shd w:val="clear" w:color="auto" w:fill="FFFFFF"/>
        </w:rPr>
        <w:t xml:space="preserve">[4] </w:t>
      </w:r>
      <w:r w:rsidRPr="005A1FE1">
        <w:rPr>
          <w:rFonts w:ascii="Times New Roman" w:hAnsi="Times New Roman" w:cs="Times New Roman"/>
          <w:kern w:val="0"/>
          <w:sz w:val="20"/>
          <w:szCs w:val="20"/>
        </w:rPr>
        <w:t xml:space="preserve">M. </w:t>
      </w:r>
      <w:proofErr w:type="spellStart"/>
      <w:r w:rsidRPr="005A1FE1">
        <w:rPr>
          <w:rFonts w:ascii="Times New Roman" w:hAnsi="Times New Roman" w:cs="Times New Roman"/>
          <w:kern w:val="0"/>
          <w:sz w:val="20"/>
          <w:szCs w:val="20"/>
        </w:rPr>
        <w:t>Alom</w:t>
      </w:r>
      <w:proofErr w:type="spellEnd"/>
      <w:r w:rsidRPr="005A1FE1">
        <w:rPr>
          <w:rFonts w:ascii="Times New Roman" w:hAnsi="Times New Roman" w:cs="Times New Roman"/>
          <w:kern w:val="0"/>
          <w:sz w:val="20"/>
          <w:szCs w:val="20"/>
        </w:rPr>
        <w:t xml:space="preserve">, P. </w:t>
      </w:r>
      <w:proofErr w:type="spellStart"/>
      <w:r w:rsidRPr="005A1FE1">
        <w:rPr>
          <w:rFonts w:ascii="Times New Roman" w:hAnsi="Times New Roman" w:cs="Times New Roman"/>
          <w:kern w:val="0"/>
          <w:sz w:val="20"/>
          <w:szCs w:val="20"/>
        </w:rPr>
        <w:t>Sidike</w:t>
      </w:r>
      <w:proofErr w:type="spellEnd"/>
      <w:r w:rsidRPr="005A1FE1">
        <w:rPr>
          <w:rFonts w:ascii="Times New Roman" w:hAnsi="Times New Roman" w:cs="Times New Roman"/>
          <w:kern w:val="0"/>
          <w:sz w:val="20"/>
          <w:szCs w:val="20"/>
        </w:rPr>
        <w:t xml:space="preserve">, T. Taha, and V. </w:t>
      </w:r>
      <w:proofErr w:type="spellStart"/>
      <w:r w:rsidRPr="005A1FE1">
        <w:rPr>
          <w:rFonts w:ascii="Times New Roman" w:hAnsi="Times New Roman" w:cs="Times New Roman"/>
          <w:kern w:val="0"/>
          <w:sz w:val="20"/>
          <w:szCs w:val="20"/>
        </w:rPr>
        <w:t>Asari</w:t>
      </w:r>
      <w:proofErr w:type="spellEnd"/>
      <w:r w:rsidRPr="005A1FE1">
        <w:rPr>
          <w:rFonts w:ascii="Times New Roman" w:hAnsi="Times New Roman" w:cs="Times New Roman"/>
          <w:kern w:val="0"/>
          <w:sz w:val="20"/>
          <w:szCs w:val="20"/>
        </w:rPr>
        <w:t>, “Handwritten Bangla Digit</w:t>
      </w:r>
      <w:r w:rsidRPr="005A1FE1">
        <w:rPr>
          <w:rFonts w:ascii="Times New Roman" w:hAnsi="Times New Roman" w:cs="Times New Roman"/>
          <w:kern w:val="0"/>
          <w:sz w:val="20"/>
          <w:szCs w:val="20"/>
        </w:rPr>
        <w:t xml:space="preserve"> </w:t>
      </w:r>
      <w:r w:rsidRPr="005A1FE1">
        <w:rPr>
          <w:rFonts w:ascii="Times New Roman" w:hAnsi="Times New Roman" w:cs="Times New Roman"/>
          <w:kern w:val="0"/>
          <w:sz w:val="20"/>
          <w:szCs w:val="20"/>
        </w:rPr>
        <w:t>Recognition Using Deep Learning”, arXiv:1705.02680v1 [cs.CV], 7</w:t>
      </w:r>
      <w:r w:rsidRPr="005A1FE1">
        <w:rPr>
          <w:rFonts w:ascii="Times New Roman" w:hAnsi="Times New Roman" w:cs="Times New Roman"/>
          <w:kern w:val="0"/>
          <w:sz w:val="20"/>
          <w:szCs w:val="20"/>
        </w:rPr>
        <w:t xml:space="preserve"> May</w:t>
      </w:r>
      <w:r>
        <w:rPr>
          <w:rFonts w:ascii="Times New Roman" w:hAnsi="Times New Roman" w:cs="Times New Roman"/>
          <w:kern w:val="0"/>
          <w:sz w:val="20"/>
          <w:szCs w:val="20"/>
        </w:rPr>
        <w:t xml:space="preserve"> </w:t>
      </w:r>
      <w:r w:rsidRPr="005A1FE1">
        <w:rPr>
          <w:rFonts w:ascii="Times New Roman" w:hAnsi="Times New Roman" w:cs="Times New Roman"/>
          <w:kern w:val="0"/>
          <w:sz w:val="20"/>
          <w:szCs w:val="20"/>
        </w:rPr>
        <w:t>2017</w:t>
      </w:r>
      <w:r w:rsidRPr="005A1FE1">
        <w:rPr>
          <w:rFonts w:ascii="Times New Roman" w:hAnsi="Times New Roman" w:cs="Times New Roman"/>
          <w:kern w:val="0"/>
          <w:sz w:val="16"/>
          <w:szCs w:val="16"/>
        </w:rPr>
        <w:t>.</w:t>
      </w:r>
    </w:p>
    <w:p w14:paraId="24C12C02" w14:textId="6474F231" w:rsidR="00D42B7E" w:rsidRDefault="00D42B7E" w:rsidP="00F64B20">
      <w:pPr>
        <w:jc w:val="both"/>
        <w:rPr>
          <w:rFonts w:ascii="Times New Roman" w:hAnsi="Times New Roman" w:cs="Times New Roman"/>
        </w:rPr>
      </w:pPr>
    </w:p>
    <w:p w14:paraId="29E7C908" w14:textId="77777777" w:rsidR="005A1FE1" w:rsidRDefault="005A1FE1" w:rsidP="00F64B20">
      <w:pPr>
        <w:jc w:val="both"/>
        <w:rPr>
          <w:rFonts w:ascii="Times New Roman" w:hAnsi="Times New Roman" w:cs="Times New Roman"/>
        </w:rPr>
      </w:pPr>
    </w:p>
    <w:p w14:paraId="0295DC41" w14:textId="1E647CA4" w:rsidR="005A1FE1" w:rsidRDefault="005A1FE1" w:rsidP="00F64B20">
      <w:pPr>
        <w:jc w:val="both"/>
        <w:rPr>
          <w:rFonts w:ascii="Times New Roman" w:hAnsi="Times New Roman" w:cs="Times New Roman"/>
        </w:rPr>
      </w:pPr>
      <w:r w:rsidRPr="005A1FE1">
        <w:rPr>
          <w:rFonts w:ascii="Times New Roman" w:hAnsi="Times New Roman" w:cs="Times New Roman"/>
          <w:b/>
          <w:bCs/>
          <w:sz w:val="24"/>
          <w:szCs w:val="24"/>
        </w:rPr>
        <w:t>Contribution</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5A1FE1" w14:paraId="2DE6A9B4" w14:textId="77777777" w:rsidTr="005A1FE1">
        <w:tc>
          <w:tcPr>
            <w:tcW w:w="4675" w:type="dxa"/>
          </w:tcPr>
          <w:p w14:paraId="1D5655FC" w14:textId="45B2BB23" w:rsidR="005A1FE1" w:rsidRPr="005A1FE1" w:rsidRDefault="005A1FE1" w:rsidP="005A1FE1">
            <w:pPr>
              <w:pStyle w:val="ListParagraph"/>
              <w:numPr>
                <w:ilvl w:val="0"/>
                <w:numId w:val="9"/>
              </w:numPr>
              <w:jc w:val="both"/>
              <w:rPr>
                <w:rFonts w:ascii="Times New Roman" w:hAnsi="Times New Roman" w:cs="Times New Roman"/>
              </w:rPr>
            </w:pPr>
            <w:r>
              <w:rPr>
                <w:rFonts w:ascii="Times New Roman" w:hAnsi="Times New Roman" w:cs="Times New Roman"/>
              </w:rPr>
              <w:t>Asmaul Hossain Akash (20-44209-3)</w:t>
            </w:r>
          </w:p>
        </w:tc>
        <w:tc>
          <w:tcPr>
            <w:tcW w:w="4675" w:type="dxa"/>
          </w:tcPr>
          <w:p w14:paraId="142D6E21" w14:textId="57D3EF2D" w:rsidR="005A1FE1" w:rsidRPr="005A1FE1" w:rsidRDefault="005A1FE1" w:rsidP="00F64B20">
            <w:pPr>
              <w:jc w:val="both"/>
              <w:rPr>
                <w:rFonts w:ascii="Times New Roman" w:hAnsi="Times New Roman" w:cs="Times New Roman"/>
                <w:sz w:val="20"/>
                <w:szCs w:val="20"/>
              </w:rPr>
            </w:pPr>
            <w:r w:rsidRPr="005A1FE1">
              <w:rPr>
                <w:rFonts w:ascii="Times New Roman" w:hAnsi="Times New Roman" w:cs="Times New Roman"/>
                <w:sz w:val="20"/>
                <w:szCs w:val="20"/>
              </w:rPr>
              <w:t xml:space="preserve">Coding Part (From Preprocessing image to Result Analysis), Paper: Hypothesis, Proposed Approached </w:t>
            </w:r>
          </w:p>
        </w:tc>
      </w:tr>
      <w:tr w:rsidR="005A1FE1" w14:paraId="0EDBC374" w14:textId="77777777" w:rsidTr="005A1FE1">
        <w:tc>
          <w:tcPr>
            <w:tcW w:w="4675" w:type="dxa"/>
          </w:tcPr>
          <w:p w14:paraId="05091D56" w14:textId="01B9EDC2" w:rsidR="005A1FE1" w:rsidRPr="005A1FE1" w:rsidRDefault="005A1FE1" w:rsidP="005A1FE1">
            <w:pPr>
              <w:pStyle w:val="ListParagraph"/>
              <w:numPr>
                <w:ilvl w:val="0"/>
                <w:numId w:val="9"/>
              </w:numPr>
              <w:jc w:val="both"/>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Nasifur</w:t>
            </w:r>
            <w:proofErr w:type="spellEnd"/>
            <w:r>
              <w:rPr>
                <w:rFonts w:ascii="Times New Roman" w:hAnsi="Times New Roman" w:cs="Times New Roman"/>
              </w:rPr>
              <w:t xml:space="preserve"> Rahman (20-43651-2)</w:t>
            </w:r>
          </w:p>
        </w:tc>
        <w:tc>
          <w:tcPr>
            <w:tcW w:w="4675" w:type="dxa"/>
          </w:tcPr>
          <w:p w14:paraId="7500A43D" w14:textId="77777777" w:rsidR="005A1FE1" w:rsidRPr="005A1FE1" w:rsidRDefault="005A1FE1" w:rsidP="00F64B20">
            <w:pPr>
              <w:jc w:val="both"/>
              <w:rPr>
                <w:rFonts w:ascii="Times New Roman" w:hAnsi="Times New Roman" w:cs="Times New Roman"/>
                <w:sz w:val="20"/>
                <w:szCs w:val="20"/>
              </w:rPr>
            </w:pPr>
            <w:r w:rsidRPr="005A1FE1">
              <w:rPr>
                <w:rFonts w:ascii="Times New Roman" w:hAnsi="Times New Roman" w:cs="Times New Roman"/>
                <w:sz w:val="20"/>
                <w:szCs w:val="20"/>
              </w:rPr>
              <w:t>Paper: Introduction, Related works, Conclusion</w:t>
            </w:r>
          </w:p>
          <w:p w14:paraId="49B70F88" w14:textId="07BCAFF0" w:rsidR="005A1FE1" w:rsidRDefault="005A1FE1" w:rsidP="00F64B20">
            <w:pPr>
              <w:jc w:val="both"/>
              <w:rPr>
                <w:rFonts w:ascii="Times New Roman" w:hAnsi="Times New Roman" w:cs="Times New Roman"/>
              </w:rPr>
            </w:pPr>
            <w:r w:rsidRPr="005A1FE1">
              <w:rPr>
                <w:rFonts w:ascii="Times New Roman" w:hAnsi="Times New Roman" w:cs="Times New Roman"/>
                <w:sz w:val="20"/>
                <w:szCs w:val="20"/>
              </w:rPr>
              <w:t>Dataset Find out</w:t>
            </w:r>
            <w:r>
              <w:rPr>
                <w:rFonts w:ascii="Times New Roman" w:hAnsi="Times New Roman" w:cs="Times New Roman"/>
              </w:rPr>
              <w:t xml:space="preserve"> </w:t>
            </w:r>
          </w:p>
        </w:tc>
      </w:tr>
    </w:tbl>
    <w:p w14:paraId="59DE20ED" w14:textId="77777777" w:rsidR="00D42B7E" w:rsidRPr="00F64B20" w:rsidRDefault="00D42B7E" w:rsidP="00F64B20">
      <w:pPr>
        <w:jc w:val="both"/>
        <w:rPr>
          <w:rFonts w:ascii="Times New Roman" w:hAnsi="Times New Roman" w:cs="Times New Roman"/>
        </w:rPr>
      </w:pPr>
    </w:p>
    <w:p w14:paraId="4458955A" w14:textId="006FD2AD" w:rsidR="000E4F66" w:rsidRPr="00F64B20" w:rsidRDefault="000E4F66" w:rsidP="00F64B20">
      <w:pPr>
        <w:jc w:val="both"/>
        <w:rPr>
          <w:rFonts w:ascii="Times New Roman" w:hAnsi="Times New Roman" w:cs="Times New Roman"/>
        </w:rPr>
      </w:pPr>
    </w:p>
    <w:p w14:paraId="2BD01B42" w14:textId="5658FCAF" w:rsidR="000E4F66" w:rsidRPr="00F64B20" w:rsidRDefault="000E4F66" w:rsidP="00F64B20">
      <w:pPr>
        <w:jc w:val="both"/>
        <w:rPr>
          <w:rFonts w:ascii="Times New Roman" w:hAnsi="Times New Roman" w:cs="Times New Roman"/>
        </w:rPr>
      </w:pPr>
    </w:p>
    <w:p w14:paraId="586819C5" w14:textId="77777777" w:rsidR="009461CA" w:rsidRPr="00F64B20" w:rsidRDefault="009461CA" w:rsidP="00F64B20">
      <w:pPr>
        <w:jc w:val="both"/>
        <w:rPr>
          <w:rFonts w:ascii="Times New Roman" w:hAnsi="Times New Roman" w:cs="Times New Roman"/>
        </w:rPr>
      </w:pPr>
    </w:p>
    <w:p w14:paraId="2F7243F4" w14:textId="77777777" w:rsidR="009461CA" w:rsidRPr="00F64B20" w:rsidRDefault="009461CA" w:rsidP="00F64B20">
      <w:pPr>
        <w:jc w:val="both"/>
        <w:rPr>
          <w:rFonts w:ascii="Times New Roman" w:hAnsi="Times New Roman" w:cs="Times New Roman"/>
        </w:rPr>
      </w:pPr>
    </w:p>
    <w:p w14:paraId="05BA92B9" w14:textId="77777777" w:rsidR="00307B45" w:rsidRPr="00F64B20" w:rsidRDefault="00307B45" w:rsidP="00F64B20">
      <w:pPr>
        <w:jc w:val="both"/>
        <w:rPr>
          <w:rFonts w:ascii="Times New Roman" w:hAnsi="Times New Roman" w:cs="Times New Roman"/>
        </w:rPr>
      </w:pPr>
    </w:p>
    <w:p w14:paraId="38CC75E1" w14:textId="77777777" w:rsidR="00307B45" w:rsidRPr="00F64B20" w:rsidRDefault="00307B45" w:rsidP="00F64B20">
      <w:pPr>
        <w:jc w:val="both"/>
        <w:rPr>
          <w:rFonts w:ascii="Times New Roman" w:hAnsi="Times New Roman" w:cs="Times New Roman"/>
        </w:rPr>
      </w:pPr>
    </w:p>
    <w:p w14:paraId="06C80ACF" w14:textId="77777777" w:rsidR="00307B45" w:rsidRPr="00F64B20" w:rsidRDefault="00307B45" w:rsidP="00F64B20">
      <w:pPr>
        <w:jc w:val="both"/>
        <w:rPr>
          <w:rFonts w:ascii="Times New Roman" w:hAnsi="Times New Roman" w:cs="Times New Roman"/>
        </w:rPr>
      </w:pPr>
    </w:p>
    <w:p w14:paraId="532657D5" w14:textId="77777777" w:rsidR="00A427C8" w:rsidRPr="00F64B20" w:rsidRDefault="00A427C8" w:rsidP="00F64B20">
      <w:pPr>
        <w:jc w:val="both"/>
        <w:rPr>
          <w:rFonts w:ascii="Times New Roman" w:hAnsi="Times New Roman" w:cs="Times New Roman"/>
        </w:rPr>
      </w:pPr>
    </w:p>
    <w:sectPr w:rsidR="00A427C8" w:rsidRPr="00F64B20" w:rsidSect="00616B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C5F"/>
    <w:multiLevelType w:val="hybridMultilevel"/>
    <w:tmpl w:val="EA5C7074"/>
    <w:lvl w:ilvl="0" w:tplc="04090013">
      <w:start w:val="1"/>
      <w:numFmt w:val="upperRoman"/>
      <w:lvlText w:val="%1."/>
      <w:lvlJc w:val="right"/>
      <w:pPr>
        <w:ind w:left="1932"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 w15:restartNumberingAfterBreak="0">
    <w:nsid w:val="0C930CC5"/>
    <w:multiLevelType w:val="hybridMultilevel"/>
    <w:tmpl w:val="43580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9771DA"/>
    <w:multiLevelType w:val="hybridMultilevel"/>
    <w:tmpl w:val="EDC2E3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C14D6"/>
    <w:multiLevelType w:val="hybridMultilevel"/>
    <w:tmpl w:val="7B806B56"/>
    <w:lvl w:ilvl="0" w:tplc="04090013">
      <w:start w:val="1"/>
      <w:numFmt w:val="upperRoman"/>
      <w:lvlText w:val="%1."/>
      <w:lvlJc w:val="righ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15:restartNumberingAfterBreak="0">
    <w:nsid w:val="328A131D"/>
    <w:multiLevelType w:val="hybridMultilevel"/>
    <w:tmpl w:val="687E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43D7E"/>
    <w:multiLevelType w:val="multilevel"/>
    <w:tmpl w:val="849E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306E1"/>
    <w:multiLevelType w:val="hybridMultilevel"/>
    <w:tmpl w:val="4614C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A2111"/>
    <w:multiLevelType w:val="multilevel"/>
    <w:tmpl w:val="943E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00C7B"/>
    <w:multiLevelType w:val="multilevel"/>
    <w:tmpl w:val="D71C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460889">
    <w:abstractNumId w:val="5"/>
  </w:num>
  <w:num w:numId="2" w16cid:durableId="1487432083">
    <w:abstractNumId w:val="0"/>
  </w:num>
  <w:num w:numId="3" w16cid:durableId="1271162851">
    <w:abstractNumId w:val="6"/>
  </w:num>
  <w:num w:numId="4" w16cid:durableId="635140821">
    <w:abstractNumId w:val="3"/>
  </w:num>
  <w:num w:numId="5" w16cid:durableId="1606109782">
    <w:abstractNumId w:val="2"/>
  </w:num>
  <w:num w:numId="6" w16cid:durableId="343213586">
    <w:abstractNumId w:val="1"/>
  </w:num>
  <w:num w:numId="7" w16cid:durableId="1212575003">
    <w:abstractNumId w:val="7"/>
  </w:num>
  <w:num w:numId="8" w16cid:durableId="1951740703">
    <w:abstractNumId w:val="8"/>
  </w:num>
  <w:num w:numId="9" w16cid:durableId="110975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7F"/>
    <w:rsid w:val="00016901"/>
    <w:rsid w:val="000C4F13"/>
    <w:rsid w:val="000E3898"/>
    <w:rsid w:val="000E4F66"/>
    <w:rsid w:val="001B0192"/>
    <w:rsid w:val="00294D9B"/>
    <w:rsid w:val="003026F8"/>
    <w:rsid w:val="00307B45"/>
    <w:rsid w:val="003A249A"/>
    <w:rsid w:val="003D630E"/>
    <w:rsid w:val="003F43D3"/>
    <w:rsid w:val="00445E70"/>
    <w:rsid w:val="004E7E8A"/>
    <w:rsid w:val="00507F05"/>
    <w:rsid w:val="00523285"/>
    <w:rsid w:val="00564F87"/>
    <w:rsid w:val="00597389"/>
    <w:rsid w:val="005A1FE1"/>
    <w:rsid w:val="005F59CF"/>
    <w:rsid w:val="005F7BCF"/>
    <w:rsid w:val="00616B3F"/>
    <w:rsid w:val="006766E1"/>
    <w:rsid w:val="006B5D6A"/>
    <w:rsid w:val="007A2A6B"/>
    <w:rsid w:val="007D1D2D"/>
    <w:rsid w:val="008D5B54"/>
    <w:rsid w:val="009461CA"/>
    <w:rsid w:val="00A166FF"/>
    <w:rsid w:val="00A252D2"/>
    <w:rsid w:val="00A427C8"/>
    <w:rsid w:val="00AE3CB1"/>
    <w:rsid w:val="00B108ED"/>
    <w:rsid w:val="00B6012C"/>
    <w:rsid w:val="00BB77BE"/>
    <w:rsid w:val="00BC3F72"/>
    <w:rsid w:val="00BE315E"/>
    <w:rsid w:val="00BE73C3"/>
    <w:rsid w:val="00BF6EC5"/>
    <w:rsid w:val="00C05C02"/>
    <w:rsid w:val="00CB65DA"/>
    <w:rsid w:val="00D42B7E"/>
    <w:rsid w:val="00DB2FFD"/>
    <w:rsid w:val="00ED6651"/>
    <w:rsid w:val="00F00C81"/>
    <w:rsid w:val="00F5127F"/>
    <w:rsid w:val="00F6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8412"/>
  <w15:chartTrackingRefBased/>
  <w15:docId w15:val="{E5BD52D4-9211-4F27-9496-D0E38DEC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CB6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D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D630E"/>
    <w:rPr>
      <w:color w:val="808080"/>
    </w:rPr>
  </w:style>
  <w:style w:type="paragraph" w:styleId="ListParagraph">
    <w:name w:val="List Paragraph"/>
    <w:basedOn w:val="Normal"/>
    <w:uiPriority w:val="34"/>
    <w:qFormat/>
    <w:rsid w:val="003D630E"/>
    <w:pPr>
      <w:ind w:left="720"/>
      <w:contextualSpacing/>
    </w:pPr>
  </w:style>
  <w:style w:type="character" w:styleId="Hyperlink">
    <w:name w:val="Hyperlink"/>
    <w:basedOn w:val="DefaultParagraphFont"/>
    <w:uiPriority w:val="99"/>
    <w:unhideWhenUsed/>
    <w:rsid w:val="008D5B54"/>
    <w:rPr>
      <w:color w:val="0563C1" w:themeColor="hyperlink"/>
      <w:u w:val="single"/>
    </w:rPr>
  </w:style>
  <w:style w:type="character" w:styleId="UnresolvedMention">
    <w:name w:val="Unresolved Mention"/>
    <w:basedOn w:val="DefaultParagraphFont"/>
    <w:uiPriority w:val="99"/>
    <w:semiHidden/>
    <w:unhideWhenUsed/>
    <w:rsid w:val="008D5B54"/>
    <w:rPr>
      <w:color w:val="605E5C"/>
      <w:shd w:val="clear" w:color="auto" w:fill="E1DFDD"/>
    </w:rPr>
  </w:style>
  <w:style w:type="character" w:styleId="Emphasis">
    <w:name w:val="Emphasis"/>
    <w:basedOn w:val="DefaultParagraphFont"/>
    <w:uiPriority w:val="20"/>
    <w:qFormat/>
    <w:rsid w:val="007A2A6B"/>
    <w:rPr>
      <w:i/>
      <w:iCs/>
    </w:rPr>
  </w:style>
  <w:style w:type="table" w:styleId="TableGrid">
    <w:name w:val="Table Grid"/>
    <w:basedOn w:val="TableNormal"/>
    <w:uiPriority w:val="39"/>
    <w:rsid w:val="005A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3765">
      <w:bodyDiv w:val="1"/>
      <w:marLeft w:val="0"/>
      <w:marRight w:val="0"/>
      <w:marTop w:val="0"/>
      <w:marBottom w:val="0"/>
      <w:divBdr>
        <w:top w:val="none" w:sz="0" w:space="0" w:color="auto"/>
        <w:left w:val="none" w:sz="0" w:space="0" w:color="auto"/>
        <w:bottom w:val="none" w:sz="0" w:space="0" w:color="auto"/>
        <w:right w:val="none" w:sz="0" w:space="0" w:color="auto"/>
      </w:divBdr>
    </w:div>
    <w:div w:id="415589660">
      <w:bodyDiv w:val="1"/>
      <w:marLeft w:val="0"/>
      <w:marRight w:val="0"/>
      <w:marTop w:val="0"/>
      <w:marBottom w:val="0"/>
      <w:divBdr>
        <w:top w:val="none" w:sz="0" w:space="0" w:color="auto"/>
        <w:left w:val="none" w:sz="0" w:space="0" w:color="auto"/>
        <w:bottom w:val="none" w:sz="0" w:space="0" w:color="auto"/>
        <w:right w:val="none" w:sz="0" w:space="0" w:color="auto"/>
      </w:divBdr>
    </w:div>
    <w:div w:id="1169640986">
      <w:bodyDiv w:val="1"/>
      <w:marLeft w:val="0"/>
      <w:marRight w:val="0"/>
      <w:marTop w:val="0"/>
      <w:marBottom w:val="0"/>
      <w:divBdr>
        <w:top w:val="none" w:sz="0" w:space="0" w:color="auto"/>
        <w:left w:val="none" w:sz="0" w:space="0" w:color="auto"/>
        <w:bottom w:val="none" w:sz="0" w:space="0" w:color="auto"/>
        <w:right w:val="none" w:sz="0" w:space="0" w:color="auto"/>
      </w:divBdr>
    </w:div>
    <w:div w:id="1552575384">
      <w:bodyDiv w:val="1"/>
      <w:marLeft w:val="0"/>
      <w:marRight w:val="0"/>
      <w:marTop w:val="0"/>
      <w:marBottom w:val="0"/>
      <w:divBdr>
        <w:top w:val="none" w:sz="0" w:space="0" w:color="auto"/>
        <w:left w:val="none" w:sz="0" w:space="0" w:color="auto"/>
        <w:bottom w:val="none" w:sz="0" w:space="0" w:color="auto"/>
        <w:right w:val="none" w:sz="0" w:space="0" w:color="auto"/>
      </w:divBdr>
    </w:div>
    <w:div w:id="1578176289">
      <w:bodyDiv w:val="1"/>
      <w:marLeft w:val="0"/>
      <w:marRight w:val="0"/>
      <w:marTop w:val="0"/>
      <w:marBottom w:val="0"/>
      <w:divBdr>
        <w:top w:val="none" w:sz="0" w:space="0" w:color="auto"/>
        <w:left w:val="none" w:sz="0" w:space="0" w:color="auto"/>
        <w:bottom w:val="none" w:sz="0" w:space="0" w:color="auto"/>
        <w:right w:val="none" w:sz="0" w:space="0" w:color="auto"/>
      </w:divBdr>
    </w:div>
    <w:div w:id="16648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nasifurahman@gmail.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mdnasifurahman@gmail.com"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1D6FE121794FC98D0C498187DAEC72"/>
        <w:category>
          <w:name w:val="General"/>
          <w:gallery w:val="placeholder"/>
        </w:category>
        <w:types>
          <w:type w:val="bbPlcHdr"/>
        </w:types>
        <w:behaviors>
          <w:behavior w:val="content"/>
        </w:behaviors>
        <w:guid w:val="{6638698D-F1B3-4E81-83EB-A3C0F2A85AA6}"/>
      </w:docPartPr>
      <w:docPartBody>
        <w:p w:rsidR="002E2EBD" w:rsidRDefault="00DD3784">
          <w:r w:rsidRPr="00661C0B">
            <w:rPr>
              <w:rStyle w:val="PlaceholderText"/>
            </w:rPr>
            <w:t>[Keywords]</w:t>
          </w:r>
        </w:p>
      </w:docPartBody>
    </w:docPart>
    <w:docPart>
      <w:docPartPr>
        <w:name w:val="DA16884722004EFEB944974DA972BDA2"/>
        <w:category>
          <w:name w:val="General"/>
          <w:gallery w:val="placeholder"/>
        </w:category>
        <w:types>
          <w:type w:val="bbPlcHdr"/>
        </w:types>
        <w:behaviors>
          <w:behavior w:val="content"/>
        </w:behaviors>
        <w:guid w:val="{489C40DE-4A5E-483A-A5CF-65AFB6093D81}"/>
      </w:docPartPr>
      <w:docPartBody>
        <w:p w:rsidR="002E2EBD" w:rsidRDefault="00DD3784">
          <w:r w:rsidRPr="00661C0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84"/>
    <w:rsid w:val="002E2EBD"/>
    <w:rsid w:val="00357A40"/>
    <w:rsid w:val="007A787F"/>
    <w:rsid w:val="008D4C44"/>
    <w:rsid w:val="00DD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7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This research paper presents a study on the recognition of Bangla handwritten digits using a Deep Convolutional Neural Network (CNN). The goal of this project is to demonstrate the effectiveness of CNN in Bangla handwriting digit recognition. A dataset of 60,000 images of Bangla digits is used by the suggested method to train and test the model. To improve the quality of the dataset, we used a variety of preprocessing approaches such normalization, scaling, and data augmentation. A CNN architecture with numerous convolutional and pooling layers, then fully linked layers, was used to train the model. The experimental outcomes showed that our proposed model outperformed the existing state-of-the-art models and achieved an accuracy of 97.57% on the test dataset. The proposed method can be useful for Bangla digit recognition in various applications such as OCR systems, document analysis, and postal services.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269C7-079F-4CC4-953D-4D0B69FF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NASIFUR RAHMAN</dc:creator>
  <cp:keywords>Keyword- NumtaDB, OCR system, CNN, Bangla Handwritten digit recognition.</cp:keywords>
  <dc:description/>
  <cp:lastModifiedBy>ASMAUL HOSSAIN AKASH</cp:lastModifiedBy>
  <cp:revision>24</cp:revision>
  <dcterms:created xsi:type="dcterms:W3CDTF">2023-05-16T06:18:00Z</dcterms:created>
  <dcterms:modified xsi:type="dcterms:W3CDTF">2023-05-16T18:15:00Z</dcterms:modified>
</cp:coreProperties>
</file>