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06CE" w14:textId="77777777" w:rsidR="00040457" w:rsidRDefault="00040457" w:rsidP="00040457">
      <w:pPr>
        <w:pStyle w:val="Heading1"/>
      </w:pPr>
      <w:r>
        <w:t>Java Wrapper Classes</w:t>
      </w:r>
    </w:p>
    <w:p w14:paraId="2066B4B3" w14:textId="77777777" w:rsidR="00040457" w:rsidRDefault="00040457" w:rsidP="00040457">
      <w:pPr>
        <w:rPr>
          <w:rFonts w:hint="eastAsia"/>
        </w:rPr>
      </w:pPr>
    </w:p>
    <w:p w14:paraId="1F2F02C8" w14:textId="77777777" w:rsidR="00040457" w:rsidRDefault="00040457" w:rsidP="00040457">
      <w:pPr>
        <w:pStyle w:val="Heading2"/>
        <w:shd w:val="clear" w:color="auto" w:fill="FFFFFF"/>
        <w:spacing w:before="0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t>Primitive Data types and their Corresponding Wrapper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0"/>
        <w:gridCol w:w="3745"/>
      </w:tblGrid>
      <w:tr w:rsidR="00040457" w:rsidRPr="003E5735" w14:paraId="1A3519D2" w14:textId="77777777" w:rsidTr="00E4490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98A7EA2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18"/>
                <w:szCs w:val="18"/>
              </w:rPr>
            </w:pPr>
            <w:r w:rsidRPr="003E5735">
              <w:rPr>
                <w:b/>
                <w:bCs/>
                <w:sz w:val="18"/>
                <w:szCs w:val="18"/>
              </w:rPr>
              <w:t>Primitive 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28EDBD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b/>
                <w:bCs/>
                <w:sz w:val="18"/>
                <w:szCs w:val="18"/>
              </w:rPr>
            </w:pPr>
            <w:r w:rsidRPr="003E5735">
              <w:rPr>
                <w:b/>
                <w:bCs/>
                <w:sz w:val="18"/>
                <w:szCs w:val="18"/>
              </w:rPr>
              <w:t>Wrapper Class</w:t>
            </w:r>
          </w:p>
        </w:tc>
      </w:tr>
      <w:tr w:rsidR="00040457" w:rsidRPr="003E5735" w14:paraId="3EF22D0A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2C3C93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                                   char                                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C839E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                               Character                              </w:t>
            </w:r>
          </w:p>
        </w:tc>
      </w:tr>
      <w:tr w:rsidR="00040457" w:rsidRPr="003E5735" w14:paraId="41C28C38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B6A954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8AED68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Byte</w:t>
            </w:r>
          </w:p>
        </w:tc>
      </w:tr>
      <w:tr w:rsidR="00040457" w:rsidRPr="003E5735" w14:paraId="47122870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8A0739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40F77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Short</w:t>
            </w:r>
          </w:p>
        </w:tc>
      </w:tr>
      <w:tr w:rsidR="00040457" w:rsidRPr="003E5735" w14:paraId="6952972F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63338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int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7BFB6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Integer</w:t>
            </w:r>
          </w:p>
        </w:tc>
      </w:tr>
      <w:tr w:rsidR="00040457" w:rsidRPr="003E5735" w14:paraId="4184C922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7EDFC3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5AEEB7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Long</w:t>
            </w:r>
          </w:p>
        </w:tc>
      </w:tr>
      <w:tr w:rsidR="00040457" w:rsidRPr="003E5735" w14:paraId="14748BE1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4F159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BAE90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Float</w:t>
            </w:r>
          </w:p>
        </w:tc>
      </w:tr>
      <w:tr w:rsidR="00040457" w:rsidRPr="003E5735" w14:paraId="504266AA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26E7BE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9535EC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Double</w:t>
            </w:r>
          </w:p>
        </w:tc>
      </w:tr>
      <w:tr w:rsidR="00040457" w:rsidRPr="003E5735" w14:paraId="06968E04" w14:textId="77777777" w:rsidTr="00E4490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96FFC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boolean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F9E36C" w14:textId="77777777" w:rsidR="00040457" w:rsidRPr="003E5735" w:rsidRDefault="00040457" w:rsidP="00E4490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3E5735">
              <w:rPr>
                <w:sz w:val="18"/>
                <w:szCs w:val="18"/>
              </w:rPr>
              <w:t>Boolean</w:t>
            </w:r>
          </w:p>
        </w:tc>
      </w:tr>
    </w:tbl>
    <w:p w14:paraId="58D2D285" w14:textId="77777777" w:rsidR="00040457" w:rsidRDefault="00040457" w:rsidP="00040457">
      <w:pPr>
        <w:rPr>
          <w:rFonts w:hint="eastAsia"/>
          <w:sz w:val="18"/>
          <w:szCs w:val="18"/>
        </w:rPr>
      </w:pPr>
    </w:p>
    <w:p w14:paraId="2AE31275" w14:textId="77777777" w:rsidR="00040457" w:rsidRDefault="00040457" w:rsidP="00040457">
      <w:pPr>
        <w:rPr>
          <w:rFonts w:hint="eastAsia"/>
          <w:sz w:val="18"/>
          <w:szCs w:val="18"/>
        </w:rPr>
      </w:pPr>
    </w:p>
    <w:p w14:paraId="6447D9AF" w14:textId="77777777" w:rsidR="00040457" w:rsidRDefault="00040457" w:rsidP="00040457">
      <w:pPr>
        <w:pStyle w:val="Heading2"/>
        <w:shd w:val="clear" w:color="auto" w:fill="FFFFFF"/>
        <w:spacing w:before="0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t>Need of Wrapper Classes</w:t>
      </w:r>
    </w:p>
    <w:p w14:paraId="3376FDD8" w14:textId="77777777" w:rsidR="00040457" w:rsidRDefault="00040457" w:rsidP="0004045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There are certain needs for using the Wrapper class in Java as mentioned below:</w:t>
      </w:r>
    </w:p>
    <w:p w14:paraId="76F51730" w14:textId="77777777" w:rsidR="00040457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ind w:left="1080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They convert primitive data types into objects. Objects are needed if we wish to modify the arguments passed into a method (because primitive types are passed by value).</w:t>
      </w:r>
    </w:p>
    <w:p w14:paraId="338796D5" w14:textId="77777777" w:rsidR="00040457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ind w:left="1080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classes in java.util package handles only objects and hence wrapper classes help in this case also.</w:t>
      </w:r>
    </w:p>
    <w:p w14:paraId="73B22FBC" w14:textId="77777777" w:rsidR="00040457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ind w:left="1080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Data structures in the Collection framework, such as </w:t>
      </w:r>
      <w:hyperlink r:id="rId7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ArrayList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and </w:t>
      </w:r>
      <w:hyperlink r:id="rId8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Vector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, store only objects (reference types) and not primitive types.</w:t>
      </w:r>
    </w:p>
    <w:p w14:paraId="15DE2EA5" w14:textId="77777777" w:rsidR="00040457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ind w:left="1080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An object is needed to support synchronization in multithreading.</w:t>
      </w:r>
    </w:p>
    <w:p w14:paraId="07B0206C" w14:textId="77777777" w:rsidR="00040457" w:rsidRPr="00125076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eastAsia="en-IN"/>
        </w:rPr>
      </w:pPr>
      <w:r w:rsidRPr="00125076">
        <w:rPr>
          <w:rFonts w:ascii="Segoe UI" w:eastAsia="Times New Roman" w:hAnsi="Segoe UI" w:cs="Segoe UI"/>
          <w:b/>
          <w:bCs/>
          <w:color w:val="000000"/>
          <w:kern w:val="0"/>
          <w:lang w:eastAsia="en-IN"/>
        </w:rPr>
        <w:t>Change the value in Method:</w:t>
      </w:r>
      <w:r w:rsidRPr="00125076">
        <w:rPr>
          <w:rFonts w:ascii="Segoe UI" w:eastAsia="Times New Roman" w:hAnsi="Segoe UI" w:cs="Segoe UI"/>
          <w:color w:val="000000"/>
          <w:kern w:val="0"/>
          <w:lang w:eastAsia="en-IN"/>
        </w:rPr>
        <w:t> Java supports only call by value. So, if we pass a primitive value, it will not change the original value. But, if we convert the primitive value in an object, it will change the original value.</w:t>
      </w:r>
    </w:p>
    <w:p w14:paraId="0AD896B8" w14:textId="77777777" w:rsidR="00040457" w:rsidRPr="00125076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eastAsia="en-IN"/>
        </w:rPr>
      </w:pPr>
      <w:r w:rsidRPr="00125076">
        <w:rPr>
          <w:rFonts w:ascii="Segoe UI" w:eastAsia="Times New Roman" w:hAnsi="Segoe UI" w:cs="Segoe UI"/>
          <w:b/>
          <w:bCs/>
          <w:color w:val="000000"/>
          <w:kern w:val="0"/>
          <w:lang w:eastAsia="en-IN"/>
        </w:rPr>
        <w:lastRenderedPageBreak/>
        <w:t>Serialization:</w:t>
      </w:r>
      <w:r w:rsidRPr="00125076">
        <w:rPr>
          <w:rFonts w:ascii="Segoe UI" w:eastAsia="Times New Roman" w:hAnsi="Segoe UI" w:cs="Segoe UI"/>
          <w:color w:val="000000"/>
          <w:kern w:val="0"/>
          <w:lang w:eastAsia="en-IN"/>
        </w:rPr>
        <w:t> We need to convert the objects into streams to perform the serialization. If we have a primitive value, we can convert it in objects through the wrapper classes.</w:t>
      </w:r>
    </w:p>
    <w:p w14:paraId="321ACF43" w14:textId="77777777" w:rsidR="00040457" w:rsidRPr="00125076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eastAsia="en-IN"/>
        </w:rPr>
      </w:pPr>
      <w:r w:rsidRPr="00125076">
        <w:rPr>
          <w:rFonts w:ascii="Segoe UI" w:eastAsia="Times New Roman" w:hAnsi="Segoe UI" w:cs="Segoe UI"/>
          <w:b/>
          <w:bCs/>
          <w:color w:val="000000"/>
          <w:kern w:val="0"/>
          <w:lang w:eastAsia="en-IN"/>
        </w:rPr>
        <w:t>Synchronization:</w:t>
      </w:r>
      <w:r w:rsidRPr="00125076">
        <w:rPr>
          <w:rFonts w:ascii="Segoe UI" w:eastAsia="Times New Roman" w:hAnsi="Segoe UI" w:cs="Segoe UI"/>
          <w:color w:val="000000"/>
          <w:kern w:val="0"/>
          <w:lang w:eastAsia="en-IN"/>
        </w:rPr>
        <w:t> Java synchronization works with objects in Multithreading.</w:t>
      </w:r>
    </w:p>
    <w:p w14:paraId="498DFC94" w14:textId="77777777" w:rsidR="00040457" w:rsidRPr="00125076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eastAsia="en-IN"/>
        </w:rPr>
      </w:pPr>
      <w:r w:rsidRPr="00125076">
        <w:rPr>
          <w:rFonts w:ascii="Segoe UI" w:eastAsia="Times New Roman" w:hAnsi="Segoe UI" w:cs="Segoe UI"/>
          <w:b/>
          <w:bCs/>
          <w:color w:val="000000"/>
          <w:kern w:val="0"/>
          <w:lang w:eastAsia="en-IN"/>
        </w:rPr>
        <w:t>java.util package:</w:t>
      </w:r>
      <w:r w:rsidRPr="00125076">
        <w:rPr>
          <w:rFonts w:ascii="Segoe UI" w:eastAsia="Times New Roman" w:hAnsi="Segoe UI" w:cs="Segoe UI"/>
          <w:color w:val="000000"/>
          <w:kern w:val="0"/>
          <w:lang w:eastAsia="en-IN"/>
        </w:rPr>
        <w:t> The java.util package provides the utility classes to deal with objects.</w:t>
      </w:r>
    </w:p>
    <w:p w14:paraId="671F9F4B" w14:textId="77777777" w:rsidR="00040457" w:rsidRPr="00125076" w:rsidRDefault="00040457" w:rsidP="00040457">
      <w:pPr>
        <w:numPr>
          <w:ilvl w:val="0"/>
          <w:numId w:val="25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eastAsia="en-IN"/>
        </w:rPr>
      </w:pPr>
      <w:r w:rsidRPr="00125076">
        <w:rPr>
          <w:rFonts w:ascii="Segoe UI" w:eastAsia="Times New Roman" w:hAnsi="Segoe UI" w:cs="Segoe UI"/>
          <w:b/>
          <w:bCs/>
          <w:color w:val="000000"/>
          <w:kern w:val="0"/>
          <w:lang w:eastAsia="en-IN"/>
        </w:rPr>
        <w:t>Collection Framework:</w:t>
      </w:r>
      <w:r w:rsidRPr="00125076">
        <w:rPr>
          <w:rFonts w:ascii="Segoe UI" w:eastAsia="Times New Roman" w:hAnsi="Segoe UI" w:cs="Segoe UI"/>
          <w:color w:val="000000"/>
          <w:kern w:val="0"/>
          <w:lang w:eastAsia="en-IN"/>
        </w:rPr>
        <w:t> Java collection framework works with objects only. All classes of the collection framework (ArrayList, LinkedList, Vector, HashSet, LinkedHashSet, TreeSet, PriorityQueue, ArrayDeque, etc.) deal with objects only.</w:t>
      </w:r>
    </w:p>
    <w:p w14:paraId="432EDECE" w14:textId="77777777" w:rsidR="00040457" w:rsidRDefault="00040457" w:rsidP="00166289">
      <w:pPr>
        <w:shd w:val="clear" w:color="auto" w:fill="FFFFFF"/>
        <w:suppressAutoHyphens w:val="0"/>
        <w:autoSpaceDN/>
        <w:ind w:left="1080"/>
        <w:rPr>
          <w:rFonts w:ascii="Nunito" w:hAnsi="Nunito"/>
          <w:color w:val="273239"/>
          <w:spacing w:val="2"/>
          <w:sz w:val="26"/>
          <w:szCs w:val="26"/>
        </w:rPr>
      </w:pPr>
    </w:p>
    <w:p w14:paraId="78266783" w14:textId="77777777" w:rsidR="00040457" w:rsidRDefault="00040457" w:rsidP="00040457">
      <w:pPr>
        <w:rPr>
          <w:rFonts w:hint="eastAsia"/>
          <w:sz w:val="18"/>
          <w:szCs w:val="18"/>
        </w:rPr>
      </w:pPr>
    </w:p>
    <w:p w14:paraId="745E1542" w14:textId="77777777" w:rsidR="00040457" w:rsidRDefault="00040457" w:rsidP="00040457">
      <w:pPr>
        <w:rPr>
          <w:rFonts w:hint="eastAsia"/>
          <w:sz w:val="18"/>
          <w:szCs w:val="18"/>
        </w:rPr>
      </w:pPr>
    </w:p>
    <w:p w14:paraId="58626ACE" w14:textId="77777777" w:rsidR="00040457" w:rsidRDefault="00040457" w:rsidP="00040457">
      <w:pPr>
        <w:rPr>
          <w:rFonts w:hint="eastAsi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0457" w14:paraId="3BA54767" w14:textId="77777777" w:rsidTr="00E4490A">
        <w:tc>
          <w:tcPr>
            <w:tcW w:w="9016" w:type="dxa"/>
          </w:tcPr>
          <w:p w14:paraId="52A834FB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</w:p>
          <w:p w14:paraId="1A055A5A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</w:p>
          <w:p w14:paraId="5A67E804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 i=100;</w:t>
            </w:r>
          </w:p>
          <w:p w14:paraId="5F3CB991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 iObject = I;</w:t>
            </w:r>
          </w:p>
          <w:p w14:paraId="37A7E0E5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</w:p>
          <w:p w14:paraId="3E6B7647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Primitive value assigned to Wrapper class, which is autoboxing.</w:t>
            </w:r>
          </w:p>
        </w:tc>
      </w:tr>
      <w:tr w:rsidR="00040457" w14:paraId="1303F0FD" w14:textId="77777777" w:rsidTr="00E4490A">
        <w:tc>
          <w:tcPr>
            <w:tcW w:w="9016" w:type="dxa"/>
          </w:tcPr>
          <w:p w14:paraId="4EB10A71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</w:p>
          <w:p w14:paraId="78EA6A96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 object = new Integer(10); //this is wrapper object</w:t>
            </w:r>
          </w:p>
          <w:p w14:paraId="5407FF04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 value = object.intValue();  //wrapper to primitive conversion</w:t>
            </w:r>
          </w:p>
          <w:p w14:paraId="51CF267A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</w:p>
        </w:tc>
      </w:tr>
      <w:tr w:rsidR="00040457" w14:paraId="76B5203A" w14:textId="77777777" w:rsidTr="00E4490A">
        <w:tc>
          <w:tcPr>
            <w:tcW w:w="9016" w:type="dxa"/>
          </w:tcPr>
          <w:p w14:paraId="1940C525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 number = new String(“100”);</w:t>
            </w:r>
          </w:p>
          <w:p w14:paraId="64D7EEDC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 value = Integer.parseInt(number);  //string to int primate conversion</w:t>
            </w:r>
          </w:p>
          <w:p w14:paraId="4AF366A2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</w:p>
        </w:tc>
      </w:tr>
      <w:tr w:rsidR="00040457" w14:paraId="7F8ED5CA" w14:textId="77777777" w:rsidTr="00E4490A">
        <w:tc>
          <w:tcPr>
            <w:tcW w:w="9016" w:type="dxa"/>
          </w:tcPr>
          <w:p w14:paraId="1DA246EF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 value =100;</w:t>
            </w:r>
          </w:p>
          <w:p w14:paraId="75880E05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 number = String.valueOf(value); //primate to String conversion</w:t>
            </w:r>
          </w:p>
        </w:tc>
      </w:tr>
      <w:tr w:rsidR="00040457" w14:paraId="6CE40A33" w14:textId="77777777" w:rsidTr="00E4490A">
        <w:tc>
          <w:tcPr>
            <w:tcW w:w="9016" w:type="dxa"/>
          </w:tcPr>
          <w:p w14:paraId="25ACAFE1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Assignment: convert number to binary number</w:t>
            </w:r>
          </w:p>
        </w:tc>
      </w:tr>
      <w:tr w:rsidR="00040457" w14:paraId="5190EFB6" w14:textId="77777777" w:rsidTr="00E4490A">
        <w:tc>
          <w:tcPr>
            <w:tcW w:w="9016" w:type="dxa"/>
          </w:tcPr>
          <w:p w14:paraId="036840F7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Assignment: convert number to octal number</w:t>
            </w:r>
          </w:p>
        </w:tc>
      </w:tr>
      <w:tr w:rsidR="00040457" w14:paraId="4D32696C" w14:textId="77777777" w:rsidTr="00E4490A">
        <w:tc>
          <w:tcPr>
            <w:tcW w:w="9016" w:type="dxa"/>
          </w:tcPr>
          <w:p w14:paraId="40490ADC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Assignment: convert number to hexadecimal</w:t>
            </w:r>
          </w:p>
        </w:tc>
      </w:tr>
      <w:tr w:rsidR="00040457" w14:paraId="6D705311" w14:textId="77777777" w:rsidTr="00E4490A">
        <w:tc>
          <w:tcPr>
            <w:tcW w:w="9016" w:type="dxa"/>
          </w:tcPr>
          <w:p w14:paraId="2203235C" w14:textId="77777777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Assignment: print max and min numbers</w:t>
            </w:r>
          </w:p>
        </w:tc>
      </w:tr>
      <w:tr w:rsidR="00040457" w14:paraId="02442D21" w14:textId="77777777" w:rsidTr="00E4490A">
        <w:tc>
          <w:tcPr>
            <w:tcW w:w="9016" w:type="dxa"/>
          </w:tcPr>
          <w:p w14:paraId="092F9A6E" w14:textId="5688FCD2" w:rsidR="00040457" w:rsidRDefault="00040457" w:rsidP="00E449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Write methods available in Wrapper classes</w:t>
            </w:r>
            <w:r w:rsidR="007E4485">
              <w:rPr>
                <w:sz w:val="18"/>
                <w:szCs w:val="18"/>
              </w:rPr>
              <w:t xml:space="preserve"> and their usage.</w:t>
            </w:r>
          </w:p>
        </w:tc>
      </w:tr>
    </w:tbl>
    <w:p w14:paraId="0C840330" w14:textId="77777777" w:rsidR="00040457" w:rsidRPr="003E5735" w:rsidRDefault="00040457" w:rsidP="00040457">
      <w:pPr>
        <w:rPr>
          <w:rFonts w:hint="eastAsia"/>
          <w:sz w:val="18"/>
          <w:szCs w:val="18"/>
        </w:rPr>
      </w:pPr>
    </w:p>
    <w:p w14:paraId="79CA365E" w14:textId="77777777" w:rsidR="00FC4211" w:rsidRDefault="00FC4211" w:rsidP="005C3747"/>
    <w:p w14:paraId="3B852DFF" w14:textId="58AB0CEB" w:rsidR="00BC0BB4" w:rsidRDefault="00BC0BB4" w:rsidP="005C3747">
      <w:r>
        <w:t>Java Doc API</w:t>
      </w:r>
    </w:p>
    <w:p w14:paraId="7A3EEB02" w14:textId="3A8D1A4F" w:rsidR="00BC0BB4" w:rsidRDefault="00BC0BB4" w:rsidP="005C3747">
      <w:hyperlink r:id="rId9" w:history="1">
        <w:r>
          <w:rPr>
            <w:rStyle w:val="Hyperlink"/>
          </w:rPr>
          <w:t>java.lang (Java SE 11 &amp; JDK 11 ) (oracle.com)</w:t>
        </w:r>
      </w:hyperlink>
    </w:p>
    <w:p w14:paraId="39C9E2FC" w14:textId="77777777" w:rsidR="00732459" w:rsidRDefault="00732459" w:rsidP="005C3747"/>
    <w:p w14:paraId="07DBB1A4" w14:textId="77777777" w:rsidR="00732459" w:rsidRDefault="00732459" w:rsidP="005C3747"/>
    <w:p w14:paraId="6EE3D103" w14:textId="77777777" w:rsidR="00732459" w:rsidRDefault="00732459" w:rsidP="005C3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32459" w14:paraId="064C984D" w14:textId="77777777" w:rsidTr="00732459">
        <w:tc>
          <w:tcPr>
            <w:tcW w:w="9962" w:type="dxa"/>
          </w:tcPr>
          <w:p w14:paraId="5CB9DFE1" w14:textId="77777777" w:rsidR="00732459" w:rsidRPr="00D938F9" w:rsidRDefault="00732459" w:rsidP="00732459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D938F9">
              <w:rPr>
                <w:color w:val="0033B3"/>
                <w:sz w:val="16"/>
                <w:szCs w:val="16"/>
              </w:rPr>
              <w:t xml:space="preserve">public class </w:t>
            </w:r>
            <w:r w:rsidRPr="00D938F9">
              <w:rPr>
                <w:color w:val="000000"/>
                <w:sz w:val="16"/>
                <w:szCs w:val="16"/>
              </w:rPr>
              <w:t xml:space="preserve">WrapperClass </w:t>
            </w:r>
            <w:r w:rsidRPr="00D938F9">
              <w:rPr>
                <w:color w:val="080808"/>
                <w:sz w:val="16"/>
                <w:szCs w:val="16"/>
              </w:rPr>
              <w:t>{</w:t>
            </w:r>
            <w:r w:rsidRPr="00D938F9">
              <w:rPr>
                <w:color w:val="080808"/>
                <w:sz w:val="16"/>
                <w:szCs w:val="16"/>
              </w:rPr>
              <w:br/>
            </w:r>
            <w:r w:rsidRPr="00D938F9">
              <w:rPr>
                <w:color w:val="080808"/>
                <w:sz w:val="16"/>
                <w:szCs w:val="16"/>
              </w:rPr>
              <w:br/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D938F9">
              <w:rPr>
                <w:color w:val="0033B3"/>
                <w:sz w:val="16"/>
                <w:szCs w:val="16"/>
              </w:rPr>
              <w:t xml:space="preserve">public static void </w:t>
            </w:r>
            <w:r w:rsidRPr="00D938F9">
              <w:rPr>
                <w:color w:val="00627A"/>
                <w:sz w:val="16"/>
                <w:szCs w:val="16"/>
              </w:rPr>
              <w:t>main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000000"/>
                <w:sz w:val="16"/>
                <w:szCs w:val="16"/>
              </w:rPr>
              <w:t>String</w:t>
            </w:r>
            <w:r w:rsidRPr="00D938F9">
              <w:rPr>
                <w:color w:val="080808"/>
                <w:sz w:val="16"/>
                <w:szCs w:val="16"/>
              </w:rPr>
              <w:t>[] args) {</w:t>
            </w:r>
            <w:r w:rsidRPr="00D938F9">
              <w:rPr>
                <w:color w:val="080808"/>
                <w:sz w:val="16"/>
                <w:szCs w:val="16"/>
              </w:rPr>
              <w:br/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//Primitive to Object conversion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33B3"/>
                <w:sz w:val="16"/>
                <w:szCs w:val="16"/>
              </w:rPr>
              <w:t xml:space="preserve">int </w:t>
            </w:r>
            <w:r w:rsidRPr="00D938F9">
              <w:rPr>
                <w:color w:val="000000"/>
                <w:sz w:val="16"/>
                <w:szCs w:val="16"/>
              </w:rPr>
              <w:t>amount</w:t>
            </w:r>
            <w:r w:rsidRPr="00D938F9">
              <w:rPr>
                <w:color w:val="080808"/>
                <w:sz w:val="16"/>
                <w:szCs w:val="16"/>
              </w:rPr>
              <w:t>=</w:t>
            </w:r>
            <w:r w:rsidRPr="00D938F9">
              <w:rPr>
                <w:color w:val="1750EB"/>
                <w:sz w:val="16"/>
                <w:szCs w:val="16"/>
              </w:rPr>
              <w:t>200</w:t>
            </w:r>
            <w:r w:rsidRPr="00D938F9">
              <w:rPr>
                <w:color w:val="080808"/>
                <w:sz w:val="16"/>
                <w:szCs w:val="16"/>
              </w:rPr>
              <w:t>;</w:t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 xml:space="preserve">Integer integerObject 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amount</w:t>
            </w:r>
            <w:r w:rsidRPr="00D938F9">
              <w:rPr>
                <w:color w:val="080808"/>
                <w:sz w:val="16"/>
                <w:szCs w:val="16"/>
              </w:rPr>
              <w:t xml:space="preserve">; 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//valid syntax, direct, compiler will do conversion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 xml:space="preserve">Integer intObject 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33B3"/>
                <w:sz w:val="16"/>
                <w:szCs w:val="16"/>
              </w:rPr>
              <w:t xml:space="preserve">new </w:t>
            </w:r>
            <w:r w:rsidRPr="00D938F9">
              <w:rPr>
                <w:color w:val="080808"/>
                <w:sz w:val="16"/>
                <w:szCs w:val="16"/>
              </w:rPr>
              <w:t>Integer(</w:t>
            </w:r>
            <w:r w:rsidRPr="00D938F9">
              <w:rPr>
                <w:color w:val="1750EB"/>
                <w:sz w:val="16"/>
                <w:szCs w:val="16"/>
              </w:rPr>
              <w:t>200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 using Constructor, not recommended instead use static method as below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Integer intObj2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valueOf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1750EB"/>
                <w:sz w:val="16"/>
                <w:szCs w:val="16"/>
              </w:rPr>
              <w:t>200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//parameter take int value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Integer intObj3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valueOf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067D17"/>
                <w:sz w:val="16"/>
                <w:szCs w:val="16"/>
              </w:rPr>
              <w:t>"200"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//parameter take String value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//Object to primitive Conversion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33B3"/>
                <w:sz w:val="16"/>
                <w:szCs w:val="16"/>
              </w:rPr>
              <w:t xml:space="preserve">int </w:t>
            </w:r>
            <w:r w:rsidRPr="00D938F9">
              <w:rPr>
                <w:color w:val="000000"/>
                <w:sz w:val="16"/>
                <w:szCs w:val="16"/>
              </w:rPr>
              <w:t xml:space="preserve">value 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integerObject</w:t>
            </w:r>
            <w:r w:rsidRPr="00D938F9">
              <w:rPr>
                <w:color w:val="080808"/>
                <w:sz w:val="16"/>
                <w:szCs w:val="16"/>
              </w:rPr>
              <w:t>.intValue();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 object to int primitive conversion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 xml:space="preserve">String intStringValue 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intObj2</w:t>
            </w:r>
            <w:r w:rsidRPr="00D938F9">
              <w:rPr>
                <w:color w:val="080808"/>
                <w:sz w:val="16"/>
                <w:szCs w:val="16"/>
              </w:rPr>
              <w:t xml:space="preserve">.toString(); 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 get String int value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lastRenderedPageBreak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 xml:space="preserve">String intStringValue2 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String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valueOf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1750EB"/>
                <w:sz w:val="16"/>
                <w:szCs w:val="16"/>
              </w:rPr>
              <w:t>29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color w:val="080808"/>
                <w:sz w:val="16"/>
                <w:szCs w:val="16"/>
              </w:rPr>
              <w:br/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 xml:space="preserve">String number </w:t>
            </w:r>
            <w:r w:rsidRPr="00D938F9">
              <w:rPr>
                <w:color w:val="080808"/>
                <w:sz w:val="16"/>
                <w:szCs w:val="16"/>
              </w:rPr>
              <w:t>=</w:t>
            </w:r>
            <w:r w:rsidRPr="00D938F9">
              <w:rPr>
                <w:color w:val="067D17"/>
                <w:sz w:val="16"/>
                <w:szCs w:val="16"/>
              </w:rPr>
              <w:t>"200"</w:t>
            </w:r>
            <w:r w:rsidRPr="00D938F9">
              <w:rPr>
                <w:color w:val="080808"/>
                <w:sz w:val="16"/>
                <w:szCs w:val="16"/>
              </w:rPr>
              <w:t>;</w:t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33B3"/>
                <w:sz w:val="16"/>
                <w:szCs w:val="16"/>
              </w:rPr>
              <w:t xml:space="preserve">int </w:t>
            </w:r>
            <w:r w:rsidRPr="00D938F9">
              <w:rPr>
                <w:color w:val="000000"/>
                <w:sz w:val="16"/>
                <w:szCs w:val="16"/>
              </w:rPr>
              <w:t xml:space="preserve">i </w:t>
            </w:r>
            <w:r w:rsidRPr="00D938F9">
              <w:rPr>
                <w:color w:val="080808"/>
                <w:sz w:val="16"/>
                <w:szCs w:val="16"/>
              </w:rPr>
              <w:t xml:space="preserve">= 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parseInt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000000"/>
                <w:sz w:val="16"/>
                <w:szCs w:val="16"/>
              </w:rPr>
              <w:t>number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t>//String to primitive int conversion</w:t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</w:r>
            <w:r w:rsidRPr="00D938F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System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938F9">
              <w:rPr>
                <w:color w:val="080808"/>
                <w:sz w:val="16"/>
                <w:szCs w:val="16"/>
              </w:rPr>
              <w:t>.println(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MAX_VALUE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System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938F9">
              <w:rPr>
                <w:color w:val="080808"/>
                <w:sz w:val="16"/>
                <w:szCs w:val="16"/>
              </w:rPr>
              <w:t>.println(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MIN_VALUE</w:t>
            </w:r>
            <w:r w:rsidRPr="00D938F9">
              <w:rPr>
                <w:color w:val="080808"/>
                <w:sz w:val="16"/>
                <w:szCs w:val="16"/>
              </w:rPr>
              <w:t>);</w:t>
            </w:r>
            <w:r w:rsidRPr="00D938F9">
              <w:rPr>
                <w:color w:val="080808"/>
                <w:sz w:val="16"/>
                <w:szCs w:val="16"/>
              </w:rPr>
              <w:br/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System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938F9">
              <w:rPr>
                <w:color w:val="080808"/>
                <w:sz w:val="16"/>
                <w:szCs w:val="16"/>
              </w:rPr>
              <w:t>.println(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toBinaryString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1750EB"/>
                <w:sz w:val="16"/>
                <w:szCs w:val="16"/>
              </w:rPr>
              <w:t>10</w:t>
            </w:r>
            <w:r w:rsidRPr="00D938F9">
              <w:rPr>
                <w:color w:val="080808"/>
                <w:sz w:val="16"/>
                <w:szCs w:val="16"/>
              </w:rPr>
              <w:t>));</w:t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System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938F9">
              <w:rPr>
                <w:color w:val="080808"/>
                <w:sz w:val="16"/>
                <w:szCs w:val="16"/>
              </w:rPr>
              <w:t>.println(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toHexString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1750EB"/>
                <w:sz w:val="16"/>
                <w:szCs w:val="16"/>
              </w:rPr>
              <w:t>10</w:t>
            </w:r>
            <w:r w:rsidRPr="00D938F9">
              <w:rPr>
                <w:color w:val="080808"/>
                <w:sz w:val="16"/>
                <w:szCs w:val="16"/>
              </w:rPr>
              <w:t>));</w:t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938F9">
              <w:rPr>
                <w:color w:val="000000"/>
                <w:sz w:val="16"/>
                <w:szCs w:val="16"/>
              </w:rPr>
              <w:t>System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938F9">
              <w:rPr>
                <w:color w:val="080808"/>
                <w:sz w:val="16"/>
                <w:szCs w:val="16"/>
              </w:rPr>
              <w:t>.println(</w:t>
            </w:r>
            <w:r w:rsidRPr="00D938F9">
              <w:rPr>
                <w:color w:val="000000"/>
                <w:sz w:val="16"/>
                <w:szCs w:val="16"/>
              </w:rPr>
              <w:t>Integer</w:t>
            </w:r>
            <w:r w:rsidRPr="00D938F9">
              <w:rPr>
                <w:color w:val="080808"/>
                <w:sz w:val="16"/>
                <w:szCs w:val="16"/>
              </w:rPr>
              <w:t>.</w:t>
            </w:r>
            <w:r w:rsidRPr="00D938F9">
              <w:rPr>
                <w:i/>
                <w:iCs/>
                <w:color w:val="080808"/>
                <w:sz w:val="16"/>
                <w:szCs w:val="16"/>
              </w:rPr>
              <w:t>toOctalString</w:t>
            </w:r>
            <w:r w:rsidRPr="00D938F9">
              <w:rPr>
                <w:color w:val="080808"/>
                <w:sz w:val="16"/>
                <w:szCs w:val="16"/>
              </w:rPr>
              <w:t>(</w:t>
            </w:r>
            <w:r w:rsidRPr="00D938F9">
              <w:rPr>
                <w:color w:val="1750EB"/>
                <w:sz w:val="16"/>
                <w:szCs w:val="16"/>
              </w:rPr>
              <w:t>10</w:t>
            </w:r>
            <w:r w:rsidRPr="00D938F9">
              <w:rPr>
                <w:color w:val="080808"/>
                <w:sz w:val="16"/>
                <w:szCs w:val="16"/>
              </w:rPr>
              <w:t>));</w:t>
            </w:r>
            <w:r w:rsidRPr="00D938F9">
              <w:rPr>
                <w:color w:val="080808"/>
                <w:sz w:val="16"/>
                <w:szCs w:val="16"/>
              </w:rPr>
              <w:br/>
            </w:r>
            <w:r w:rsidRPr="00D938F9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D938F9">
              <w:rPr>
                <w:color w:val="080808"/>
                <w:sz w:val="16"/>
                <w:szCs w:val="16"/>
              </w:rPr>
              <w:br/>
              <w:t>}</w:t>
            </w:r>
          </w:p>
          <w:p w14:paraId="3734F94C" w14:textId="77777777" w:rsidR="00732459" w:rsidRDefault="00732459" w:rsidP="005C3747">
            <w:pPr>
              <w:rPr>
                <w:rFonts w:hint="eastAsia"/>
              </w:rPr>
            </w:pPr>
          </w:p>
        </w:tc>
      </w:tr>
      <w:tr w:rsidR="00DC5359" w14:paraId="5F0BEB32" w14:textId="77777777" w:rsidTr="00732459">
        <w:tc>
          <w:tcPr>
            <w:tcW w:w="9962" w:type="dxa"/>
          </w:tcPr>
          <w:p w14:paraId="0A91F8E4" w14:textId="77777777" w:rsidR="00DC5359" w:rsidRPr="00DC5359" w:rsidRDefault="00DC5359" w:rsidP="00DC5359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DC5359">
              <w:rPr>
                <w:color w:val="0033B3"/>
                <w:sz w:val="16"/>
                <w:szCs w:val="16"/>
              </w:rPr>
              <w:lastRenderedPageBreak/>
              <w:t xml:space="preserve">public class </w:t>
            </w:r>
            <w:r w:rsidRPr="00DC5359">
              <w:rPr>
                <w:color w:val="000000"/>
                <w:sz w:val="16"/>
                <w:szCs w:val="16"/>
              </w:rPr>
              <w:t xml:space="preserve">WrapperClass </w:t>
            </w:r>
            <w:r w:rsidRPr="00DC5359">
              <w:rPr>
                <w:color w:val="080808"/>
                <w:sz w:val="16"/>
                <w:szCs w:val="16"/>
              </w:rPr>
              <w:t>{</w:t>
            </w:r>
            <w:r w:rsidRPr="00DC5359">
              <w:rPr>
                <w:color w:val="080808"/>
                <w:sz w:val="16"/>
                <w:szCs w:val="16"/>
              </w:rPr>
              <w:br/>
            </w:r>
            <w:r w:rsidRPr="00DC5359">
              <w:rPr>
                <w:color w:val="080808"/>
                <w:sz w:val="16"/>
                <w:szCs w:val="16"/>
              </w:rPr>
              <w:br/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DC5359">
              <w:rPr>
                <w:color w:val="0033B3"/>
                <w:sz w:val="16"/>
                <w:szCs w:val="16"/>
              </w:rPr>
              <w:t xml:space="preserve">public static void </w:t>
            </w:r>
            <w:r w:rsidRPr="00DC5359">
              <w:rPr>
                <w:color w:val="00627A"/>
                <w:sz w:val="16"/>
                <w:szCs w:val="16"/>
              </w:rPr>
              <w:t>main</w:t>
            </w:r>
            <w:r w:rsidRPr="00DC5359">
              <w:rPr>
                <w:color w:val="080808"/>
                <w:sz w:val="16"/>
                <w:szCs w:val="16"/>
              </w:rPr>
              <w:t>(</w:t>
            </w:r>
            <w:r w:rsidRPr="00DC5359">
              <w:rPr>
                <w:color w:val="000000"/>
                <w:sz w:val="16"/>
                <w:szCs w:val="16"/>
              </w:rPr>
              <w:t>String</w:t>
            </w:r>
            <w:r w:rsidRPr="00DC5359">
              <w:rPr>
                <w:color w:val="080808"/>
                <w:sz w:val="16"/>
                <w:szCs w:val="16"/>
              </w:rPr>
              <w:t>[] args) {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i/>
                <w:iCs/>
                <w:color w:val="8C8C8C"/>
                <w:sz w:val="16"/>
                <w:szCs w:val="16"/>
              </w:rPr>
              <w:t>//double numbers show infinity and NAN</w:t>
            </w:r>
            <w:r w:rsidRPr="00DC535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</w:t>
            </w:r>
            <w:r w:rsidRPr="00DC5359">
              <w:rPr>
                <w:color w:val="1750EB"/>
                <w:sz w:val="16"/>
                <w:szCs w:val="16"/>
              </w:rPr>
              <w:t xml:space="preserve">0.0D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0.0D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</w:t>
            </w:r>
            <w:r w:rsidRPr="00DC5359">
              <w:rPr>
                <w:color w:val="1750EB"/>
                <w:sz w:val="16"/>
                <w:szCs w:val="16"/>
              </w:rPr>
              <w:t xml:space="preserve">0.0D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10.0D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</w:t>
            </w:r>
            <w:r w:rsidRPr="00DC5359">
              <w:rPr>
                <w:color w:val="1750EB"/>
                <w:sz w:val="16"/>
                <w:szCs w:val="16"/>
              </w:rPr>
              <w:t xml:space="preserve">10.0D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0.0D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.println(-</w:t>
            </w:r>
            <w:r w:rsidRPr="00DC5359">
              <w:rPr>
                <w:color w:val="1750EB"/>
                <w:sz w:val="16"/>
                <w:szCs w:val="16"/>
              </w:rPr>
              <w:t xml:space="preserve">10.0D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0.0D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</w:r>
            <w:r w:rsidRPr="00DC5359">
              <w:rPr>
                <w:color w:val="080808"/>
                <w:sz w:val="16"/>
                <w:szCs w:val="16"/>
              </w:rPr>
              <w:br/>
            </w:r>
            <w:r w:rsidRPr="00DC5359">
              <w:rPr>
                <w:color w:val="080808"/>
                <w:sz w:val="16"/>
                <w:szCs w:val="16"/>
              </w:rPr>
              <w:br/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i/>
                <w:iCs/>
                <w:color w:val="8C8C8C"/>
                <w:sz w:val="16"/>
                <w:szCs w:val="16"/>
              </w:rPr>
              <w:t>//float numbers show infinity and NAN</w:t>
            </w:r>
            <w:r w:rsidRPr="00DC5359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</w:t>
            </w:r>
            <w:r w:rsidRPr="00DC5359">
              <w:rPr>
                <w:color w:val="1750EB"/>
                <w:sz w:val="16"/>
                <w:szCs w:val="16"/>
              </w:rPr>
              <w:t xml:space="preserve">0.0F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0.0F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</w:t>
            </w:r>
            <w:r w:rsidRPr="00DC5359">
              <w:rPr>
                <w:color w:val="1750EB"/>
                <w:sz w:val="16"/>
                <w:szCs w:val="16"/>
              </w:rPr>
              <w:t xml:space="preserve">0.0F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10.0F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</w:t>
            </w:r>
            <w:r w:rsidRPr="00DC5359">
              <w:rPr>
                <w:color w:val="1750EB"/>
                <w:sz w:val="16"/>
                <w:szCs w:val="16"/>
              </w:rPr>
              <w:t xml:space="preserve">10.0F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0.0F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DC5359">
              <w:rPr>
                <w:color w:val="000000"/>
                <w:sz w:val="16"/>
                <w:szCs w:val="16"/>
              </w:rPr>
              <w:t>System</w:t>
            </w:r>
            <w:r w:rsidRPr="00DC5359">
              <w:rPr>
                <w:color w:val="080808"/>
                <w:sz w:val="16"/>
                <w:szCs w:val="16"/>
              </w:rPr>
              <w:t>.</w:t>
            </w:r>
            <w:r w:rsidRPr="00DC5359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DC5359">
              <w:rPr>
                <w:color w:val="080808"/>
                <w:sz w:val="16"/>
                <w:szCs w:val="16"/>
              </w:rPr>
              <w:t>.println(-</w:t>
            </w:r>
            <w:r w:rsidRPr="00DC5359">
              <w:rPr>
                <w:color w:val="1750EB"/>
                <w:sz w:val="16"/>
                <w:szCs w:val="16"/>
              </w:rPr>
              <w:t xml:space="preserve">10.0F </w:t>
            </w:r>
            <w:r w:rsidRPr="00DC5359">
              <w:rPr>
                <w:color w:val="080808"/>
                <w:sz w:val="16"/>
                <w:szCs w:val="16"/>
              </w:rPr>
              <w:t xml:space="preserve">/ </w:t>
            </w:r>
            <w:r w:rsidRPr="00DC5359">
              <w:rPr>
                <w:color w:val="1750EB"/>
                <w:sz w:val="16"/>
                <w:szCs w:val="16"/>
              </w:rPr>
              <w:t>0.0F</w:t>
            </w:r>
            <w:r w:rsidRPr="00DC5359">
              <w:rPr>
                <w:color w:val="080808"/>
                <w:sz w:val="16"/>
                <w:szCs w:val="16"/>
              </w:rPr>
              <w:t>);</w:t>
            </w:r>
            <w:r w:rsidRPr="00DC5359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DC5359">
              <w:rPr>
                <w:color w:val="080808"/>
                <w:sz w:val="16"/>
                <w:szCs w:val="16"/>
              </w:rPr>
              <w:br/>
              <w:t>}</w:t>
            </w:r>
          </w:p>
          <w:p w14:paraId="4A0C9062" w14:textId="77777777" w:rsidR="00DC5359" w:rsidRPr="00DC5359" w:rsidRDefault="00DC5359" w:rsidP="00732459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</w:tc>
      </w:tr>
      <w:tr w:rsidR="006F7A90" w14:paraId="56EF8893" w14:textId="77777777" w:rsidTr="00732459">
        <w:tc>
          <w:tcPr>
            <w:tcW w:w="9962" w:type="dxa"/>
          </w:tcPr>
          <w:p w14:paraId="526910CF" w14:textId="77777777" w:rsidR="006F7A90" w:rsidRPr="006F7A90" w:rsidRDefault="006F7A90" w:rsidP="006F7A90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6F7A90">
              <w:rPr>
                <w:color w:val="0033B3"/>
                <w:sz w:val="16"/>
                <w:szCs w:val="16"/>
              </w:rPr>
              <w:t xml:space="preserve">public class </w:t>
            </w:r>
            <w:r w:rsidRPr="006F7A90">
              <w:rPr>
                <w:color w:val="000000"/>
                <w:sz w:val="16"/>
                <w:szCs w:val="16"/>
              </w:rPr>
              <w:t xml:space="preserve">WrapperClass </w:t>
            </w:r>
            <w:r w:rsidRPr="006F7A90">
              <w:rPr>
                <w:color w:val="080808"/>
                <w:sz w:val="16"/>
                <w:szCs w:val="16"/>
              </w:rPr>
              <w:t>{</w:t>
            </w:r>
            <w:r w:rsidRPr="006F7A90">
              <w:rPr>
                <w:color w:val="080808"/>
                <w:sz w:val="16"/>
                <w:szCs w:val="16"/>
              </w:rPr>
              <w:br/>
            </w:r>
            <w:r w:rsidRPr="006F7A90">
              <w:rPr>
                <w:color w:val="080808"/>
                <w:sz w:val="16"/>
                <w:szCs w:val="16"/>
              </w:rPr>
              <w:br/>
            </w:r>
            <w:r w:rsidRPr="006F7A90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6F7A90">
              <w:rPr>
                <w:color w:val="0033B3"/>
                <w:sz w:val="16"/>
                <w:szCs w:val="16"/>
              </w:rPr>
              <w:t xml:space="preserve">public static void </w:t>
            </w:r>
            <w:r w:rsidRPr="006F7A90">
              <w:rPr>
                <w:color w:val="00627A"/>
                <w:sz w:val="16"/>
                <w:szCs w:val="16"/>
              </w:rPr>
              <w:t>main</w:t>
            </w:r>
            <w:r w:rsidRPr="006F7A90">
              <w:rPr>
                <w:color w:val="080808"/>
                <w:sz w:val="16"/>
                <w:szCs w:val="16"/>
              </w:rPr>
              <w:t>(</w:t>
            </w:r>
            <w:r w:rsidRPr="006F7A90">
              <w:rPr>
                <w:color w:val="000000"/>
                <w:sz w:val="16"/>
                <w:szCs w:val="16"/>
              </w:rPr>
              <w:t>String</w:t>
            </w:r>
            <w:r w:rsidRPr="006F7A90">
              <w:rPr>
                <w:color w:val="080808"/>
                <w:sz w:val="16"/>
                <w:szCs w:val="16"/>
              </w:rPr>
              <w:t>[] args) {</w:t>
            </w:r>
            <w:r w:rsidRPr="006F7A90">
              <w:rPr>
                <w:color w:val="080808"/>
                <w:sz w:val="16"/>
                <w:szCs w:val="16"/>
              </w:rPr>
              <w:br/>
            </w:r>
            <w:r w:rsidRPr="006F7A90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6F7A90">
              <w:rPr>
                <w:i/>
                <w:iCs/>
                <w:color w:val="8C8C8C"/>
                <w:sz w:val="16"/>
                <w:szCs w:val="16"/>
              </w:rPr>
              <w:t>//byte,int,short,long numbers throws java.lang.ArithmeticException: / by zero</w:t>
            </w:r>
            <w:r w:rsidRPr="006F7A90">
              <w:rPr>
                <w:i/>
                <w:iCs/>
                <w:color w:val="8C8C8C"/>
                <w:sz w:val="16"/>
                <w:szCs w:val="16"/>
              </w:rPr>
              <w:br/>
              <w:t xml:space="preserve">        </w:t>
            </w:r>
            <w:r w:rsidRPr="006F7A90">
              <w:rPr>
                <w:color w:val="000000"/>
                <w:sz w:val="16"/>
                <w:szCs w:val="16"/>
              </w:rPr>
              <w:t>System</w:t>
            </w:r>
            <w:r w:rsidRPr="006F7A90">
              <w:rPr>
                <w:color w:val="080808"/>
                <w:sz w:val="16"/>
                <w:szCs w:val="16"/>
              </w:rPr>
              <w:t>.</w:t>
            </w:r>
            <w:r w:rsidRPr="006F7A90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6F7A90">
              <w:rPr>
                <w:color w:val="080808"/>
                <w:sz w:val="16"/>
                <w:szCs w:val="16"/>
              </w:rPr>
              <w:t>.println((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 xml:space="preserve">0 </w:t>
            </w:r>
            <w:r w:rsidRPr="006F7A90">
              <w:rPr>
                <w:color w:val="080808"/>
                <w:sz w:val="16"/>
                <w:szCs w:val="16"/>
              </w:rPr>
              <w:t>/ 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>0</w:t>
            </w:r>
            <w:r w:rsidRPr="006F7A90">
              <w:rPr>
                <w:color w:val="080808"/>
                <w:sz w:val="16"/>
                <w:szCs w:val="16"/>
              </w:rPr>
              <w:t>);</w:t>
            </w:r>
            <w:r w:rsidRPr="006F7A90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6F7A90">
              <w:rPr>
                <w:color w:val="000000"/>
                <w:sz w:val="16"/>
                <w:szCs w:val="16"/>
              </w:rPr>
              <w:t>System</w:t>
            </w:r>
            <w:r w:rsidRPr="006F7A90">
              <w:rPr>
                <w:color w:val="080808"/>
                <w:sz w:val="16"/>
                <w:szCs w:val="16"/>
              </w:rPr>
              <w:t>.</w:t>
            </w:r>
            <w:r w:rsidRPr="006F7A90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6F7A90">
              <w:rPr>
                <w:color w:val="080808"/>
                <w:sz w:val="16"/>
                <w:szCs w:val="16"/>
              </w:rPr>
              <w:t>.println((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 xml:space="preserve">0 </w:t>
            </w:r>
            <w:r w:rsidRPr="006F7A90">
              <w:rPr>
                <w:color w:val="080808"/>
                <w:sz w:val="16"/>
                <w:szCs w:val="16"/>
              </w:rPr>
              <w:t>/ 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>10</w:t>
            </w:r>
            <w:r w:rsidRPr="006F7A90">
              <w:rPr>
                <w:color w:val="080808"/>
                <w:sz w:val="16"/>
                <w:szCs w:val="16"/>
              </w:rPr>
              <w:t>);</w:t>
            </w:r>
            <w:r w:rsidRPr="006F7A90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6F7A90">
              <w:rPr>
                <w:color w:val="000000"/>
                <w:sz w:val="16"/>
                <w:szCs w:val="16"/>
              </w:rPr>
              <w:t>System</w:t>
            </w:r>
            <w:r w:rsidRPr="006F7A90">
              <w:rPr>
                <w:color w:val="080808"/>
                <w:sz w:val="16"/>
                <w:szCs w:val="16"/>
              </w:rPr>
              <w:t>.</w:t>
            </w:r>
            <w:r w:rsidRPr="006F7A90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6F7A90">
              <w:rPr>
                <w:color w:val="080808"/>
                <w:sz w:val="16"/>
                <w:szCs w:val="16"/>
              </w:rPr>
              <w:t>.println((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 xml:space="preserve">10 </w:t>
            </w:r>
            <w:r w:rsidRPr="006F7A90">
              <w:rPr>
                <w:color w:val="080808"/>
                <w:sz w:val="16"/>
                <w:szCs w:val="16"/>
              </w:rPr>
              <w:t>/ 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>0</w:t>
            </w:r>
            <w:r w:rsidRPr="006F7A90">
              <w:rPr>
                <w:color w:val="080808"/>
                <w:sz w:val="16"/>
                <w:szCs w:val="16"/>
              </w:rPr>
              <w:t>);</w:t>
            </w:r>
            <w:r w:rsidRPr="006F7A90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6F7A90">
              <w:rPr>
                <w:color w:val="000000"/>
                <w:sz w:val="16"/>
                <w:szCs w:val="16"/>
              </w:rPr>
              <w:t>System</w:t>
            </w:r>
            <w:r w:rsidRPr="006F7A90">
              <w:rPr>
                <w:color w:val="080808"/>
                <w:sz w:val="16"/>
                <w:szCs w:val="16"/>
              </w:rPr>
              <w:t>.</w:t>
            </w:r>
            <w:r w:rsidRPr="006F7A90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6F7A90">
              <w:rPr>
                <w:color w:val="080808"/>
                <w:sz w:val="16"/>
                <w:szCs w:val="16"/>
              </w:rPr>
              <w:t>.println(-(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 xml:space="preserve">10 </w:t>
            </w:r>
            <w:r w:rsidRPr="006F7A90">
              <w:rPr>
                <w:color w:val="080808"/>
                <w:sz w:val="16"/>
                <w:szCs w:val="16"/>
              </w:rPr>
              <w:t>/ (</w:t>
            </w:r>
            <w:r w:rsidRPr="006F7A90">
              <w:rPr>
                <w:color w:val="0033B3"/>
                <w:sz w:val="16"/>
                <w:szCs w:val="16"/>
              </w:rPr>
              <w:t>byte</w:t>
            </w:r>
            <w:r w:rsidRPr="006F7A90">
              <w:rPr>
                <w:color w:val="080808"/>
                <w:sz w:val="16"/>
                <w:szCs w:val="16"/>
              </w:rPr>
              <w:t xml:space="preserve">) </w:t>
            </w:r>
            <w:r w:rsidRPr="006F7A90">
              <w:rPr>
                <w:color w:val="1750EB"/>
                <w:sz w:val="16"/>
                <w:szCs w:val="16"/>
              </w:rPr>
              <w:t>0</w:t>
            </w:r>
            <w:r w:rsidRPr="006F7A90">
              <w:rPr>
                <w:color w:val="080808"/>
                <w:sz w:val="16"/>
                <w:szCs w:val="16"/>
              </w:rPr>
              <w:t>);</w:t>
            </w:r>
            <w:r w:rsidRPr="006F7A90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6F7A90">
              <w:rPr>
                <w:color w:val="080808"/>
                <w:sz w:val="16"/>
                <w:szCs w:val="16"/>
              </w:rPr>
              <w:br/>
              <w:t>}</w:t>
            </w:r>
          </w:p>
          <w:p w14:paraId="6E6FED4D" w14:textId="77777777" w:rsidR="006F7A90" w:rsidRPr="00DC5359" w:rsidRDefault="006F7A90" w:rsidP="00DC5359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</w:tc>
      </w:tr>
      <w:tr w:rsidR="006F7A90" w14:paraId="6238C2A8" w14:textId="77777777" w:rsidTr="00732459">
        <w:tc>
          <w:tcPr>
            <w:tcW w:w="9962" w:type="dxa"/>
          </w:tcPr>
          <w:p w14:paraId="17BBEB20" w14:textId="77777777" w:rsidR="006F7A90" w:rsidRDefault="0014121F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By default numbers are consider at int level.</w:t>
            </w:r>
          </w:p>
          <w:p w14:paraId="3F24E80A" w14:textId="77777777" w:rsidR="0014121F" w:rsidRDefault="0014121F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0BCD1F25" w14:textId="77777777" w:rsidR="0014121F" w:rsidRDefault="0014121F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 xml:space="preserve">Sout(10); here 10 is considered as int number, </w:t>
            </w:r>
          </w:p>
          <w:p w14:paraId="79067C49" w14:textId="77777777" w:rsidR="0014121F" w:rsidRDefault="0014121F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5FD6B2B4" w14:textId="77777777" w:rsidR="0014121F" w:rsidRDefault="0014121F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Sout((byte)10) to specify byte number</w:t>
            </w:r>
          </w:p>
          <w:p w14:paraId="3A5951C3" w14:textId="77777777" w:rsidR="0014121F" w:rsidRDefault="0014121F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Sout ((short)20) to speci</w:t>
            </w:r>
            <w:r w:rsidR="00993167">
              <w:rPr>
                <w:color w:val="0033B3"/>
                <w:sz w:val="16"/>
                <w:szCs w:val="16"/>
              </w:rPr>
              <w:t>f</w:t>
            </w:r>
            <w:r>
              <w:rPr>
                <w:color w:val="0033B3"/>
                <w:sz w:val="16"/>
                <w:szCs w:val="16"/>
              </w:rPr>
              <w:t>y short number</w:t>
            </w:r>
          </w:p>
          <w:p w14:paraId="67EF290B" w14:textId="77777777" w:rsidR="00993167" w:rsidRDefault="00993167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0B8D0BE3" w14:textId="77777777" w:rsidR="00993167" w:rsidRDefault="004623D7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Sout (100L); L and lower case l is for long value type</w:t>
            </w:r>
          </w:p>
          <w:p w14:paraId="505FD21C" w14:textId="77777777" w:rsidR="004623D7" w:rsidRDefault="004623D7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3F7A4449" w14:textId="77777777" w:rsidR="004623D7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Sout (10.0F); F or f for float number</w:t>
            </w:r>
          </w:p>
          <w:p w14:paraId="50BDAECD" w14:textId="77777777" w:rsidR="00CE13A1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1932132F" w14:textId="77777777" w:rsidR="00CE13A1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Sout(10.10D); D or d for double number.</w:t>
            </w:r>
          </w:p>
          <w:p w14:paraId="4CCB848A" w14:textId="77777777" w:rsidR="00CE13A1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64C5148E" w14:textId="368E135E" w:rsidR="00CE13A1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  <w:r>
              <w:rPr>
                <w:color w:val="0033B3"/>
                <w:sz w:val="16"/>
                <w:szCs w:val="16"/>
              </w:rPr>
              <w:t>By default sout(10.0) is considered as double number.</w:t>
            </w:r>
          </w:p>
          <w:p w14:paraId="126572B6" w14:textId="77777777" w:rsidR="00CE13A1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  <w:p w14:paraId="0BC36650" w14:textId="77B268A5" w:rsidR="00CE13A1" w:rsidRPr="006F7A90" w:rsidRDefault="00CE13A1" w:rsidP="006F7A90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</w:tc>
      </w:tr>
    </w:tbl>
    <w:p w14:paraId="1B171E96" w14:textId="77777777" w:rsidR="00732459" w:rsidRPr="005C3747" w:rsidRDefault="00732459" w:rsidP="005C3747">
      <w:pPr>
        <w:rPr>
          <w:rFonts w:hint="eastAsia"/>
        </w:rPr>
      </w:pPr>
    </w:p>
    <w:sectPr w:rsidR="00732459" w:rsidRPr="005C3747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C71A" w14:textId="77777777" w:rsidR="009253DC" w:rsidRDefault="009253DC">
      <w:pPr>
        <w:rPr>
          <w:rFonts w:hint="eastAsia"/>
        </w:rPr>
      </w:pPr>
      <w:r>
        <w:separator/>
      </w:r>
    </w:p>
  </w:endnote>
  <w:endnote w:type="continuationSeparator" w:id="0">
    <w:p w14:paraId="7C3ED639" w14:textId="77777777" w:rsidR="009253DC" w:rsidRDefault="009253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08AD" w14:textId="77777777" w:rsidR="009253DC" w:rsidRDefault="009253D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9951E2" w14:textId="77777777" w:rsidR="009253DC" w:rsidRDefault="009253D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077" w14:textId="77777777" w:rsidR="004845C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00000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000000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6707C"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" fillcolor="#fac090" stroked="f">
              <v:textbox style="mso-fit-shape-to-text:t" inset=",0,,0">
                <w:txbxContent>
                  <w:p w14:paraId="35166B03" w14:textId="77777777" w:rsidR="004845C0" w:rsidRDefault="00000000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2CE53A7"/>
    <w:multiLevelType w:val="multilevel"/>
    <w:tmpl w:val="0A8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0F46F0C"/>
    <w:multiLevelType w:val="hybridMultilevel"/>
    <w:tmpl w:val="03762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75789"/>
    <w:multiLevelType w:val="multilevel"/>
    <w:tmpl w:val="FA4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C55FA0"/>
    <w:multiLevelType w:val="multilevel"/>
    <w:tmpl w:val="6B9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37844951">
    <w:abstractNumId w:val="15"/>
  </w:num>
  <w:num w:numId="2" w16cid:durableId="779834957">
    <w:abstractNumId w:val="24"/>
  </w:num>
  <w:num w:numId="3" w16cid:durableId="486478741">
    <w:abstractNumId w:val="6"/>
  </w:num>
  <w:num w:numId="4" w16cid:durableId="909387024">
    <w:abstractNumId w:val="16"/>
  </w:num>
  <w:num w:numId="5" w16cid:durableId="1997805703">
    <w:abstractNumId w:val="8"/>
  </w:num>
  <w:num w:numId="6" w16cid:durableId="886449320">
    <w:abstractNumId w:val="5"/>
  </w:num>
  <w:num w:numId="7" w16cid:durableId="735401201">
    <w:abstractNumId w:val="14"/>
  </w:num>
  <w:num w:numId="8" w16cid:durableId="665060120">
    <w:abstractNumId w:val="17"/>
  </w:num>
  <w:num w:numId="9" w16cid:durableId="779879431">
    <w:abstractNumId w:val="3"/>
  </w:num>
  <w:num w:numId="10" w16cid:durableId="1709573511">
    <w:abstractNumId w:val="0"/>
  </w:num>
  <w:num w:numId="11" w16cid:durableId="431510721">
    <w:abstractNumId w:val="12"/>
  </w:num>
  <w:num w:numId="12" w16cid:durableId="383604434">
    <w:abstractNumId w:val="9"/>
  </w:num>
  <w:num w:numId="13" w16cid:durableId="962225433">
    <w:abstractNumId w:val="11"/>
  </w:num>
  <w:num w:numId="14" w16cid:durableId="1157455799">
    <w:abstractNumId w:val="10"/>
  </w:num>
  <w:num w:numId="15" w16cid:durableId="2011059056">
    <w:abstractNumId w:val="21"/>
  </w:num>
  <w:num w:numId="16" w16cid:durableId="1522010704">
    <w:abstractNumId w:val="19"/>
  </w:num>
  <w:num w:numId="17" w16cid:durableId="1411199360">
    <w:abstractNumId w:val="4"/>
  </w:num>
  <w:num w:numId="18" w16cid:durableId="386145900">
    <w:abstractNumId w:val="18"/>
  </w:num>
  <w:num w:numId="19" w16cid:durableId="787940057">
    <w:abstractNumId w:val="20"/>
  </w:num>
  <w:num w:numId="20" w16cid:durableId="411120637">
    <w:abstractNumId w:val="2"/>
  </w:num>
  <w:num w:numId="21" w16cid:durableId="255868911">
    <w:abstractNumId w:val="1"/>
  </w:num>
  <w:num w:numId="22" w16cid:durableId="798690348">
    <w:abstractNumId w:val="23"/>
  </w:num>
  <w:num w:numId="23" w16cid:durableId="926303957">
    <w:abstractNumId w:val="22"/>
    <w:lvlOverride w:ilvl="0">
      <w:startOverride w:val="1"/>
    </w:lvlOverride>
  </w:num>
  <w:num w:numId="24" w16cid:durableId="548302643">
    <w:abstractNumId w:val="13"/>
  </w:num>
  <w:num w:numId="25" w16cid:durableId="668140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0"/>
    <w:rsid w:val="000024F7"/>
    <w:rsid w:val="0001551F"/>
    <w:rsid w:val="000248D1"/>
    <w:rsid w:val="00034E80"/>
    <w:rsid w:val="00037C0F"/>
    <w:rsid w:val="00040457"/>
    <w:rsid w:val="000440AA"/>
    <w:rsid w:val="00053619"/>
    <w:rsid w:val="000776C8"/>
    <w:rsid w:val="000970F8"/>
    <w:rsid w:val="000A50E8"/>
    <w:rsid w:val="000B1BBB"/>
    <w:rsid w:val="000C6E40"/>
    <w:rsid w:val="000E7A54"/>
    <w:rsid w:val="000F66ED"/>
    <w:rsid w:val="001003AC"/>
    <w:rsid w:val="0011027D"/>
    <w:rsid w:val="0011300B"/>
    <w:rsid w:val="00121E9F"/>
    <w:rsid w:val="0014121F"/>
    <w:rsid w:val="001557ED"/>
    <w:rsid w:val="001561CF"/>
    <w:rsid w:val="00166289"/>
    <w:rsid w:val="00173509"/>
    <w:rsid w:val="0017773D"/>
    <w:rsid w:val="001850E2"/>
    <w:rsid w:val="00192976"/>
    <w:rsid w:val="001A5AD8"/>
    <w:rsid w:val="001A7A9F"/>
    <w:rsid w:val="001B56CF"/>
    <w:rsid w:val="001B6AA3"/>
    <w:rsid w:val="001C52CD"/>
    <w:rsid w:val="001C5A56"/>
    <w:rsid w:val="001D1234"/>
    <w:rsid w:val="00202EC4"/>
    <w:rsid w:val="002208DE"/>
    <w:rsid w:val="00226BDE"/>
    <w:rsid w:val="002302D3"/>
    <w:rsid w:val="00231D42"/>
    <w:rsid w:val="002355BB"/>
    <w:rsid w:val="002642CC"/>
    <w:rsid w:val="0027125D"/>
    <w:rsid w:val="00282FA7"/>
    <w:rsid w:val="00294A7D"/>
    <w:rsid w:val="00295CF4"/>
    <w:rsid w:val="002A02D8"/>
    <w:rsid w:val="002A43FD"/>
    <w:rsid w:val="002B7F46"/>
    <w:rsid w:val="002C1E3F"/>
    <w:rsid w:val="002C243E"/>
    <w:rsid w:val="002D0F5C"/>
    <w:rsid w:val="002D3EE0"/>
    <w:rsid w:val="002D4048"/>
    <w:rsid w:val="002D58F1"/>
    <w:rsid w:val="00301CB2"/>
    <w:rsid w:val="003106E8"/>
    <w:rsid w:val="00311F01"/>
    <w:rsid w:val="00312399"/>
    <w:rsid w:val="00326770"/>
    <w:rsid w:val="00331778"/>
    <w:rsid w:val="00332002"/>
    <w:rsid w:val="0034491E"/>
    <w:rsid w:val="00376D64"/>
    <w:rsid w:val="00393983"/>
    <w:rsid w:val="003B00E7"/>
    <w:rsid w:val="003B1E07"/>
    <w:rsid w:val="003B47C6"/>
    <w:rsid w:val="003E2D63"/>
    <w:rsid w:val="003F4603"/>
    <w:rsid w:val="003F7853"/>
    <w:rsid w:val="00416B10"/>
    <w:rsid w:val="004212B2"/>
    <w:rsid w:val="004241F5"/>
    <w:rsid w:val="004247F3"/>
    <w:rsid w:val="00432A13"/>
    <w:rsid w:val="00440FB3"/>
    <w:rsid w:val="00445661"/>
    <w:rsid w:val="00446FC6"/>
    <w:rsid w:val="00455730"/>
    <w:rsid w:val="00457311"/>
    <w:rsid w:val="00461321"/>
    <w:rsid w:val="004623D7"/>
    <w:rsid w:val="0046339E"/>
    <w:rsid w:val="00473E31"/>
    <w:rsid w:val="00486239"/>
    <w:rsid w:val="004928D0"/>
    <w:rsid w:val="00497D6D"/>
    <w:rsid w:val="004B52DE"/>
    <w:rsid w:val="004D218A"/>
    <w:rsid w:val="004E660B"/>
    <w:rsid w:val="005003C8"/>
    <w:rsid w:val="00502808"/>
    <w:rsid w:val="005148DA"/>
    <w:rsid w:val="0053191F"/>
    <w:rsid w:val="00531CAF"/>
    <w:rsid w:val="0054297F"/>
    <w:rsid w:val="00543340"/>
    <w:rsid w:val="00556E38"/>
    <w:rsid w:val="0057419C"/>
    <w:rsid w:val="00583156"/>
    <w:rsid w:val="00594A3D"/>
    <w:rsid w:val="005A0310"/>
    <w:rsid w:val="005C3747"/>
    <w:rsid w:val="005C4E04"/>
    <w:rsid w:val="00606E36"/>
    <w:rsid w:val="006112E3"/>
    <w:rsid w:val="00612072"/>
    <w:rsid w:val="00634FD5"/>
    <w:rsid w:val="006639CD"/>
    <w:rsid w:val="006644FA"/>
    <w:rsid w:val="006765B6"/>
    <w:rsid w:val="00693332"/>
    <w:rsid w:val="00696DFE"/>
    <w:rsid w:val="006A06E7"/>
    <w:rsid w:val="006C0417"/>
    <w:rsid w:val="006C77B2"/>
    <w:rsid w:val="006D3669"/>
    <w:rsid w:val="006D50B6"/>
    <w:rsid w:val="006E507E"/>
    <w:rsid w:val="006F34FE"/>
    <w:rsid w:val="006F6028"/>
    <w:rsid w:val="006F7A90"/>
    <w:rsid w:val="0070251E"/>
    <w:rsid w:val="00702ABB"/>
    <w:rsid w:val="0072179A"/>
    <w:rsid w:val="00732459"/>
    <w:rsid w:val="00734C7B"/>
    <w:rsid w:val="007372FF"/>
    <w:rsid w:val="00737365"/>
    <w:rsid w:val="007423B2"/>
    <w:rsid w:val="00752CB7"/>
    <w:rsid w:val="00753CB8"/>
    <w:rsid w:val="00781C05"/>
    <w:rsid w:val="007852B7"/>
    <w:rsid w:val="00795DB9"/>
    <w:rsid w:val="007A284C"/>
    <w:rsid w:val="007C2FA5"/>
    <w:rsid w:val="007C7030"/>
    <w:rsid w:val="007D0CB7"/>
    <w:rsid w:val="007E4485"/>
    <w:rsid w:val="007F0BBB"/>
    <w:rsid w:val="007F50A6"/>
    <w:rsid w:val="007F6521"/>
    <w:rsid w:val="00801451"/>
    <w:rsid w:val="00810B19"/>
    <w:rsid w:val="00831FFE"/>
    <w:rsid w:val="0084331C"/>
    <w:rsid w:val="00843E73"/>
    <w:rsid w:val="008725AE"/>
    <w:rsid w:val="00886D71"/>
    <w:rsid w:val="00887105"/>
    <w:rsid w:val="00891494"/>
    <w:rsid w:val="00893023"/>
    <w:rsid w:val="008A1A7C"/>
    <w:rsid w:val="008C3470"/>
    <w:rsid w:val="008C37AB"/>
    <w:rsid w:val="008C61E6"/>
    <w:rsid w:val="008C6433"/>
    <w:rsid w:val="00911A22"/>
    <w:rsid w:val="00917D6E"/>
    <w:rsid w:val="009253DC"/>
    <w:rsid w:val="00934200"/>
    <w:rsid w:val="0094230E"/>
    <w:rsid w:val="009425B5"/>
    <w:rsid w:val="00966C6A"/>
    <w:rsid w:val="00970427"/>
    <w:rsid w:val="0097292F"/>
    <w:rsid w:val="00984B9A"/>
    <w:rsid w:val="00984CD1"/>
    <w:rsid w:val="009855DE"/>
    <w:rsid w:val="00985752"/>
    <w:rsid w:val="00993167"/>
    <w:rsid w:val="009964DE"/>
    <w:rsid w:val="009B1972"/>
    <w:rsid w:val="009C3403"/>
    <w:rsid w:val="009D43BE"/>
    <w:rsid w:val="009D50D2"/>
    <w:rsid w:val="009D5757"/>
    <w:rsid w:val="009E2D15"/>
    <w:rsid w:val="009E4013"/>
    <w:rsid w:val="009E6EFF"/>
    <w:rsid w:val="00A01FA2"/>
    <w:rsid w:val="00A05AA4"/>
    <w:rsid w:val="00A05C59"/>
    <w:rsid w:val="00A070A3"/>
    <w:rsid w:val="00A126BF"/>
    <w:rsid w:val="00A12BA2"/>
    <w:rsid w:val="00A27C6C"/>
    <w:rsid w:val="00A30D80"/>
    <w:rsid w:val="00A31A19"/>
    <w:rsid w:val="00A37865"/>
    <w:rsid w:val="00A4270B"/>
    <w:rsid w:val="00A4774D"/>
    <w:rsid w:val="00A55CEC"/>
    <w:rsid w:val="00A6200A"/>
    <w:rsid w:val="00A836F5"/>
    <w:rsid w:val="00A96DAC"/>
    <w:rsid w:val="00A978AF"/>
    <w:rsid w:val="00AB2E5E"/>
    <w:rsid w:val="00AC214B"/>
    <w:rsid w:val="00AD030F"/>
    <w:rsid w:val="00AE133E"/>
    <w:rsid w:val="00AE1B8C"/>
    <w:rsid w:val="00AF7ABC"/>
    <w:rsid w:val="00B061F4"/>
    <w:rsid w:val="00B13030"/>
    <w:rsid w:val="00B1508B"/>
    <w:rsid w:val="00B163B6"/>
    <w:rsid w:val="00B1721C"/>
    <w:rsid w:val="00B22026"/>
    <w:rsid w:val="00B27277"/>
    <w:rsid w:val="00B3003A"/>
    <w:rsid w:val="00B45E4B"/>
    <w:rsid w:val="00B45FA5"/>
    <w:rsid w:val="00B54674"/>
    <w:rsid w:val="00B6606B"/>
    <w:rsid w:val="00B82499"/>
    <w:rsid w:val="00B90686"/>
    <w:rsid w:val="00BA61BD"/>
    <w:rsid w:val="00BB0EC4"/>
    <w:rsid w:val="00BB31C1"/>
    <w:rsid w:val="00BC0BB4"/>
    <w:rsid w:val="00BC6B9B"/>
    <w:rsid w:val="00BD0153"/>
    <w:rsid w:val="00BD679F"/>
    <w:rsid w:val="00BF4B49"/>
    <w:rsid w:val="00C0218F"/>
    <w:rsid w:val="00C104D2"/>
    <w:rsid w:val="00C505F5"/>
    <w:rsid w:val="00C540B2"/>
    <w:rsid w:val="00C60CF9"/>
    <w:rsid w:val="00C73881"/>
    <w:rsid w:val="00C81138"/>
    <w:rsid w:val="00C82F84"/>
    <w:rsid w:val="00CA472B"/>
    <w:rsid w:val="00CA7C75"/>
    <w:rsid w:val="00CB4893"/>
    <w:rsid w:val="00CB57BB"/>
    <w:rsid w:val="00CD78A0"/>
    <w:rsid w:val="00CE13A1"/>
    <w:rsid w:val="00CF03D1"/>
    <w:rsid w:val="00CF18BB"/>
    <w:rsid w:val="00CF37F0"/>
    <w:rsid w:val="00CF4FC7"/>
    <w:rsid w:val="00D1116B"/>
    <w:rsid w:val="00D1413F"/>
    <w:rsid w:val="00D30E31"/>
    <w:rsid w:val="00D4155D"/>
    <w:rsid w:val="00D50B74"/>
    <w:rsid w:val="00D67171"/>
    <w:rsid w:val="00D858C9"/>
    <w:rsid w:val="00D938F9"/>
    <w:rsid w:val="00D93AC0"/>
    <w:rsid w:val="00DA399E"/>
    <w:rsid w:val="00DB4650"/>
    <w:rsid w:val="00DB544F"/>
    <w:rsid w:val="00DC3620"/>
    <w:rsid w:val="00DC5359"/>
    <w:rsid w:val="00DD61EB"/>
    <w:rsid w:val="00DE6CD0"/>
    <w:rsid w:val="00DF458E"/>
    <w:rsid w:val="00E14526"/>
    <w:rsid w:val="00E37776"/>
    <w:rsid w:val="00E56EEB"/>
    <w:rsid w:val="00E609BB"/>
    <w:rsid w:val="00E66A23"/>
    <w:rsid w:val="00EA1FF6"/>
    <w:rsid w:val="00EA31B1"/>
    <w:rsid w:val="00EA3CB4"/>
    <w:rsid w:val="00EA5151"/>
    <w:rsid w:val="00EE2985"/>
    <w:rsid w:val="00EF455D"/>
    <w:rsid w:val="00F01D31"/>
    <w:rsid w:val="00F14313"/>
    <w:rsid w:val="00F25ABC"/>
    <w:rsid w:val="00F37907"/>
    <w:rsid w:val="00F460EF"/>
    <w:rsid w:val="00F477DC"/>
    <w:rsid w:val="00F67AE1"/>
    <w:rsid w:val="00FA316C"/>
    <w:rsid w:val="00FA63B8"/>
    <w:rsid w:val="00FC4211"/>
    <w:rsid w:val="00FD27E9"/>
    <w:rsid w:val="00FD4A07"/>
    <w:rsid w:val="00FE61C7"/>
    <w:rsid w:val="00FF2151"/>
    <w:rsid w:val="00FF3BE4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B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850E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token">
    <w:name w:val="token"/>
    <w:basedOn w:val="DefaultParagraphFont"/>
    <w:rsid w:val="009E2D15"/>
  </w:style>
  <w:style w:type="character" w:customStyle="1" w:styleId="hljs-comment">
    <w:name w:val="hljs-comment"/>
    <w:basedOn w:val="DefaultParagraphFont"/>
    <w:rsid w:val="008C61E6"/>
  </w:style>
  <w:style w:type="character" w:customStyle="1" w:styleId="hljs-class">
    <w:name w:val="hljs-class"/>
    <w:basedOn w:val="DefaultParagraphFont"/>
    <w:rsid w:val="008C61E6"/>
  </w:style>
  <w:style w:type="character" w:customStyle="1" w:styleId="hljs-keyword">
    <w:name w:val="hljs-keyword"/>
    <w:basedOn w:val="DefaultParagraphFont"/>
    <w:rsid w:val="008C61E6"/>
  </w:style>
  <w:style w:type="character" w:customStyle="1" w:styleId="hljs-title">
    <w:name w:val="hljs-title"/>
    <w:basedOn w:val="DefaultParagraphFont"/>
    <w:rsid w:val="008C61E6"/>
  </w:style>
  <w:style w:type="character" w:customStyle="1" w:styleId="hljs-function">
    <w:name w:val="hljs-function"/>
    <w:basedOn w:val="DefaultParagraphFont"/>
    <w:rsid w:val="008C61E6"/>
  </w:style>
  <w:style w:type="character" w:customStyle="1" w:styleId="hljs-params">
    <w:name w:val="hljs-params"/>
    <w:basedOn w:val="DefaultParagraphFont"/>
    <w:rsid w:val="008C61E6"/>
  </w:style>
  <w:style w:type="character" w:customStyle="1" w:styleId="hljs-number">
    <w:name w:val="hljs-number"/>
    <w:basedOn w:val="DefaultParagraphFont"/>
    <w:rsid w:val="008C61E6"/>
  </w:style>
  <w:style w:type="character" w:customStyle="1" w:styleId="hljs-string">
    <w:name w:val="hljs-string"/>
    <w:basedOn w:val="DefaultParagraphFont"/>
    <w:rsid w:val="008C61E6"/>
  </w:style>
  <w:style w:type="character" w:styleId="Hyperlink">
    <w:name w:val="Hyperlink"/>
    <w:basedOn w:val="DefaultParagraphFont"/>
    <w:uiPriority w:val="99"/>
    <w:semiHidden/>
    <w:unhideWhenUsed/>
    <w:rsid w:val="008C61E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C61E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C61E6"/>
    <w:rPr>
      <w:i/>
      <w:iCs/>
    </w:rPr>
  </w:style>
  <w:style w:type="character" w:customStyle="1" w:styleId="com">
    <w:name w:val="com"/>
    <w:basedOn w:val="DefaultParagraphFont"/>
    <w:rsid w:val="00795DB9"/>
  </w:style>
  <w:style w:type="character" w:customStyle="1" w:styleId="pln">
    <w:name w:val="pln"/>
    <w:basedOn w:val="DefaultParagraphFont"/>
    <w:rsid w:val="00795DB9"/>
  </w:style>
  <w:style w:type="character" w:customStyle="1" w:styleId="kwd">
    <w:name w:val="kwd"/>
    <w:basedOn w:val="DefaultParagraphFont"/>
    <w:rsid w:val="00795DB9"/>
  </w:style>
  <w:style w:type="character" w:customStyle="1" w:styleId="pun">
    <w:name w:val="pun"/>
    <w:basedOn w:val="DefaultParagraphFont"/>
    <w:rsid w:val="00795DB9"/>
  </w:style>
  <w:style w:type="character" w:customStyle="1" w:styleId="lit">
    <w:name w:val="lit"/>
    <w:basedOn w:val="DefaultParagraphFont"/>
    <w:rsid w:val="00795DB9"/>
  </w:style>
  <w:style w:type="character" w:customStyle="1" w:styleId="str">
    <w:name w:val="str"/>
    <w:basedOn w:val="DefaultParagraphFont"/>
    <w:rsid w:val="00795DB9"/>
  </w:style>
  <w:style w:type="character" w:customStyle="1" w:styleId="typ">
    <w:name w:val="typ"/>
    <w:basedOn w:val="DefaultParagraphFont"/>
    <w:rsid w:val="006C77B2"/>
  </w:style>
  <w:style w:type="character" w:customStyle="1" w:styleId="Heading4Char">
    <w:name w:val="Heading 4 Char"/>
    <w:basedOn w:val="DefaultParagraphFont"/>
    <w:link w:val="Heading4"/>
    <w:uiPriority w:val="9"/>
    <w:semiHidden/>
    <w:rsid w:val="00F25AB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5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3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vs-arraylist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rraylist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RaviHomeHP EdgeBroser</cp:lastModifiedBy>
  <cp:revision>286</cp:revision>
  <dcterms:created xsi:type="dcterms:W3CDTF">2023-04-28T15:49:00Z</dcterms:created>
  <dcterms:modified xsi:type="dcterms:W3CDTF">2023-05-01T15:55:00Z</dcterms:modified>
</cp:coreProperties>
</file>