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081942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7D0EE8">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7D0EE8" w:rsidRDefault="007D0EE8" w:rsidP="007D0EE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Indian institute of technology, bombay</w:t>
                    </w:r>
                  </w:p>
                </w:tc>
              </w:sdtContent>
            </w:sdt>
          </w:tr>
          <w:tr w:rsidR="007D0EE8">
            <w:trPr>
              <w:trHeight w:val="1440"/>
              <w:jc w:val="center"/>
            </w:trPr>
            <w:sdt>
              <w:sdtPr>
                <w:rPr>
                  <w:rFonts w:asciiTheme="majorHAnsi" w:eastAsiaTheme="majorEastAsia" w:hAnsiTheme="majorHAnsi" w:cstheme="majorBidi"/>
                  <w:sz w:val="44"/>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7D0EE8" w:rsidRDefault="007D0EE8" w:rsidP="007D0EE8">
                    <w:pPr>
                      <w:pStyle w:val="NoSpacing"/>
                      <w:jc w:val="center"/>
                      <w:rPr>
                        <w:rFonts w:asciiTheme="majorHAnsi" w:eastAsiaTheme="majorEastAsia" w:hAnsiTheme="majorHAnsi" w:cstheme="majorBidi"/>
                        <w:sz w:val="80"/>
                        <w:szCs w:val="80"/>
                      </w:rPr>
                    </w:pPr>
                    <w:r w:rsidRPr="007D0EE8">
                      <w:rPr>
                        <w:rFonts w:asciiTheme="majorHAnsi" w:eastAsiaTheme="majorEastAsia" w:hAnsiTheme="majorHAnsi" w:cstheme="majorBidi"/>
                        <w:sz w:val="44"/>
                        <w:szCs w:val="80"/>
                      </w:rPr>
                      <w:t>CL 716 - Modelling Chemical and Biological Patterns</w:t>
                    </w:r>
                  </w:p>
                </w:tc>
              </w:sdtContent>
            </w:sdt>
          </w:tr>
          <w:tr w:rsidR="007D0EE8">
            <w:trPr>
              <w:trHeight w:val="720"/>
              <w:jc w:val="center"/>
            </w:trPr>
            <w:sdt>
              <w:sdtPr>
                <w:rPr>
                  <w:rFonts w:asciiTheme="majorHAnsi" w:eastAsiaTheme="majorEastAsia" w:hAnsiTheme="majorHAnsi" w:cstheme="majorBidi"/>
                  <w:sz w:val="36"/>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D0EE8" w:rsidRDefault="002C0476" w:rsidP="007D0EE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36"/>
                        <w:szCs w:val="44"/>
                      </w:rPr>
                      <w:t>Bifurcation analysis of nonlinear reaction-diffusion equations |</w:t>
                    </w:r>
                  </w:p>
                </w:tc>
              </w:sdtContent>
            </w:sdt>
          </w:tr>
          <w:tr w:rsidR="007D0EE8">
            <w:trPr>
              <w:trHeight w:val="360"/>
              <w:jc w:val="center"/>
            </w:trPr>
            <w:tc>
              <w:tcPr>
                <w:tcW w:w="5000" w:type="pct"/>
                <w:vAlign w:val="center"/>
              </w:tcPr>
              <w:p w:rsidR="007D0EE8" w:rsidRPr="008C64CE" w:rsidRDefault="002C0476" w:rsidP="008C64CE">
                <w:pPr>
                  <w:pStyle w:val="NoSpacing"/>
                  <w:jc w:val="center"/>
                  <w:rPr>
                    <w:rFonts w:ascii="Courier New" w:hAnsi="Courier New" w:cs="Courier New"/>
                  </w:rPr>
                </w:pPr>
                <w:hyperlink r:id="rId10" w:history="1">
                  <w:r w:rsidR="008C64CE" w:rsidRPr="008C64CE">
                    <w:rPr>
                      <w:rStyle w:val="Hyperlink"/>
                      <w:rFonts w:ascii="Courier New" w:hAnsi="Courier New" w:cs="Courier New"/>
                    </w:rPr>
                    <w:t>https://github.com/akigupta131/the-bifurcation-project</w:t>
                  </w:r>
                </w:hyperlink>
              </w:p>
            </w:tc>
          </w:tr>
          <w:tr w:rsidR="007D0EE8">
            <w:trPr>
              <w:trHeight w:val="360"/>
              <w:jc w:val="center"/>
            </w:trPr>
            <w:tc>
              <w:tcPr>
                <w:tcW w:w="5000" w:type="pct"/>
                <w:vAlign w:val="center"/>
              </w:tcPr>
              <w:p w:rsidR="007D0EE8" w:rsidRDefault="007D0EE8">
                <w:pPr>
                  <w:pStyle w:val="NoSpacing"/>
                  <w:jc w:val="center"/>
                  <w:rPr>
                    <w:b/>
                    <w:bCs/>
                  </w:rPr>
                </w:pPr>
              </w:p>
            </w:tc>
          </w:tr>
          <w:tr w:rsidR="007D0EE8">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3-30T00:00:00Z">
                  <w:dateFormat w:val="dd-MMM-yy"/>
                  <w:lid w:val="en-US"/>
                  <w:storeMappedDataAs w:val="dateTime"/>
                  <w:calendar w:val="gregorian"/>
                </w:date>
              </w:sdtPr>
              <w:sdtContent>
                <w:tc>
                  <w:tcPr>
                    <w:tcW w:w="5000" w:type="pct"/>
                    <w:vAlign w:val="center"/>
                  </w:tcPr>
                  <w:p w:rsidR="007D0EE8" w:rsidRDefault="007D0EE8">
                    <w:pPr>
                      <w:pStyle w:val="NoSpacing"/>
                      <w:jc w:val="center"/>
                      <w:rPr>
                        <w:b/>
                        <w:bCs/>
                      </w:rPr>
                    </w:pPr>
                    <w:r>
                      <w:rPr>
                        <w:b/>
                        <w:bCs/>
                      </w:rPr>
                      <w:t>30-Mar-15</w:t>
                    </w:r>
                  </w:p>
                </w:tc>
              </w:sdtContent>
            </w:sdt>
          </w:tr>
        </w:tbl>
        <w:p w:rsidR="007D0EE8" w:rsidRDefault="007D0EE8"/>
        <w:tbl>
          <w:tblPr>
            <w:tblStyle w:val="TableGrid"/>
            <w:tblW w:w="4120" w:type="dxa"/>
            <w:jc w:val="center"/>
            <w:tblInd w:w="13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3"/>
            <w:gridCol w:w="1677"/>
          </w:tblGrid>
          <w:tr w:rsidR="007D0EE8" w:rsidRPr="00527689" w:rsidTr="007D0EE8">
            <w:trPr>
              <w:jc w:val="center"/>
            </w:trPr>
            <w:tc>
              <w:tcPr>
                <w:tcW w:w="2443" w:type="dxa"/>
              </w:tcPr>
              <w:p w:rsidR="007D0EE8" w:rsidRPr="00527689" w:rsidRDefault="007D0EE8" w:rsidP="002C0476"/>
            </w:tc>
            <w:tc>
              <w:tcPr>
                <w:tcW w:w="1677" w:type="dxa"/>
              </w:tcPr>
              <w:p w:rsidR="007D0EE8" w:rsidRPr="00527689" w:rsidRDefault="007D0EE8" w:rsidP="002C0476"/>
            </w:tc>
          </w:tr>
          <w:tr w:rsidR="007D0EE8" w:rsidRPr="00527689" w:rsidTr="007D0EE8">
            <w:trPr>
              <w:jc w:val="center"/>
            </w:trPr>
            <w:tc>
              <w:tcPr>
                <w:tcW w:w="2443" w:type="dxa"/>
              </w:tcPr>
              <w:p w:rsidR="007D0EE8" w:rsidRPr="00527689" w:rsidRDefault="007D0EE8" w:rsidP="002C0476"/>
            </w:tc>
            <w:tc>
              <w:tcPr>
                <w:tcW w:w="1677" w:type="dxa"/>
              </w:tcPr>
              <w:p w:rsidR="007D0EE8" w:rsidRPr="00527689" w:rsidRDefault="007D0EE8" w:rsidP="002C0476"/>
            </w:tc>
          </w:tr>
          <w:tr w:rsidR="007D0EE8" w:rsidRPr="00527689" w:rsidTr="007D0EE8">
            <w:trPr>
              <w:jc w:val="center"/>
            </w:trPr>
            <w:tc>
              <w:tcPr>
                <w:tcW w:w="2443" w:type="dxa"/>
              </w:tcPr>
              <w:p w:rsidR="007D0EE8" w:rsidRPr="00527689" w:rsidRDefault="007D0EE8" w:rsidP="002C0476">
                <w:r w:rsidRPr="00527689">
                  <w:t>Akash Deep Singhal</w:t>
                </w:r>
              </w:p>
            </w:tc>
            <w:tc>
              <w:tcPr>
                <w:tcW w:w="1677" w:type="dxa"/>
              </w:tcPr>
              <w:p w:rsidR="007D0EE8" w:rsidRPr="00527689" w:rsidRDefault="007D0EE8" w:rsidP="002C0476">
                <w:r w:rsidRPr="00527689">
                  <w:t>11D020024</w:t>
                </w:r>
              </w:p>
            </w:tc>
          </w:tr>
          <w:tr w:rsidR="007D0EE8" w:rsidRPr="00527689" w:rsidTr="007D0EE8">
            <w:trPr>
              <w:jc w:val="center"/>
            </w:trPr>
            <w:tc>
              <w:tcPr>
                <w:tcW w:w="2443" w:type="dxa"/>
              </w:tcPr>
              <w:p w:rsidR="007D0EE8" w:rsidRPr="00527689" w:rsidRDefault="007D0EE8" w:rsidP="002C0476">
                <w:r>
                  <w:t xml:space="preserve">Amit Kumar </w:t>
                </w:r>
                <w:r w:rsidRPr="00527689">
                  <w:t>Agarwal</w:t>
                </w:r>
              </w:p>
            </w:tc>
            <w:tc>
              <w:tcPr>
                <w:tcW w:w="1677" w:type="dxa"/>
              </w:tcPr>
              <w:p w:rsidR="007D0EE8" w:rsidRPr="00527689" w:rsidRDefault="007D0EE8" w:rsidP="002C0476">
                <w:r w:rsidRPr="00527689">
                  <w:t>11D020014</w:t>
                </w:r>
              </w:p>
            </w:tc>
          </w:tr>
          <w:tr w:rsidR="007D0EE8" w:rsidRPr="00527689" w:rsidTr="007D0EE8">
            <w:trPr>
              <w:jc w:val="center"/>
            </w:trPr>
            <w:tc>
              <w:tcPr>
                <w:tcW w:w="2443" w:type="dxa"/>
              </w:tcPr>
              <w:p w:rsidR="007D0EE8" w:rsidRPr="00527689" w:rsidRDefault="007D0EE8" w:rsidP="002C0476"/>
            </w:tc>
            <w:tc>
              <w:tcPr>
                <w:tcW w:w="1677" w:type="dxa"/>
              </w:tcPr>
              <w:p w:rsidR="007D0EE8" w:rsidRPr="00527689" w:rsidRDefault="007D0EE8" w:rsidP="002C0476"/>
            </w:tc>
          </w:tr>
          <w:tr w:rsidR="007D0EE8" w:rsidRPr="00527689" w:rsidTr="007D0EE8">
            <w:trPr>
              <w:jc w:val="center"/>
            </w:trPr>
            <w:tc>
              <w:tcPr>
                <w:tcW w:w="2443" w:type="dxa"/>
              </w:tcPr>
              <w:p w:rsidR="007D0EE8" w:rsidRPr="00527689" w:rsidRDefault="007D0EE8" w:rsidP="002C0476"/>
            </w:tc>
            <w:tc>
              <w:tcPr>
                <w:tcW w:w="1677" w:type="dxa"/>
              </w:tcPr>
              <w:p w:rsidR="007D0EE8" w:rsidRPr="00527689" w:rsidRDefault="007D0EE8" w:rsidP="002C0476"/>
            </w:tc>
          </w:tr>
        </w:tbl>
        <w:p w:rsidR="007D0EE8" w:rsidRDefault="007D0EE8"/>
        <w:tbl>
          <w:tblPr>
            <w:tblpPr w:leftFromText="187" w:rightFromText="187" w:horzAnchor="margin" w:tblpXSpec="center" w:tblpYSpec="bottom"/>
            <w:tblW w:w="5000" w:type="pct"/>
            <w:tblLook w:val="04A0" w:firstRow="1" w:lastRow="0" w:firstColumn="1" w:lastColumn="0" w:noHBand="0" w:noVBand="1"/>
          </w:tblPr>
          <w:tblGrid>
            <w:gridCol w:w="9576"/>
          </w:tblGrid>
          <w:tr w:rsidR="007D0EE8">
            <w:tc>
              <w:tcPr>
                <w:tcW w:w="5000" w:type="pct"/>
              </w:tcPr>
              <w:p w:rsidR="007D0EE8" w:rsidRDefault="005337EF" w:rsidP="007D0EE8">
                <w:pPr>
                  <w:pStyle w:val="NoSpacing"/>
                </w:pPr>
                <w:r w:rsidRPr="005337EF">
                  <w:rPr>
                    <w:b/>
                  </w:rPr>
                  <w:t>Abstract</w:t>
                </w:r>
                <w:r>
                  <w:br/>
                </w:r>
                <w:sdt>
                  <w:sdtPr>
                    <w:alias w:val="Abstract"/>
                    <w:id w:val="8276291"/>
                    <w:dataBinding w:prefixMappings="xmlns:ns0='http://schemas.microsoft.com/office/2006/coverPageProps'" w:xpath="/ns0:CoverPageProperties[1]/ns0:Abstract[1]" w:storeItemID="{55AF091B-3C7A-41E3-B477-F2FDAA23CFDA}"/>
                    <w:text/>
                  </w:sdtPr>
                  <w:sdtContent>
                    <w:r w:rsidR="007D0EE8">
                      <w:t>The theoretical expressions are limited to the neighborhood of the marginal stability point.  Computer simulations  allow not  only the  verification  of their predictions but  also  the  investigation of  the  behavior  of  the  system  for  larger  deviations  from  the instability point.</w:t>
                    </w:r>
                  </w:sdtContent>
                </w:sdt>
              </w:p>
            </w:tc>
          </w:tr>
        </w:tbl>
        <w:p w:rsidR="007D0EE8" w:rsidRDefault="007D0EE8"/>
        <w:p w:rsidR="007D0EE8" w:rsidRDefault="007D0EE8" w:rsidP="008C64CE">
          <w:pPr>
            <w:jc w:val="center"/>
          </w:pPr>
          <w:r>
            <w:br w:type="page"/>
          </w:r>
        </w:p>
      </w:sdtContent>
    </w:sdt>
    <w:p w:rsidR="005337EF" w:rsidRDefault="005337EF" w:rsidP="007D0EE8">
      <w:pPr>
        <w:jc w:val="center"/>
        <w:rPr>
          <w:b/>
          <w:sz w:val="32"/>
        </w:rPr>
      </w:pPr>
      <w:r>
        <w:rPr>
          <w:b/>
          <w:sz w:val="32"/>
        </w:rPr>
        <w:lastRenderedPageBreak/>
        <w:t>Introduction</w:t>
      </w:r>
    </w:p>
    <w:p w:rsidR="005337EF" w:rsidRDefault="005337EF" w:rsidP="00316880">
      <w:r>
        <w:t>The  general ideas  underlying the  theory  of dissipative structures  have been illustrated on a  simple  model system involving  the following  set of  coupled chemical reactions:</w:t>
      </w:r>
    </w:p>
    <w:p w:rsidR="00316880" w:rsidRDefault="00316880" w:rsidP="009E18E4">
      <w:r>
        <w:rPr>
          <w:noProof/>
        </w:rPr>
        <w:drawing>
          <wp:inline distT="0" distB="0" distL="0" distR="0">
            <wp:extent cx="59436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s.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rsidR="009E18E4" w:rsidRDefault="009E18E4" w:rsidP="009E18E4">
      <w:r>
        <w:t>the  system  is  open  to  the  in</w:t>
      </w:r>
      <w:r w:rsidR="000D6F7A">
        <w:t>itial  and  final  chemicals  A</w:t>
      </w:r>
      <w:r>
        <w:t>,  B,  D  and  E,  whose concentrations  are  imposed throughout the  system;  nonlinearity  is  introduced  by  the  auto-  and  cross-catalytic  steps  (b) and  (c);</w:t>
      </w:r>
    </w:p>
    <w:p w:rsidR="009E18E4" w:rsidRDefault="009E18E4" w:rsidP="003D133E">
      <w:r>
        <w:t>We analyze some properties of  the  dissipative structures  arising in  nonlinear  reaction-diffusion  systems,  within  the  framework  of  this  model.</w:t>
      </w:r>
      <w:r w:rsidR="003D133E">
        <w:t xml:space="preserve"> Assuming a bounded</w:t>
      </w:r>
      <w:r w:rsidR="007F11AD">
        <w:t>, one</w:t>
      </w:r>
      <w:r w:rsidR="003D133E">
        <w:t>-</w:t>
      </w:r>
      <w:r w:rsidR="007F11AD">
        <w:t>dimensional medium, the rate equations describing (</w:t>
      </w:r>
      <w:r w:rsidR="003D133E">
        <w:t>1.1</w:t>
      </w:r>
      <w:r w:rsidR="007F11AD">
        <w:t>) are</w:t>
      </w:r>
      <w:r w:rsidR="003D133E">
        <w:t>:</w:t>
      </w:r>
    </w:p>
    <w:p w:rsidR="003D133E" w:rsidRPr="009E18E4" w:rsidRDefault="003D133E" w:rsidP="003D133E">
      <w:r>
        <w:rPr>
          <w:noProof/>
        </w:rPr>
        <w:drawing>
          <wp:inline distT="0" distB="0" distL="0" distR="0">
            <wp:extent cx="5943600" cy="110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eq.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rsidR="003D133E" w:rsidRDefault="00394E18" w:rsidP="003D133E">
      <w:r>
        <w:t>where D</w:t>
      </w:r>
      <w:r w:rsidRPr="00394E18">
        <w:rPr>
          <w:vertAlign w:val="subscript"/>
        </w:rPr>
        <w:t>x</w:t>
      </w:r>
      <w:r>
        <w:t xml:space="preserve">  and  D</w:t>
      </w:r>
      <w:r w:rsidRPr="00394E18">
        <w:rPr>
          <w:vertAlign w:val="subscript"/>
        </w:rPr>
        <w:t>y</w:t>
      </w:r>
      <w:r w:rsidR="003D133E">
        <w:t xml:space="preserve">  are the  diffusion coefficients  of X  and  Y assuming that  Fick's law</w:t>
      </w:r>
      <w:r w:rsidR="002B0CA7">
        <w:t xml:space="preserve"> is  valid. Two types of boundary conditions will be considered:</w:t>
      </w:r>
    </w:p>
    <w:p w:rsidR="003D133E" w:rsidRDefault="003D133E" w:rsidP="001B0010">
      <w:r>
        <w:t>1.  Zero flux boundary conditions (Neumann conditions</w:t>
      </w:r>
      <w:r w:rsidR="001B0010">
        <w:t>):</w:t>
      </w:r>
    </w:p>
    <w:p w:rsidR="001B0010" w:rsidRDefault="001B0010" w:rsidP="003D133E">
      <w:r>
        <w:rPr>
          <w:noProof/>
        </w:rPr>
        <w:drawing>
          <wp:inline distT="0" distB="0" distL="0" distR="0">
            <wp:extent cx="5943600" cy="47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mann.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6250"/>
                    </a:xfrm>
                    <a:prstGeom prst="rect">
                      <a:avLst/>
                    </a:prstGeom>
                  </pic:spPr>
                </pic:pic>
              </a:graphicData>
            </a:graphic>
          </wp:inline>
        </w:drawing>
      </w:r>
    </w:p>
    <w:p w:rsidR="003D133E" w:rsidRDefault="003D133E" w:rsidP="003D133E">
      <w:r>
        <w:t>2.  Fixed boundary conditions (Dirichlet conditions):</w:t>
      </w:r>
    </w:p>
    <w:p w:rsidR="001B0010" w:rsidRDefault="001B0010" w:rsidP="003D133E">
      <w:r>
        <w:rPr>
          <w:noProof/>
        </w:rPr>
        <w:drawing>
          <wp:inline distT="0" distB="0" distL="0" distR="0" wp14:anchorId="41D06953" wp14:editId="73655FA1">
            <wp:extent cx="6010275" cy="542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ichlet.JPG"/>
                    <pic:cNvPicPr/>
                  </pic:nvPicPr>
                  <pic:blipFill>
                    <a:blip r:embed="rId14">
                      <a:extLst>
                        <a:ext uri="{28A0092B-C50C-407E-A947-70E740481C1C}">
                          <a14:useLocalDpi xmlns:a14="http://schemas.microsoft.com/office/drawing/2010/main" val="0"/>
                        </a:ext>
                      </a:extLst>
                    </a:blip>
                    <a:stretch>
                      <a:fillRect/>
                    </a:stretch>
                  </pic:blipFill>
                  <pic:spPr>
                    <a:xfrm>
                      <a:off x="0" y="0"/>
                      <a:ext cx="6031364" cy="544830"/>
                    </a:xfrm>
                    <a:prstGeom prst="rect">
                      <a:avLst/>
                    </a:prstGeom>
                  </pic:spPr>
                </pic:pic>
              </a:graphicData>
            </a:graphic>
          </wp:inline>
        </w:drawing>
      </w:r>
    </w:p>
    <w:p w:rsidR="00C205AC" w:rsidRDefault="00C205AC" w:rsidP="007D0EE8">
      <w:pPr>
        <w:jc w:val="center"/>
        <w:rPr>
          <w:b/>
          <w:sz w:val="32"/>
        </w:rPr>
      </w:pPr>
    </w:p>
    <w:p w:rsidR="00180BFC" w:rsidRDefault="00180BFC" w:rsidP="007D0EE8">
      <w:pPr>
        <w:jc w:val="center"/>
        <w:rPr>
          <w:b/>
          <w:sz w:val="32"/>
        </w:rPr>
      </w:pPr>
    </w:p>
    <w:p w:rsidR="001B0010" w:rsidRPr="00C357AF" w:rsidRDefault="001B0010" w:rsidP="00AD0060">
      <w:pPr>
        <w:rPr>
          <w:b/>
        </w:rPr>
      </w:pPr>
    </w:p>
    <w:p w:rsidR="00C205AC" w:rsidRDefault="007D0EE8" w:rsidP="007D0EE8">
      <w:pPr>
        <w:jc w:val="center"/>
        <w:rPr>
          <w:b/>
          <w:sz w:val="32"/>
        </w:rPr>
      </w:pPr>
      <w:r w:rsidRPr="007D0EE8">
        <w:rPr>
          <w:b/>
          <w:sz w:val="32"/>
        </w:rPr>
        <w:lastRenderedPageBreak/>
        <w:t>MATLAB Code</w:t>
      </w:r>
    </w:p>
    <w:p w:rsidR="007D0EE8" w:rsidRDefault="007D0EE8" w:rsidP="007D0EE8">
      <w:r w:rsidRPr="007D0EE8">
        <w:t xml:space="preserve">The </w:t>
      </w:r>
      <w:r>
        <w:t>Matlab code consists of four files:-</w:t>
      </w:r>
    </w:p>
    <w:p w:rsidR="007D0EE8" w:rsidRPr="00863778" w:rsidRDefault="007D0EE8" w:rsidP="007D0EE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The main script file</w:t>
      </w:r>
    </w:p>
    <w:p w:rsidR="007D0EE8" w:rsidRDefault="007D0EE8" w:rsidP="007D0EE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function</w:t>
      </w:r>
      <w:proofErr w:type="gramEnd"/>
      <w:r w:rsidRPr="00442103">
        <w:rPr>
          <w:rFonts w:ascii="Courier New" w:hAnsi="Courier New" w:cs="Courier New"/>
          <w:sz w:val="20"/>
          <w:szCs w:val="24"/>
        </w:rPr>
        <w:t xml:space="preserve"> pdex4</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m=0; %slab</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r=</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0,pi,100);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t=</w:t>
      </w:r>
      <w:proofErr w:type="spellStart"/>
      <w:proofErr w:type="gramStart"/>
      <w:r w:rsidRPr="00442103">
        <w:rPr>
          <w:rFonts w:ascii="Courier New" w:hAnsi="Courier New" w:cs="Courier New"/>
          <w:sz w:val="20"/>
          <w:szCs w:val="24"/>
        </w:rPr>
        <w:t>linspace</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0,200,100);</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sol=</w:t>
      </w:r>
      <w:proofErr w:type="spellStart"/>
      <w:proofErr w:type="gramEnd"/>
      <w:r w:rsidRPr="00442103">
        <w:rPr>
          <w:rFonts w:ascii="Courier New" w:hAnsi="Courier New" w:cs="Courier New"/>
          <w:sz w:val="20"/>
          <w:szCs w:val="24"/>
        </w:rPr>
        <w:t>pdepe</w:t>
      </w:r>
      <w:proofErr w:type="spellEnd"/>
      <w:r w:rsidRPr="00442103">
        <w:rPr>
          <w:rFonts w:ascii="Courier New" w:hAnsi="Courier New" w:cs="Courier New"/>
          <w:sz w:val="20"/>
          <w:szCs w:val="24"/>
        </w:rPr>
        <w:t>(m,@pdex4pde,@pdex4ic,@bc2fn,r,t);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disp</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sol);</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u1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u2 = </w:t>
      </w:r>
      <w:proofErr w:type="gramStart"/>
      <w:r w:rsidRPr="00442103">
        <w:rPr>
          <w:rFonts w:ascii="Courier New" w:hAnsi="Courier New" w:cs="Courier New"/>
          <w:sz w:val="20"/>
          <w:szCs w:val="24"/>
        </w:rPr>
        <w:t>sol(</w:t>
      </w:r>
      <w:proofErr w:type="gramEnd"/>
      <w:r w:rsidRPr="00442103">
        <w:rPr>
          <w:rFonts w:ascii="Courier New" w:hAnsi="Courier New" w:cs="Courier New"/>
          <w:sz w:val="20"/>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'X(</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442103">
        <w:rPr>
          <w:rFonts w:ascii="Courier New" w:hAnsi="Courier New" w:cs="Courier New"/>
          <w:sz w:val="20"/>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figure</w:t>
      </w:r>
      <w:proofErr w:type="gramEnd"/>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surf(</w:t>
      </w:r>
      <w:proofErr w:type="gramEnd"/>
      <w:r w:rsidRPr="00442103">
        <w:rPr>
          <w:rFonts w:ascii="Courier New" w:hAnsi="Courier New" w:cs="Courier New"/>
          <w:sz w:val="20"/>
          <w:szCs w:val="24"/>
        </w:rPr>
        <w:t>r,t,u2)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442103">
        <w:rPr>
          <w:rFonts w:ascii="Courier New" w:hAnsi="Courier New" w:cs="Courier New"/>
          <w:sz w:val="20"/>
          <w:szCs w:val="24"/>
        </w:rPr>
        <w:t>title(</w:t>
      </w:r>
      <w:proofErr w:type="gramEnd"/>
      <w:r w:rsidRPr="00442103">
        <w:rPr>
          <w:rFonts w:ascii="Courier New" w:hAnsi="Courier New" w:cs="Courier New"/>
          <w:sz w:val="20"/>
          <w:szCs w:val="24"/>
        </w:rPr>
        <w:t>'Y(</w:t>
      </w:r>
      <w:proofErr w:type="spellStart"/>
      <w:r w:rsidRPr="00442103">
        <w:rPr>
          <w:rFonts w:ascii="Courier New" w:hAnsi="Courier New" w:cs="Courier New"/>
          <w:sz w:val="20"/>
          <w:szCs w:val="24"/>
        </w:rPr>
        <w:t>r,t</w:t>
      </w:r>
      <w:proofErr w:type="spellEnd"/>
      <w:r w:rsidRPr="00442103">
        <w:rPr>
          <w:rFonts w:ascii="Courier New" w:hAnsi="Courier New" w:cs="Courier New"/>
          <w:sz w:val="20"/>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xlabel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'Distance r')</w:t>
      </w:r>
    </w:p>
    <w:p w:rsidR="007D0EE8"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442103">
        <w:rPr>
          <w:rFonts w:ascii="Courier New" w:hAnsi="Courier New" w:cs="Courier New"/>
          <w:sz w:val="20"/>
          <w:szCs w:val="24"/>
        </w:rPr>
        <w:t>ylabel</w:t>
      </w:r>
      <w:proofErr w:type="spellEnd"/>
      <w:r w:rsidRPr="00442103">
        <w:rPr>
          <w:rFonts w:ascii="Courier New" w:hAnsi="Courier New" w:cs="Courier New"/>
          <w:sz w:val="20"/>
          <w:szCs w:val="24"/>
        </w:rPr>
        <w:t>(</w:t>
      </w:r>
      <w:proofErr w:type="gramEnd"/>
      <w:r w:rsidRPr="00442103">
        <w:rPr>
          <w:rFonts w:ascii="Courier New" w:hAnsi="Courier New" w:cs="Courier New"/>
          <w:sz w:val="20"/>
          <w:szCs w:val="24"/>
        </w:rPr>
        <w:t>'Time t')</w:t>
      </w:r>
    </w:p>
    <w:p w:rsidR="007D0EE8" w:rsidRDefault="007D0EE8" w:rsidP="007D0EE8"/>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t>Boundary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szCs w:val="20"/>
        </w:rPr>
      </w:pPr>
      <w:r>
        <w:rPr>
          <w:rFonts w:ascii="Courier New" w:hAnsi="Courier New" w:cs="Courier New"/>
          <w:szCs w:val="20"/>
        </w:rPr>
        <w:t>Note: Two types of boundary conditions will be considered:-</w:t>
      </w:r>
    </w:p>
    <w:p w:rsidR="00246062"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Zero Flux Boundary Conditions (Neumann conditions)</w:t>
      </w:r>
    </w:p>
    <w:p w:rsidR="00246062" w:rsidRPr="00863778" w:rsidRDefault="00246062" w:rsidP="00246062">
      <w:pPr>
        <w:pStyle w:val="ListParagraph"/>
        <w:numPr>
          <w:ilvl w:val="0"/>
          <w:numId w:val="1"/>
        </w:numPr>
        <w:autoSpaceDE w:val="0"/>
        <w:autoSpaceDN w:val="0"/>
        <w:adjustRightInd w:val="0"/>
        <w:spacing w:after="0" w:line="240" w:lineRule="auto"/>
        <w:rPr>
          <w:rFonts w:ascii="Courier New" w:hAnsi="Courier New" w:cs="Courier New"/>
          <w:szCs w:val="20"/>
        </w:rPr>
      </w:pPr>
      <w:r w:rsidRPr="00863778">
        <w:rPr>
          <w:rFonts w:ascii="Courier New" w:hAnsi="Courier New" w:cs="Courier New"/>
          <w:szCs w:val="20"/>
        </w:rPr>
        <w:t>Fixed Boundary Conditions (Dirichlet conditions)</w:t>
      </w:r>
    </w:p>
    <w:p w:rsidR="00246062" w:rsidRDefault="00246062" w:rsidP="00246062">
      <w:pPr>
        <w:autoSpaceDE w:val="0"/>
        <w:autoSpaceDN w:val="0"/>
        <w:adjustRightInd w:val="0"/>
        <w:spacing w:after="0" w:line="240" w:lineRule="auto"/>
        <w:rPr>
          <w:rFonts w:ascii="Courier New" w:hAnsi="Courier New" w:cs="Courier New"/>
          <w:sz w:val="24"/>
          <w:szCs w:val="24"/>
        </w:rPr>
      </w:pP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function [</w:t>
      </w:r>
      <w:proofErr w:type="spellStart"/>
      <w:r w:rsidRPr="000E76B5">
        <w:rPr>
          <w:rFonts w:ascii="Courier New" w:hAnsi="Courier New" w:cs="Courier New"/>
          <w:sz w:val="20"/>
          <w:szCs w:val="24"/>
        </w:rPr>
        <w:t>pl,ql,pr,qr</w:t>
      </w:r>
      <w:proofErr w:type="spellEnd"/>
      <w:r w:rsidRPr="000E76B5">
        <w:rPr>
          <w:rFonts w:ascii="Courier New" w:hAnsi="Courier New" w:cs="Courier New"/>
          <w:sz w:val="20"/>
          <w:szCs w:val="24"/>
        </w:rPr>
        <w:t>]=bc2fn(</w:t>
      </w:r>
      <w:proofErr w:type="spellStart"/>
      <w:r w:rsidRPr="000E76B5">
        <w:rPr>
          <w:rFonts w:ascii="Courier New" w:hAnsi="Courier New" w:cs="Courier New"/>
          <w:sz w:val="20"/>
          <w:szCs w:val="24"/>
        </w:rPr>
        <w:t>xl,ul,xr,ur,t</w:t>
      </w:r>
      <w:proofErr w:type="spellEnd"/>
      <w:r w:rsidRPr="000E76B5">
        <w:rPr>
          <w:rFonts w:ascii="Courier New" w:hAnsi="Courier New" w:cs="Courier New"/>
          <w:sz w:val="20"/>
          <w:szCs w:val="24"/>
        </w:rPr>
        <w:t>)</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Constants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A = 2;</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B = 0.4; %NOT GIVEN | TO BE CHANGED</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1:- Zero Flux Boundary Conditions (Neumann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ql</w:t>
      </w:r>
      <w:proofErr w:type="spellEnd"/>
      <w:proofErr w:type="gramEnd"/>
      <w:r w:rsidRPr="000E76B5">
        <w:rPr>
          <w:rFonts w:ascii="Courier New" w:hAnsi="Courier New" w:cs="Courier New"/>
          <w:sz w:val="20"/>
          <w:szCs w:val="24"/>
        </w:rPr>
        <w:t>=[1;1];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pr</w:t>
      </w:r>
      <w:proofErr w:type="spellEnd"/>
      <w:proofErr w:type="gramEnd"/>
      <w:r w:rsidRPr="000E76B5">
        <w:rPr>
          <w:rFonts w:ascii="Courier New" w:hAnsi="Courier New" w:cs="Courier New"/>
          <w:sz w:val="20"/>
          <w:szCs w:val="24"/>
        </w:rPr>
        <w:t xml:space="preserve"> =[0;0];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=[1;1];</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Case 2:- Fixed Boundary Conditions (Dirichlet conditions)</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pl</w:t>
      </w:r>
      <w:proofErr w:type="spellEnd"/>
      <w:proofErr w:type="gramEnd"/>
      <w:r w:rsidRPr="000E76B5">
        <w:rPr>
          <w:rFonts w:ascii="Courier New" w:hAnsi="Courier New" w:cs="Courier New"/>
          <w:sz w:val="20"/>
          <w:szCs w:val="24"/>
        </w:rPr>
        <w:t xml:space="preserve"> = [A; B/A];</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ql</w:t>
      </w:r>
      <w:proofErr w:type="spellEnd"/>
      <w:r w:rsidRPr="000E76B5">
        <w:rPr>
          <w:rFonts w:ascii="Courier New" w:hAnsi="Courier New" w:cs="Courier New"/>
          <w:sz w:val="20"/>
          <w:szCs w:val="24"/>
        </w:rPr>
        <w:t xml:space="preserve"> = [0; 0];</w:t>
      </w:r>
    </w:p>
    <w:p w:rsidR="00246062" w:rsidRPr="000E76B5"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0E76B5">
        <w:rPr>
          <w:rFonts w:ascii="Courier New" w:hAnsi="Courier New" w:cs="Courier New"/>
          <w:sz w:val="20"/>
          <w:szCs w:val="24"/>
        </w:rPr>
        <w:t xml:space="preserve">% </w:t>
      </w:r>
      <w:proofErr w:type="spellStart"/>
      <w:r w:rsidRPr="000E76B5">
        <w:rPr>
          <w:rFonts w:ascii="Courier New" w:hAnsi="Courier New" w:cs="Courier New"/>
          <w:sz w:val="20"/>
          <w:szCs w:val="24"/>
        </w:rPr>
        <w:t>pr</w:t>
      </w:r>
      <w:proofErr w:type="spellEnd"/>
      <w:r w:rsidRPr="000E76B5">
        <w:rPr>
          <w:rFonts w:ascii="Courier New" w:hAnsi="Courier New" w:cs="Courier New"/>
          <w:sz w:val="20"/>
          <w:szCs w:val="24"/>
        </w:rPr>
        <w:t xml:space="preserve"> = [A; B/A];</w:t>
      </w:r>
    </w:p>
    <w:p w:rsidR="00246062" w:rsidRPr="00915717" w:rsidRDefault="00246062" w:rsidP="00246062">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sidRPr="000E76B5">
        <w:rPr>
          <w:rFonts w:ascii="Courier New" w:hAnsi="Courier New" w:cs="Courier New"/>
          <w:sz w:val="20"/>
          <w:szCs w:val="24"/>
        </w:rPr>
        <w:t xml:space="preserve">% </w:t>
      </w:r>
      <w:proofErr w:type="spellStart"/>
      <w:proofErr w:type="gramStart"/>
      <w:r w:rsidRPr="000E76B5">
        <w:rPr>
          <w:rFonts w:ascii="Courier New" w:hAnsi="Courier New" w:cs="Courier New"/>
          <w:sz w:val="20"/>
          <w:szCs w:val="24"/>
        </w:rPr>
        <w:t>qr</w:t>
      </w:r>
      <w:proofErr w:type="spellEnd"/>
      <w:proofErr w:type="gramEnd"/>
      <w:r w:rsidRPr="000E76B5">
        <w:rPr>
          <w:rFonts w:ascii="Courier New" w:hAnsi="Courier New" w:cs="Courier New"/>
          <w:sz w:val="20"/>
          <w:szCs w:val="24"/>
        </w:rPr>
        <w:t xml:space="preserve"> = [0; 0];</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246062" w:rsidRDefault="00246062" w:rsidP="00246062">
      <w:pPr>
        <w:autoSpaceDE w:val="0"/>
        <w:autoSpaceDN w:val="0"/>
        <w:adjustRightInd w:val="0"/>
        <w:spacing w:after="0" w:line="240" w:lineRule="auto"/>
        <w:rPr>
          <w:rFonts w:ascii="Courier New" w:hAnsi="Courier New" w:cs="Courier New"/>
          <w:b/>
          <w:sz w:val="24"/>
          <w:szCs w:val="20"/>
        </w:rPr>
      </w:pPr>
      <w:r>
        <w:rPr>
          <w:rFonts w:ascii="Courier New" w:hAnsi="Courier New" w:cs="Courier New"/>
          <w:b/>
          <w:sz w:val="24"/>
          <w:szCs w:val="20"/>
        </w:rPr>
        <w:lastRenderedPageBreak/>
        <w:t>Initial condition definition file</w:t>
      </w:r>
    </w:p>
    <w:p w:rsidR="00246062" w:rsidRDefault="00246062" w:rsidP="00246062">
      <w:pPr>
        <w:autoSpaceDE w:val="0"/>
        <w:autoSpaceDN w:val="0"/>
        <w:adjustRightInd w:val="0"/>
        <w:spacing w:after="0" w:line="240" w:lineRule="auto"/>
        <w:rPr>
          <w:rFonts w:ascii="Courier New" w:hAnsi="Courier New" w:cs="Courier New"/>
          <w:b/>
          <w:sz w:val="24"/>
          <w:szCs w:val="20"/>
        </w:rPr>
      </w:pP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proofErr w:type="gramStart"/>
      <w:r w:rsidRPr="00BB6C4D">
        <w:rPr>
          <w:rFonts w:ascii="Courier New" w:hAnsi="Courier New" w:cs="Courier New"/>
          <w:sz w:val="20"/>
          <w:szCs w:val="24"/>
        </w:rPr>
        <w:t>function</w:t>
      </w:r>
      <w:proofErr w:type="gramEnd"/>
      <w:r w:rsidRPr="00BB6C4D">
        <w:rPr>
          <w:rFonts w:ascii="Courier New" w:hAnsi="Courier New" w:cs="Courier New"/>
          <w:sz w:val="20"/>
          <w:szCs w:val="24"/>
        </w:rPr>
        <w:t xml:space="preserve"> u0 = pdex4ic(r);</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Constants</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A = 2;</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B = 3.7; %NOT GIVEN | TO BE CHANGED</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c1 = 10;</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c2 = 10;</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L = 1;</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 xml:space="preserve"> </w:t>
      </w:r>
    </w:p>
    <w:p w:rsidR="00BB6C4D" w:rsidRPr="00BB6C4D" w:rsidRDefault="00BB6C4D" w:rsidP="00BB6C4D">
      <w:pPr>
        <w:shd w:val="clear" w:color="auto" w:fill="F2F2F2" w:themeFill="background1" w:themeFillShade="F2"/>
        <w:autoSpaceDE w:val="0"/>
        <w:autoSpaceDN w:val="0"/>
        <w:adjustRightInd w:val="0"/>
        <w:spacing w:after="0" w:line="240" w:lineRule="auto"/>
        <w:rPr>
          <w:rFonts w:ascii="Courier New" w:hAnsi="Courier New" w:cs="Courier New"/>
          <w:sz w:val="20"/>
          <w:szCs w:val="24"/>
        </w:rPr>
      </w:pPr>
      <w:r w:rsidRPr="00BB6C4D">
        <w:rPr>
          <w:rFonts w:ascii="Courier New" w:hAnsi="Courier New" w:cs="Courier New"/>
          <w:sz w:val="20"/>
          <w:szCs w:val="24"/>
        </w:rPr>
        <w:t>u0 = [A</w:t>
      </w:r>
      <w:proofErr w:type="gramStart"/>
      <w:r w:rsidRPr="00BB6C4D">
        <w:rPr>
          <w:rFonts w:ascii="Courier New" w:hAnsi="Courier New" w:cs="Courier New"/>
          <w:sz w:val="20"/>
          <w:szCs w:val="24"/>
        </w:rPr>
        <w:t>;B</w:t>
      </w:r>
      <w:proofErr w:type="gramEnd"/>
      <w:r w:rsidRPr="00BB6C4D">
        <w:rPr>
          <w:rFonts w:ascii="Courier New" w:hAnsi="Courier New" w:cs="Courier New"/>
          <w:sz w:val="20"/>
          <w:szCs w:val="24"/>
        </w:rPr>
        <w:t>/A];</w:t>
      </w:r>
    </w:p>
    <w:p w:rsidR="00246062" w:rsidRDefault="00246062" w:rsidP="00863778">
      <w:pPr>
        <w:autoSpaceDE w:val="0"/>
        <w:autoSpaceDN w:val="0"/>
        <w:adjustRightInd w:val="0"/>
        <w:spacing w:after="0" w:line="240" w:lineRule="auto"/>
        <w:rPr>
          <w:rFonts w:ascii="Courier New" w:hAnsi="Courier New" w:cs="Courier New"/>
          <w:b/>
          <w:sz w:val="24"/>
          <w:szCs w:val="20"/>
        </w:rPr>
      </w:pPr>
    </w:p>
    <w:p w:rsidR="00246062" w:rsidRDefault="00246062" w:rsidP="00863778">
      <w:pPr>
        <w:autoSpaceDE w:val="0"/>
        <w:autoSpaceDN w:val="0"/>
        <w:adjustRightInd w:val="0"/>
        <w:spacing w:after="0" w:line="240" w:lineRule="auto"/>
        <w:rPr>
          <w:rFonts w:ascii="Courier New" w:hAnsi="Courier New" w:cs="Courier New"/>
          <w:b/>
          <w:sz w:val="24"/>
          <w:szCs w:val="20"/>
        </w:rPr>
      </w:pPr>
    </w:p>
    <w:p w:rsidR="00863778" w:rsidRPr="00863778" w:rsidRDefault="00863778" w:rsidP="00863778">
      <w:pPr>
        <w:autoSpaceDE w:val="0"/>
        <w:autoSpaceDN w:val="0"/>
        <w:adjustRightInd w:val="0"/>
        <w:spacing w:after="0" w:line="240" w:lineRule="auto"/>
        <w:rPr>
          <w:rFonts w:ascii="Courier New" w:hAnsi="Courier New" w:cs="Courier New"/>
          <w:b/>
          <w:sz w:val="24"/>
          <w:szCs w:val="20"/>
        </w:rPr>
      </w:pPr>
      <w:r w:rsidRPr="00863778">
        <w:rPr>
          <w:rFonts w:ascii="Courier New" w:hAnsi="Courier New" w:cs="Courier New"/>
          <w:b/>
          <w:sz w:val="24"/>
          <w:szCs w:val="20"/>
        </w:rPr>
        <w:t xml:space="preserve">The </w:t>
      </w:r>
      <w:r>
        <w:rPr>
          <w:rFonts w:ascii="Courier New" w:hAnsi="Courier New" w:cs="Courier New"/>
          <w:b/>
          <w:sz w:val="24"/>
          <w:szCs w:val="20"/>
        </w:rPr>
        <w:t>PDE solver file</w:t>
      </w:r>
    </w:p>
    <w:p w:rsidR="00863778" w:rsidRDefault="00863778" w:rsidP="00863778">
      <w:pPr>
        <w:autoSpaceDE w:val="0"/>
        <w:autoSpaceDN w:val="0"/>
        <w:adjustRightInd w:val="0"/>
        <w:spacing w:after="0" w:line="240" w:lineRule="auto"/>
        <w:rPr>
          <w:rFonts w:ascii="Courier New" w:hAnsi="Courier New" w:cs="Courier New"/>
          <w:color w:val="0000FF"/>
          <w:sz w:val="20"/>
          <w:szCs w:val="20"/>
        </w:rPr>
      </w:pP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proofErr w:type="gramStart"/>
      <w:r w:rsidRPr="00442103">
        <w:rPr>
          <w:rFonts w:ascii="Courier New" w:hAnsi="Courier New" w:cs="Courier New"/>
          <w:szCs w:val="24"/>
        </w:rPr>
        <w:t>function</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c,f,s</w:t>
      </w:r>
      <w:proofErr w:type="spellEnd"/>
      <w:r w:rsidRPr="00442103">
        <w:rPr>
          <w:rFonts w:ascii="Courier New" w:hAnsi="Courier New" w:cs="Courier New"/>
          <w:szCs w:val="24"/>
        </w:rPr>
        <w:t>] = pdex4pde(</w:t>
      </w:r>
      <w:proofErr w:type="spellStart"/>
      <w:r w:rsidRPr="00442103">
        <w:rPr>
          <w:rFonts w:ascii="Courier New" w:hAnsi="Courier New" w:cs="Courier New"/>
          <w:szCs w:val="24"/>
        </w:rPr>
        <w:t>r,t,u,DuDr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Diffusion Coefficients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Dy = 1.6*10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Dx = 8.0*10</w:t>
      </w:r>
      <w:proofErr w:type="gramStart"/>
      <w:r w:rsidRPr="00442103">
        <w:rPr>
          <w:rFonts w:ascii="Courier New" w:hAnsi="Courier New" w:cs="Courier New"/>
          <w:szCs w:val="24"/>
        </w:rPr>
        <w:t>^(</w:t>
      </w:r>
      <w:proofErr w:type="gramEnd"/>
      <w:r w:rsidRPr="00442103">
        <w:rPr>
          <w:rFonts w:ascii="Courier New" w:hAnsi="Courier New" w:cs="Courier New"/>
          <w:szCs w:val="24"/>
        </w:rPr>
        <w:t>-3);</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Constants</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A = 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L =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u1 = </w:t>
      </w:r>
      <w:proofErr w:type="gramStart"/>
      <w:r w:rsidRPr="00442103">
        <w:rPr>
          <w:rFonts w:ascii="Courier New" w:hAnsi="Courier New" w:cs="Courier New"/>
          <w:szCs w:val="24"/>
        </w:rPr>
        <w:t>u(</w:t>
      </w:r>
      <w:proofErr w:type="gramEnd"/>
      <w:r w:rsidRPr="00442103">
        <w:rPr>
          <w:rFonts w:ascii="Courier New" w:hAnsi="Courier New" w:cs="Courier New"/>
          <w:szCs w:val="24"/>
        </w:rPr>
        <w:t>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u2 = </w:t>
      </w:r>
      <w:proofErr w:type="gramStart"/>
      <w:r w:rsidRPr="00442103">
        <w:rPr>
          <w:rFonts w:ascii="Courier New" w:hAnsi="Courier New" w:cs="Courier New"/>
          <w:szCs w:val="24"/>
        </w:rPr>
        <w:t>u(</w:t>
      </w:r>
      <w:proofErr w:type="gramEnd"/>
      <w:r w:rsidRPr="00442103">
        <w:rPr>
          <w:rFonts w:ascii="Courier New" w:hAnsi="Courier New" w:cs="Courier New"/>
          <w:szCs w:val="24"/>
        </w:rPr>
        <w:t>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B = 3.7; %NOT GIVEN | TO BE CHANGED</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c = [1; 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f = [Dx; Dy</w:t>
      </w:r>
      <w:proofErr w:type="gramStart"/>
      <w:r w:rsidRPr="00442103">
        <w:rPr>
          <w:rFonts w:ascii="Courier New" w:hAnsi="Courier New" w:cs="Courier New"/>
          <w:szCs w:val="24"/>
        </w:rPr>
        <w:t>] .</w:t>
      </w:r>
      <w:proofErr w:type="gramEnd"/>
      <w:r w:rsidRPr="00442103">
        <w:rPr>
          <w:rFonts w:ascii="Courier New" w:hAnsi="Courier New" w:cs="Courier New"/>
          <w:szCs w:val="24"/>
        </w:rPr>
        <w:t xml:space="preserve">* </w:t>
      </w:r>
      <w:proofErr w:type="spellStart"/>
      <w:r w:rsidRPr="00442103">
        <w:rPr>
          <w:rFonts w:ascii="Courier New" w:hAnsi="Courier New" w:cs="Courier New"/>
          <w:szCs w:val="24"/>
        </w:rPr>
        <w:t>DuDr</w:t>
      </w:r>
      <w:proofErr w:type="spellEnd"/>
      <w:r w:rsidRPr="00442103">
        <w:rPr>
          <w:rFonts w:ascii="Courier New" w:hAnsi="Courier New" w:cs="Courier New"/>
          <w:szCs w:val="24"/>
        </w:rPr>
        <w:t>;</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Rate equations describing the phenomenon</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s1 = A + u1^2*u2 - (B+1)*u1;</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s2 = B*u1 - u1^2*u2;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roofErr w:type="gramStart"/>
      <w:r w:rsidRPr="00442103">
        <w:rPr>
          <w:rFonts w:ascii="Courier New" w:hAnsi="Courier New" w:cs="Courier New"/>
          <w:szCs w:val="24"/>
        </w:rPr>
        <w:t>Linearized</w:t>
      </w:r>
      <w:proofErr w:type="gramEnd"/>
      <w:r w:rsidRPr="00442103">
        <w:rPr>
          <w:rFonts w:ascii="Courier New" w:hAnsi="Courier New" w:cs="Courier New"/>
          <w:szCs w:val="24"/>
        </w:rPr>
        <w:t xml:space="preserve"> equations for the perturbation x and y</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s1 = (B-1)*u1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s2 = -B*u1 - A^2*u2;</w:t>
      </w:r>
    </w:p>
    <w:p w:rsidR="00442103" w:rsidRPr="00442103" w:rsidRDefault="00442103" w:rsidP="00442103">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 xml:space="preserve"> </w:t>
      </w:r>
    </w:p>
    <w:p w:rsidR="002B0CA7" w:rsidRDefault="00442103" w:rsidP="00246062">
      <w:pPr>
        <w:shd w:val="clear" w:color="auto" w:fill="F2F2F2" w:themeFill="background1" w:themeFillShade="F2"/>
        <w:autoSpaceDE w:val="0"/>
        <w:autoSpaceDN w:val="0"/>
        <w:adjustRightInd w:val="0"/>
        <w:spacing w:after="0" w:line="240" w:lineRule="auto"/>
        <w:rPr>
          <w:rFonts w:ascii="Courier New" w:hAnsi="Courier New" w:cs="Courier New"/>
          <w:szCs w:val="24"/>
        </w:rPr>
      </w:pPr>
      <w:r w:rsidRPr="00442103">
        <w:rPr>
          <w:rFonts w:ascii="Courier New" w:hAnsi="Courier New" w:cs="Courier New"/>
          <w:szCs w:val="24"/>
        </w:rPr>
        <w:t>s = [s1; s2];</w:t>
      </w:r>
    </w:p>
    <w:p w:rsidR="002B0CA7" w:rsidRPr="002B0CA7" w:rsidRDefault="002B0CA7" w:rsidP="002B0CA7">
      <w:pPr>
        <w:rPr>
          <w:rFonts w:ascii="Courier New" w:hAnsi="Courier New" w:cs="Courier New"/>
          <w:szCs w:val="24"/>
        </w:rPr>
      </w:pPr>
    </w:p>
    <w:p w:rsidR="002B0CA7" w:rsidRPr="002B0CA7" w:rsidRDefault="002B0CA7" w:rsidP="002B0CA7">
      <w:pPr>
        <w:rPr>
          <w:rFonts w:ascii="Courier New" w:hAnsi="Courier New" w:cs="Courier New"/>
          <w:szCs w:val="24"/>
        </w:rPr>
      </w:pPr>
    </w:p>
    <w:p w:rsidR="002B0CA7" w:rsidRDefault="002B0CA7" w:rsidP="002B0CA7">
      <w:pPr>
        <w:rPr>
          <w:rFonts w:ascii="Courier New" w:hAnsi="Courier New" w:cs="Courier New"/>
          <w:szCs w:val="24"/>
        </w:rPr>
      </w:pPr>
    </w:p>
    <w:p w:rsidR="002B0CA7" w:rsidRDefault="002B0CA7" w:rsidP="00A000D6">
      <w:pPr>
        <w:tabs>
          <w:tab w:val="left" w:pos="1830"/>
        </w:tabs>
        <w:rPr>
          <w:rFonts w:ascii="Courier New" w:hAnsi="Courier New" w:cs="Courier New"/>
          <w:szCs w:val="24"/>
        </w:rPr>
      </w:pPr>
    </w:p>
    <w:p w:rsidR="00A000D6" w:rsidRDefault="00A000D6" w:rsidP="00C205AC">
      <w:pPr>
        <w:jc w:val="center"/>
        <w:rPr>
          <w:rFonts w:cs="Courier New"/>
          <w:b/>
          <w:sz w:val="32"/>
          <w:szCs w:val="24"/>
        </w:rPr>
      </w:pPr>
    </w:p>
    <w:p w:rsidR="00C205AC" w:rsidRDefault="00C205AC" w:rsidP="008C64CE">
      <w:pPr>
        <w:jc w:val="center"/>
        <w:rPr>
          <w:rFonts w:cs="Courier New"/>
          <w:szCs w:val="24"/>
        </w:rPr>
      </w:pPr>
      <w:r w:rsidRPr="00C205AC">
        <w:rPr>
          <w:rFonts w:cs="Courier New"/>
          <w:b/>
          <w:sz w:val="32"/>
          <w:szCs w:val="24"/>
        </w:rPr>
        <w:lastRenderedPageBreak/>
        <w:t>Numerical Analysis</w:t>
      </w:r>
    </w:p>
    <w:p w:rsidR="002B0CA7" w:rsidRDefault="00C205AC" w:rsidP="002B0CA7">
      <w:pPr>
        <w:tabs>
          <w:tab w:val="left" w:pos="1830"/>
        </w:tabs>
        <w:rPr>
          <w:rFonts w:cs="Courier New"/>
          <w:szCs w:val="24"/>
        </w:rPr>
      </w:pPr>
      <w:r>
        <w:rPr>
          <w:rFonts w:cs="Courier New"/>
          <w:szCs w:val="24"/>
        </w:rPr>
        <w:t>We use the simulation using MATLAB to verify the numerical results with the analytical ones. Following are the major numerical simulations:-</w:t>
      </w:r>
    </w:p>
    <w:p w:rsidR="00C205AC" w:rsidRDefault="00C205AC" w:rsidP="00C205AC">
      <w:pPr>
        <w:tabs>
          <w:tab w:val="left" w:pos="1830"/>
        </w:tabs>
        <w:rPr>
          <w:rFonts w:cs="Courier New"/>
          <w:b/>
          <w:szCs w:val="24"/>
        </w:rPr>
      </w:pPr>
      <w:r w:rsidRPr="00C205AC">
        <w:rPr>
          <w:rFonts w:cs="Courier New"/>
          <w:b/>
          <w:szCs w:val="24"/>
        </w:rPr>
        <w:t>Case 1</w:t>
      </w:r>
    </w:p>
    <w:p w:rsidR="00C205AC" w:rsidRDefault="00C205AC" w:rsidP="00C205AC">
      <w:pPr>
        <w:tabs>
          <w:tab w:val="left" w:pos="1830"/>
        </w:tabs>
        <w:spacing w:after="0"/>
        <w:rPr>
          <w:rFonts w:cs="Courier New"/>
          <w:b/>
          <w:szCs w:val="24"/>
        </w:rPr>
      </w:pPr>
      <w:r w:rsidRPr="00C205AC">
        <w:rPr>
          <w:rFonts w:cs="Courier New"/>
          <w:szCs w:val="24"/>
        </w:rPr>
        <w:t>All the equations are restricted to the constraint 0 ≤ r ≤ L and L is taken to be 1.</w:t>
      </w:r>
    </w:p>
    <w:p w:rsidR="00C205AC" w:rsidRPr="00C205AC" w:rsidRDefault="00C205AC" w:rsidP="00C205AC">
      <w:pPr>
        <w:tabs>
          <w:tab w:val="left" w:pos="1830"/>
        </w:tabs>
        <w:spacing w:after="0"/>
        <w:rPr>
          <w:rFonts w:cs="Courier New"/>
          <w:b/>
          <w:szCs w:val="24"/>
        </w:rPr>
      </w:pPr>
      <w:r w:rsidRPr="00C205AC">
        <w:rPr>
          <w:rFonts w:cs="Courier New"/>
          <w:szCs w:val="24"/>
        </w:rPr>
        <w:t>Also diffusion coefficients are taken to be:-</w:t>
      </w:r>
    </w:p>
    <w:p w:rsidR="00C205AC" w:rsidRPr="00C205AC" w:rsidRDefault="00004FC8" w:rsidP="00C205AC">
      <w:pPr>
        <w:pStyle w:val="ListParagraph"/>
        <w:numPr>
          <w:ilvl w:val="0"/>
          <w:numId w:val="2"/>
        </w:numPr>
        <w:tabs>
          <w:tab w:val="left" w:pos="1830"/>
        </w:tabs>
        <w:rPr>
          <w:rFonts w:cs="Courier New"/>
          <w:szCs w:val="24"/>
        </w:rPr>
      </w:pPr>
      <w:r>
        <w:rPr>
          <w:rFonts w:cs="Courier New"/>
          <w:szCs w:val="24"/>
        </w:rPr>
        <w:t>Dx = 1.6 x</w:t>
      </w:r>
      <w:r w:rsidR="00C205AC" w:rsidRPr="00C205AC">
        <w:rPr>
          <w:rFonts w:cs="Courier New"/>
          <w:szCs w:val="24"/>
        </w:rPr>
        <w:t xml:space="preserve"> 10</w:t>
      </w:r>
      <w:r w:rsidR="00C205AC" w:rsidRPr="001F6217">
        <w:rPr>
          <w:rFonts w:cs="Courier New"/>
          <w:szCs w:val="24"/>
          <w:vertAlign w:val="superscript"/>
        </w:rPr>
        <w:t>-3</w:t>
      </w:r>
    </w:p>
    <w:p w:rsidR="00C205AC" w:rsidRDefault="00004FC8" w:rsidP="00C205AC">
      <w:pPr>
        <w:pStyle w:val="ListParagraph"/>
        <w:numPr>
          <w:ilvl w:val="0"/>
          <w:numId w:val="2"/>
        </w:numPr>
        <w:tabs>
          <w:tab w:val="left" w:pos="1830"/>
        </w:tabs>
        <w:rPr>
          <w:rFonts w:cs="Courier New"/>
          <w:szCs w:val="24"/>
        </w:rPr>
      </w:pPr>
      <w:r>
        <w:rPr>
          <w:rFonts w:cs="Courier New"/>
          <w:szCs w:val="24"/>
        </w:rPr>
        <w:t>Dy = 8.0 x</w:t>
      </w:r>
      <w:r w:rsidR="00C205AC" w:rsidRPr="00C205AC">
        <w:rPr>
          <w:rFonts w:cs="Courier New"/>
          <w:szCs w:val="24"/>
        </w:rPr>
        <w:t xml:space="preserve"> 10</w:t>
      </w:r>
      <w:r w:rsidR="00C205AC" w:rsidRPr="001F6217">
        <w:rPr>
          <w:rFonts w:cs="Courier New"/>
          <w:szCs w:val="24"/>
          <w:vertAlign w:val="superscript"/>
        </w:rPr>
        <w:t>-3</w:t>
      </w:r>
    </w:p>
    <w:p w:rsidR="00C205AC" w:rsidRDefault="00C205AC" w:rsidP="00C205AC">
      <w:pPr>
        <w:tabs>
          <w:tab w:val="left" w:pos="1830"/>
        </w:tabs>
        <w:rPr>
          <w:rFonts w:cs="Courier New"/>
          <w:szCs w:val="24"/>
        </w:rPr>
      </w:pPr>
      <w:r>
        <w:rPr>
          <w:rFonts w:cs="Courier New"/>
          <w:szCs w:val="24"/>
        </w:rPr>
        <w:t>A = 2 and B = 3.7 for zero flux boundary condition</w:t>
      </w:r>
    </w:p>
    <w:p w:rsidR="00340E99" w:rsidRDefault="00D223D4" w:rsidP="00C205AC">
      <w:pPr>
        <w:tabs>
          <w:tab w:val="left" w:pos="1830"/>
        </w:tabs>
        <w:jc w:val="center"/>
        <w:rPr>
          <w:rFonts w:cs="Courier New"/>
          <w:szCs w:val="24"/>
        </w:rPr>
      </w:pPr>
      <w:r>
        <w:rPr>
          <w:rFonts w:cs="Courier New"/>
          <w:noProof/>
          <w:szCs w:val="24"/>
        </w:rPr>
        <w:drawing>
          <wp:inline distT="0" distB="0" distL="0" distR="0">
            <wp:extent cx="3111500" cy="2333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x_r_t.jpg"/>
                    <pic:cNvPicPr/>
                  </pic:nvPicPr>
                  <pic:blipFill>
                    <a:blip r:embed="rId15">
                      <a:extLst>
                        <a:ext uri="{28A0092B-C50C-407E-A947-70E740481C1C}">
                          <a14:useLocalDpi xmlns:a14="http://schemas.microsoft.com/office/drawing/2010/main" val="0"/>
                        </a:ext>
                      </a:extLst>
                    </a:blip>
                    <a:stretch>
                      <a:fillRect/>
                    </a:stretch>
                  </pic:blipFill>
                  <pic:spPr>
                    <a:xfrm>
                      <a:off x="0" y="0"/>
                      <a:ext cx="3114373" cy="2335780"/>
                    </a:xfrm>
                    <a:prstGeom prst="rect">
                      <a:avLst/>
                    </a:prstGeom>
                  </pic:spPr>
                </pic:pic>
              </a:graphicData>
            </a:graphic>
          </wp:inline>
        </w:drawing>
      </w:r>
    </w:p>
    <w:p w:rsidR="00C205AC" w:rsidRDefault="00D223D4" w:rsidP="00C205AC">
      <w:pPr>
        <w:tabs>
          <w:tab w:val="left" w:pos="1830"/>
        </w:tabs>
        <w:jc w:val="center"/>
        <w:rPr>
          <w:rFonts w:cs="Courier New"/>
          <w:szCs w:val="24"/>
        </w:rPr>
      </w:pPr>
      <w:r>
        <w:rPr>
          <w:rFonts w:cs="Courier New"/>
          <w:noProof/>
          <w:szCs w:val="24"/>
        </w:rPr>
        <w:drawing>
          <wp:inline distT="0" distB="0" distL="0" distR="0">
            <wp:extent cx="3124200" cy="2343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1_y_r_t.jpg"/>
                    <pic:cNvPicPr/>
                  </pic:nvPicPr>
                  <pic:blipFill>
                    <a:blip r:embed="rId16">
                      <a:extLst>
                        <a:ext uri="{28A0092B-C50C-407E-A947-70E740481C1C}">
                          <a14:useLocalDpi xmlns:a14="http://schemas.microsoft.com/office/drawing/2010/main" val="0"/>
                        </a:ext>
                      </a:extLst>
                    </a:blip>
                    <a:stretch>
                      <a:fillRect/>
                    </a:stretch>
                  </pic:blipFill>
                  <pic:spPr>
                    <a:xfrm>
                      <a:off x="0" y="0"/>
                      <a:ext cx="3127706" cy="2345780"/>
                    </a:xfrm>
                    <a:prstGeom prst="rect">
                      <a:avLst/>
                    </a:prstGeom>
                  </pic:spPr>
                </pic:pic>
              </a:graphicData>
            </a:graphic>
          </wp:inline>
        </w:drawing>
      </w:r>
    </w:p>
    <w:p w:rsidR="00340E99" w:rsidRDefault="001F6217" w:rsidP="001F6217">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MATLAB. Figure 1A: X vs distance ‘r’ and </w:t>
      </w:r>
      <w:proofErr w:type="gramStart"/>
      <w:r>
        <w:rPr>
          <w:rFonts w:cs="Courier New"/>
          <w:szCs w:val="24"/>
        </w:rPr>
        <w:t>time ‘t’</w:t>
      </w:r>
      <w:proofErr w:type="gramEnd"/>
      <w:r>
        <w:rPr>
          <w:rFonts w:cs="Courier New"/>
          <w:szCs w:val="24"/>
        </w:rPr>
        <w:t xml:space="preserve"> for A=2, B=3.7, L=1, </w:t>
      </w:r>
      <w:r w:rsidR="00004FC8">
        <w:rPr>
          <w:rFonts w:cs="Courier New"/>
          <w:szCs w:val="24"/>
        </w:rPr>
        <w:t>Dx = 1.6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 xml:space="preserve">. Figure 1B: Y vs distance ‘r’ and </w:t>
      </w:r>
      <w:proofErr w:type="gramStart"/>
      <w:r>
        <w:rPr>
          <w:rFonts w:cs="Courier New"/>
          <w:szCs w:val="24"/>
        </w:rPr>
        <w:t>time ‘t’</w:t>
      </w:r>
      <w:proofErr w:type="gramEnd"/>
      <w:r>
        <w:rPr>
          <w:rFonts w:cs="Courier New"/>
          <w:szCs w:val="24"/>
        </w:rPr>
        <w:t xml:space="preserve">  for A=2, B=3.7, L=1, </w:t>
      </w:r>
      <w:r w:rsidRPr="00C205AC">
        <w:rPr>
          <w:rFonts w:cs="Courier New"/>
          <w:szCs w:val="24"/>
        </w:rPr>
        <w:t>Dx = 1.6 X 10</w:t>
      </w:r>
      <w:r w:rsidRPr="001F6217">
        <w:rPr>
          <w:rFonts w:cs="Courier New"/>
          <w:szCs w:val="24"/>
          <w:vertAlign w:val="superscript"/>
        </w:rPr>
        <w:t>-3</w:t>
      </w:r>
      <w:r>
        <w:rPr>
          <w:rFonts w:cs="Courier New"/>
          <w:szCs w:val="24"/>
        </w:rPr>
        <w:t>, Dy</w:t>
      </w:r>
      <w:r w:rsidRPr="00C205AC">
        <w:rPr>
          <w:rFonts w:cs="Courier New"/>
          <w:szCs w:val="24"/>
        </w:rPr>
        <w:t xml:space="preserve"> = </w:t>
      </w:r>
      <w:r>
        <w:rPr>
          <w:rFonts w:cs="Courier New"/>
          <w:szCs w:val="24"/>
        </w:rPr>
        <w:t>8.0</w:t>
      </w:r>
      <w:r w:rsidRPr="00C205AC">
        <w:rPr>
          <w:rFonts w:cs="Courier New"/>
          <w:szCs w:val="24"/>
        </w:rPr>
        <w:t xml:space="preserve"> X 10</w:t>
      </w:r>
      <w:r w:rsidRPr="001F6217">
        <w:rPr>
          <w:rFonts w:cs="Courier New"/>
          <w:szCs w:val="24"/>
          <w:vertAlign w:val="superscript"/>
        </w:rPr>
        <w:t>-3</w:t>
      </w:r>
      <w:r>
        <w:rPr>
          <w:rFonts w:cs="Courier New"/>
          <w:szCs w:val="24"/>
        </w:rPr>
        <w:t>.</w:t>
      </w:r>
    </w:p>
    <w:p w:rsidR="001F6217" w:rsidRPr="00340E99" w:rsidRDefault="001F6217" w:rsidP="001F6217">
      <w:pPr>
        <w:tabs>
          <w:tab w:val="left" w:pos="1830"/>
        </w:tabs>
        <w:rPr>
          <w:rFonts w:cs="Courier New"/>
          <w:szCs w:val="24"/>
        </w:rPr>
      </w:pPr>
      <w:r w:rsidRPr="00C205AC">
        <w:rPr>
          <w:rFonts w:cs="Courier New"/>
          <w:b/>
          <w:szCs w:val="24"/>
        </w:rPr>
        <w:t>Cas</w:t>
      </w:r>
      <w:r>
        <w:rPr>
          <w:rFonts w:cs="Courier New"/>
          <w:b/>
          <w:szCs w:val="24"/>
        </w:rPr>
        <w:t>e 2</w:t>
      </w:r>
    </w:p>
    <w:p w:rsidR="001F6217" w:rsidRDefault="001F6217" w:rsidP="001F6217">
      <w:pPr>
        <w:tabs>
          <w:tab w:val="left" w:pos="1830"/>
        </w:tabs>
        <w:spacing w:after="0"/>
        <w:rPr>
          <w:rFonts w:cs="Courier New"/>
          <w:b/>
          <w:szCs w:val="24"/>
        </w:rPr>
      </w:pPr>
      <w:r w:rsidRPr="00C205AC">
        <w:rPr>
          <w:rFonts w:cs="Courier New"/>
          <w:szCs w:val="24"/>
        </w:rPr>
        <w:lastRenderedPageBreak/>
        <w:t>All the equations are restricted to the constraint 0 ≤ r ≤ L and L is taken to be 1.</w:t>
      </w:r>
    </w:p>
    <w:p w:rsidR="001F6217" w:rsidRPr="00C205AC" w:rsidRDefault="001F6217" w:rsidP="001F6217">
      <w:pPr>
        <w:tabs>
          <w:tab w:val="left" w:pos="1830"/>
        </w:tabs>
        <w:spacing w:after="0"/>
        <w:rPr>
          <w:rFonts w:cs="Courier New"/>
          <w:b/>
          <w:szCs w:val="24"/>
        </w:rPr>
      </w:pPr>
      <w:r w:rsidRPr="00C205AC">
        <w:rPr>
          <w:rFonts w:cs="Courier New"/>
          <w:szCs w:val="24"/>
        </w:rPr>
        <w:t>Also diffusion coefficients are taken to be:-</w:t>
      </w:r>
    </w:p>
    <w:p w:rsidR="001F6217" w:rsidRPr="00C205AC"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Dx = </w:t>
      </w:r>
      <w:r w:rsidR="002D5207">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pStyle w:val="ListParagraph"/>
        <w:numPr>
          <w:ilvl w:val="0"/>
          <w:numId w:val="6"/>
        </w:numPr>
        <w:tabs>
          <w:tab w:val="left" w:pos="1830"/>
        </w:tabs>
        <w:rPr>
          <w:rFonts w:cs="Courier New"/>
          <w:szCs w:val="24"/>
        </w:rPr>
      </w:pPr>
      <w:r w:rsidRPr="00C205AC">
        <w:rPr>
          <w:rFonts w:cs="Courier New"/>
          <w:szCs w:val="24"/>
        </w:rPr>
        <w:t xml:space="preserve">Dy = </w:t>
      </w:r>
      <w:r w:rsidR="002D5207">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p>
    <w:p w:rsidR="001F6217" w:rsidRDefault="001F6217" w:rsidP="001F6217">
      <w:pPr>
        <w:tabs>
          <w:tab w:val="left" w:pos="1830"/>
        </w:tabs>
        <w:rPr>
          <w:rFonts w:cs="Courier New"/>
          <w:szCs w:val="24"/>
        </w:rPr>
      </w:pPr>
      <w:r>
        <w:rPr>
          <w:rFonts w:cs="Courier New"/>
          <w:szCs w:val="24"/>
        </w:rPr>
        <w:t>A = 2 and B = 3.7 for zero flux boundary condition</w:t>
      </w:r>
    </w:p>
    <w:p w:rsidR="001528A2" w:rsidRDefault="00E664FA" w:rsidP="001F6217">
      <w:pPr>
        <w:tabs>
          <w:tab w:val="left" w:pos="1830"/>
        </w:tabs>
        <w:jc w:val="center"/>
        <w:rPr>
          <w:rFonts w:cs="Courier New"/>
          <w:szCs w:val="24"/>
        </w:rPr>
      </w:pPr>
      <w:r>
        <w:rPr>
          <w:rFonts w:cs="Courier New"/>
          <w:noProof/>
          <w:szCs w:val="24"/>
        </w:rPr>
        <w:softHyphen/>
      </w:r>
      <w:r w:rsidR="00D223D4">
        <w:rPr>
          <w:rFonts w:cs="Courier New"/>
          <w:noProof/>
          <w:szCs w:val="24"/>
        </w:rPr>
        <w:drawing>
          <wp:inline distT="0" distB="0" distL="0" distR="0">
            <wp:extent cx="3181350" cy="23860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x_r_t.JPG"/>
                    <pic:cNvPicPr/>
                  </pic:nvPicPr>
                  <pic:blipFill>
                    <a:blip r:embed="rId17">
                      <a:extLst>
                        <a:ext uri="{28A0092B-C50C-407E-A947-70E740481C1C}">
                          <a14:useLocalDpi xmlns:a14="http://schemas.microsoft.com/office/drawing/2010/main" val="0"/>
                        </a:ext>
                      </a:extLst>
                    </a:blip>
                    <a:stretch>
                      <a:fillRect/>
                    </a:stretch>
                  </pic:blipFill>
                  <pic:spPr>
                    <a:xfrm>
                      <a:off x="0" y="0"/>
                      <a:ext cx="3191497" cy="2393623"/>
                    </a:xfrm>
                    <a:prstGeom prst="rect">
                      <a:avLst/>
                    </a:prstGeom>
                  </pic:spPr>
                </pic:pic>
              </a:graphicData>
            </a:graphic>
          </wp:inline>
        </w:drawing>
      </w:r>
      <w:r w:rsidR="001528A2">
        <w:rPr>
          <w:rFonts w:cs="Courier New"/>
          <w:szCs w:val="24"/>
        </w:rPr>
        <w:t xml:space="preserve">   </w:t>
      </w:r>
    </w:p>
    <w:p w:rsidR="001528A2" w:rsidRDefault="001528A2" w:rsidP="001F6217">
      <w:pPr>
        <w:tabs>
          <w:tab w:val="left" w:pos="1830"/>
        </w:tabs>
        <w:jc w:val="center"/>
        <w:rPr>
          <w:rFonts w:cs="Courier New"/>
          <w:szCs w:val="24"/>
        </w:rPr>
      </w:pPr>
    </w:p>
    <w:p w:rsidR="001F6217" w:rsidRDefault="00D223D4" w:rsidP="001F6217">
      <w:pPr>
        <w:tabs>
          <w:tab w:val="left" w:pos="1830"/>
        </w:tabs>
        <w:jc w:val="center"/>
        <w:rPr>
          <w:rFonts w:cs="Courier New"/>
          <w:szCs w:val="24"/>
        </w:rPr>
      </w:pPr>
      <w:r>
        <w:rPr>
          <w:rFonts w:cs="Courier New"/>
          <w:noProof/>
          <w:szCs w:val="24"/>
        </w:rPr>
        <w:drawing>
          <wp:inline distT="0" distB="0" distL="0" distR="0">
            <wp:extent cx="3149600" cy="236219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e2_y_r_t.JPG"/>
                    <pic:cNvPicPr/>
                  </pic:nvPicPr>
                  <pic:blipFill>
                    <a:blip r:embed="rId18">
                      <a:extLst>
                        <a:ext uri="{28A0092B-C50C-407E-A947-70E740481C1C}">
                          <a14:useLocalDpi xmlns:a14="http://schemas.microsoft.com/office/drawing/2010/main" val="0"/>
                        </a:ext>
                      </a:extLst>
                    </a:blip>
                    <a:stretch>
                      <a:fillRect/>
                    </a:stretch>
                  </pic:blipFill>
                  <pic:spPr>
                    <a:xfrm>
                      <a:off x="0" y="0"/>
                      <a:ext cx="3152737" cy="2364552"/>
                    </a:xfrm>
                    <a:prstGeom prst="rect">
                      <a:avLst/>
                    </a:prstGeom>
                  </pic:spPr>
                </pic:pic>
              </a:graphicData>
            </a:graphic>
          </wp:inline>
        </w:drawing>
      </w:r>
    </w:p>
    <w:p w:rsidR="001528A2" w:rsidRDefault="001528A2" w:rsidP="00C205AC">
      <w:pPr>
        <w:tabs>
          <w:tab w:val="left" w:pos="1830"/>
        </w:tabs>
        <w:rPr>
          <w:rFonts w:cs="Courier New"/>
          <w:szCs w:val="24"/>
        </w:rPr>
      </w:pPr>
    </w:p>
    <w:p w:rsidR="00340E99" w:rsidRDefault="001F6217" w:rsidP="00C205AC">
      <w:pPr>
        <w:tabs>
          <w:tab w:val="left" w:pos="1830"/>
        </w:tabs>
        <w:rPr>
          <w:rFonts w:cs="Courier New"/>
          <w:szCs w:val="24"/>
        </w:rPr>
      </w:pPr>
      <w:r>
        <w:rPr>
          <w:rFonts w:cs="Courier New"/>
          <w:szCs w:val="24"/>
        </w:rPr>
        <w:t xml:space="preserve">A spatio-temporal curve is plotted between X and Y vs distance ‘r’ and </w:t>
      </w:r>
      <w:proofErr w:type="gramStart"/>
      <w:r>
        <w:rPr>
          <w:rFonts w:cs="Courier New"/>
          <w:szCs w:val="24"/>
        </w:rPr>
        <w:t>time ‘t’</w:t>
      </w:r>
      <w:proofErr w:type="gramEnd"/>
      <w:r>
        <w:rPr>
          <w:rFonts w:cs="Courier New"/>
          <w:szCs w:val="24"/>
        </w:rPr>
        <w:t xml:space="preserve"> resulting from solving the system numerically by simulating on MATLA</w:t>
      </w:r>
      <w:r w:rsidR="001528A2">
        <w:rPr>
          <w:rFonts w:cs="Courier New"/>
          <w:szCs w:val="24"/>
        </w:rPr>
        <w:t>B. Figure 2</w:t>
      </w:r>
      <w:r>
        <w:rPr>
          <w:rFonts w:cs="Courier New"/>
          <w:szCs w:val="24"/>
        </w:rPr>
        <w:t xml:space="preserve">A: X vs distance ‘r’ and </w:t>
      </w:r>
      <w:proofErr w:type="gramStart"/>
      <w:r>
        <w:rPr>
          <w:rFonts w:cs="Courier New"/>
          <w:szCs w:val="24"/>
        </w:rPr>
        <w:t>time ‘t’</w:t>
      </w:r>
      <w:proofErr w:type="gramEnd"/>
      <w:r>
        <w:rPr>
          <w:rFonts w:cs="Courier New"/>
          <w:szCs w:val="24"/>
        </w:rPr>
        <w:t xml:space="preserve"> for A=2, B=3.7, L=1, </w:t>
      </w:r>
      <w:r w:rsidR="00173044">
        <w:rPr>
          <w:rFonts w:cs="Courier New"/>
          <w:szCs w:val="24"/>
        </w:rPr>
        <w:t>Dx = 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sidR="001528A2">
        <w:rPr>
          <w:rFonts w:cs="Courier New"/>
          <w:szCs w:val="24"/>
        </w:rPr>
        <w:t>. Figure 2</w:t>
      </w:r>
      <w:r>
        <w:rPr>
          <w:rFonts w:cs="Courier New"/>
          <w:szCs w:val="24"/>
        </w:rPr>
        <w:t xml:space="preserve">B: Y vs distance ‘r’ and </w:t>
      </w:r>
      <w:proofErr w:type="gramStart"/>
      <w:r>
        <w:rPr>
          <w:rFonts w:cs="Courier New"/>
          <w:szCs w:val="24"/>
        </w:rPr>
        <w:t>time ‘t’</w:t>
      </w:r>
      <w:proofErr w:type="gramEnd"/>
      <w:r>
        <w:rPr>
          <w:rFonts w:cs="Courier New"/>
          <w:szCs w:val="24"/>
        </w:rPr>
        <w:t xml:space="preserve">  for A=2, B=3.7, L=1, </w:t>
      </w:r>
      <w:r w:rsidRPr="00C205AC">
        <w:rPr>
          <w:rFonts w:cs="Courier New"/>
          <w:szCs w:val="24"/>
        </w:rPr>
        <w:t xml:space="preserve">Dx = </w:t>
      </w:r>
      <w:r w:rsidR="00173044">
        <w:rPr>
          <w:rFonts w:cs="Courier New"/>
          <w:szCs w:val="24"/>
        </w:rPr>
        <w:t>8.0</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 Dy</w:t>
      </w:r>
      <w:r w:rsidRPr="00C205AC">
        <w:rPr>
          <w:rFonts w:cs="Courier New"/>
          <w:szCs w:val="24"/>
        </w:rPr>
        <w:t xml:space="preserve"> = </w:t>
      </w:r>
      <w:r w:rsidR="00173044">
        <w:rPr>
          <w:rFonts w:cs="Courier New"/>
          <w:szCs w:val="24"/>
        </w:rPr>
        <w:t>1.6</w:t>
      </w:r>
      <w:r w:rsidR="00004FC8">
        <w:rPr>
          <w:rFonts w:cs="Courier New"/>
          <w:szCs w:val="24"/>
        </w:rPr>
        <w:t xml:space="preserve"> x</w:t>
      </w:r>
      <w:r w:rsidRPr="00C205AC">
        <w:rPr>
          <w:rFonts w:cs="Courier New"/>
          <w:szCs w:val="24"/>
        </w:rPr>
        <w:t xml:space="preserve"> 10</w:t>
      </w:r>
      <w:r w:rsidRPr="001F6217">
        <w:rPr>
          <w:rFonts w:cs="Courier New"/>
          <w:szCs w:val="24"/>
          <w:vertAlign w:val="superscript"/>
        </w:rPr>
        <w:t>-3</w:t>
      </w:r>
      <w:r>
        <w:rPr>
          <w:rFonts w:cs="Courier New"/>
          <w:szCs w:val="24"/>
        </w:rPr>
        <w:t>.</w:t>
      </w:r>
    </w:p>
    <w:p w:rsidR="00E401A1" w:rsidRDefault="00E401A1" w:rsidP="00C205AC">
      <w:pPr>
        <w:tabs>
          <w:tab w:val="left" w:pos="1830"/>
        </w:tabs>
        <w:rPr>
          <w:rFonts w:cs="Courier New"/>
          <w:szCs w:val="24"/>
        </w:rPr>
      </w:pPr>
    </w:p>
    <w:p w:rsidR="008C64CE" w:rsidRDefault="008C64CE" w:rsidP="00C205AC">
      <w:pPr>
        <w:tabs>
          <w:tab w:val="left" w:pos="1830"/>
        </w:tabs>
        <w:rPr>
          <w:rFonts w:cs="Courier New"/>
          <w:szCs w:val="24"/>
        </w:rPr>
      </w:pPr>
    </w:p>
    <w:p w:rsidR="008C64CE" w:rsidRDefault="008C64CE" w:rsidP="00C205AC">
      <w:pPr>
        <w:tabs>
          <w:tab w:val="left" w:pos="1830"/>
        </w:tabs>
        <w:rPr>
          <w:rFonts w:cs="Courier New"/>
          <w:szCs w:val="24"/>
        </w:rPr>
      </w:pPr>
    </w:p>
    <w:p w:rsidR="00A02A40" w:rsidRPr="00A02A40" w:rsidRDefault="00A02A40" w:rsidP="00A02A40">
      <w:pPr>
        <w:tabs>
          <w:tab w:val="left" w:pos="1830"/>
        </w:tabs>
        <w:jc w:val="center"/>
        <w:rPr>
          <w:rFonts w:cs="Courier New"/>
          <w:b/>
          <w:sz w:val="32"/>
          <w:szCs w:val="24"/>
        </w:rPr>
      </w:pPr>
      <w:r>
        <w:rPr>
          <w:rFonts w:cs="Courier New"/>
          <w:b/>
          <w:sz w:val="32"/>
          <w:szCs w:val="24"/>
        </w:rPr>
        <w:t>Analytical Solution</w:t>
      </w:r>
    </w:p>
    <w:p w:rsidR="00E401A1" w:rsidRDefault="00E401A1" w:rsidP="00E401A1">
      <w:pPr>
        <w:tabs>
          <w:tab w:val="left" w:pos="1830"/>
        </w:tabs>
        <w:rPr>
          <w:rFonts w:cs="Courier New"/>
          <w:szCs w:val="24"/>
        </w:rPr>
      </w:pPr>
      <w:r>
        <w:rPr>
          <w:rFonts w:cs="Courier New"/>
          <w:szCs w:val="24"/>
        </w:rPr>
        <w:t>For zero – flux boundary conditions,</w:t>
      </w:r>
    </w:p>
    <w:p w:rsidR="00E401A1" w:rsidRDefault="00E401A1" w:rsidP="00C205AC">
      <w:pPr>
        <w:tabs>
          <w:tab w:val="left" w:pos="1830"/>
        </w:tabs>
        <w:rPr>
          <w:rFonts w:cs="Courier New"/>
          <w:szCs w:val="24"/>
        </w:rPr>
      </w:pPr>
      <w:r>
        <w:rPr>
          <w:rFonts w:cs="Courier New"/>
          <w:noProof/>
          <w:szCs w:val="24"/>
        </w:rPr>
        <w:drawing>
          <wp:inline distT="0" distB="0" distL="0" distR="0">
            <wp:extent cx="5943600" cy="6388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b.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638810"/>
                    </a:xfrm>
                    <a:prstGeom prst="rect">
                      <a:avLst/>
                    </a:prstGeom>
                  </pic:spPr>
                </pic:pic>
              </a:graphicData>
            </a:graphic>
          </wp:inline>
        </w:drawing>
      </w:r>
    </w:p>
    <w:p w:rsidR="00E401A1" w:rsidRDefault="00E401A1" w:rsidP="00E401A1">
      <w:pPr>
        <w:rPr>
          <w:rFonts w:cs="Courier New"/>
          <w:szCs w:val="24"/>
        </w:rPr>
      </w:pPr>
      <w:r>
        <w:rPr>
          <w:rFonts w:cs="Courier New"/>
          <w:szCs w:val="24"/>
        </w:rPr>
        <w:t xml:space="preserve">Inserting this into the rate equations, we get </w:t>
      </w:r>
      <w:r w:rsidRPr="00E401A1">
        <w:rPr>
          <w:rFonts w:cs="Courier New"/>
          <w:szCs w:val="24"/>
        </w:rPr>
        <w:t xml:space="preserve">secular equation </w:t>
      </w:r>
      <w:r>
        <w:rPr>
          <w:rFonts w:cs="Courier New"/>
          <w:szCs w:val="24"/>
        </w:rPr>
        <w:t xml:space="preserve">relating </w:t>
      </w:r>
      <w:proofErr w:type="spellStart"/>
      <w:r>
        <w:rPr>
          <w:rFonts w:cs="Courier New"/>
          <w:szCs w:val="24"/>
        </w:rPr>
        <w:t>w</w:t>
      </w:r>
      <w:r w:rsidRPr="00EC6D99">
        <w:rPr>
          <w:rFonts w:cs="Courier New"/>
          <w:szCs w:val="24"/>
          <w:vertAlign w:val="subscript"/>
        </w:rPr>
        <w:t>n</w:t>
      </w:r>
      <w:proofErr w:type="spellEnd"/>
      <w:r w:rsidR="00EC6D99">
        <w:rPr>
          <w:rFonts w:cs="Courier New"/>
          <w:szCs w:val="24"/>
        </w:rPr>
        <w:t xml:space="preserve"> to the wavenumber n and the system's parameters:</w:t>
      </w:r>
    </w:p>
    <w:p w:rsidR="00EC6D99" w:rsidRDefault="00EC6D99" w:rsidP="00E401A1">
      <w:pPr>
        <w:rPr>
          <w:rFonts w:cs="Courier New"/>
          <w:szCs w:val="24"/>
        </w:rPr>
      </w:pPr>
      <w:r>
        <w:rPr>
          <w:rFonts w:cs="Courier New"/>
          <w:noProof/>
          <w:szCs w:val="24"/>
        </w:rPr>
        <w:drawing>
          <wp:inline distT="0" distB="0" distL="0" distR="0">
            <wp:extent cx="5943600" cy="1739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1739265"/>
                    </a:xfrm>
                    <a:prstGeom prst="rect">
                      <a:avLst/>
                    </a:prstGeom>
                  </pic:spPr>
                </pic:pic>
              </a:graphicData>
            </a:graphic>
          </wp:inline>
        </w:drawing>
      </w:r>
    </w:p>
    <w:p w:rsidR="00E401A1" w:rsidRDefault="00EC6D99" w:rsidP="00EC6D99">
      <w:pPr>
        <w:tabs>
          <w:tab w:val="left" w:pos="1830"/>
        </w:tabs>
        <w:rPr>
          <w:rFonts w:cs="Courier New"/>
          <w:szCs w:val="24"/>
        </w:rPr>
      </w:pPr>
      <w:r w:rsidRPr="00EC6D99">
        <w:rPr>
          <w:rFonts w:cs="Courier New"/>
          <w:szCs w:val="24"/>
        </w:rPr>
        <w:t xml:space="preserve">Instability  of the  thermodynamic  branch  will  occur  for  some  value  of n,  if  at </w:t>
      </w:r>
      <w:r>
        <w:rPr>
          <w:rFonts w:cs="Courier New"/>
          <w:szCs w:val="24"/>
        </w:rPr>
        <w:t>least  one of the  roots of (2.6)  has  a  positive  R</w:t>
      </w:r>
      <w:r w:rsidRPr="00EC6D99">
        <w:rPr>
          <w:rFonts w:cs="Courier New"/>
          <w:szCs w:val="24"/>
        </w:rPr>
        <w:t>e</w:t>
      </w:r>
      <w:r>
        <w:rPr>
          <w:rFonts w:cs="Courier New"/>
          <w:szCs w:val="24"/>
        </w:rPr>
        <w:t xml:space="preserve"> </w:t>
      </w:r>
      <w:proofErr w:type="spellStart"/>
      <w:r>
        <w:rPr>
          <w:rFonts w:cs="Courier New"/>
          <w:szCs w:val="24"/>
        </w:rPr>
        <w:t>w</w:t>
      </w:r>
      <w:r w:rsidRPr="00EC6D99">
        <w:rPr>
          <w:rFonts w:cs="Courier New"/>
          <w:szCs w:val="24"/>
          <w:vertAlign w:val="subscript"/>
        </w:rPr>
        <w:t>n</w:t>
      </w:r>
      <w:proofErr w:type="spellEnd"/>
      <w:r>
        <w:rPr>
          <w:rFonts w:cs="Courier New"/>
          <w:szCs w:val="24"/>
        </w:rPr>
        <w:t xml:space="preserve"> part.  The main point </w:t>
      </w:r>
      <w:r w:rsidRPr="00EC6D99">
        <w:rPr>
          <w:rFonts w:cs="Courier New"/>
          <w:szCs w:val="24"/>
        </w:rPr>
        <w:t>is  thus  to establish</w:t>
      </w:r>
      <w:r>
        <w:rPr>
          <w:rFonts w:cs="Courier New"/>
          <w:szCs w:val="24"/>
        </w:rPr>
        <w:t xml:space="preserve">  the  conditions for  marginal </w:t>
      </w:r>
      <w:r w:rsidRPr="00EC6D99">
        <w:rPr>
          <w:rFonts w:cs="Courier New"/>
          <w:szCs w:val="24"/>
        </w:rPr>
        <w:t xml:space="preserve">stability,  Re  </w:t>
      </w:r>
      <w:proofErr w:type="spellStart"/>
      <w:r w:rsidR="00B1544B">
        <w:rPr>
          <w:rFonts w:cs="Courier New"/>
          <w:szCs w:val="24"/>
        </w:rPr>
        <w:t>w</w:t>
      </w:r>
      <w:r w:rsidR="00B1544B" w:rsidRPr="00B1544B">
        <w:rPr>
          <w:rFonts w:cs="Courier New"/>
          <w:szCs w:val="24"/>
          <w:vertAlign w:val="subscript"/>
        </w:rPr>
        <w:t>n</w:t>
      </w:r>
      <w:proofErr w:type="spellEnd"/>
      <w:r>
        <w:rPr>
          <w:rFonts w:cs="Courier New"/>
          <w:szCs w:val="24"/>
        </w:rPr>
        <w:t xml:space="preserve">  =  0,  corresponding either </w:t>
      </w:r>
      <w:r w:rsidRPr="00EC6D99">
        <w:rPr>
          <w:rFonts w:cs="Courier New"/>
          <w:szCs w:val="24"/>
        </w:rPr>
        <w:t>to  'exchange  of stabil</w:t>
      </w:r>
      <w:r w:rsidR="00B1544B">
        <w:rPr>
          <w:rFonts w:cs="Courier New"/>
          <w:szCs w:val="24"/>
        </w:rPr>
        <w:t xml:space="preserve">ity',  </w:t>
      </w:r>
      <w:proofErr w:type="spellStart"/>
      <w:r w:rsidR="00B1544B">
        <w:rPr>
          <w:rFonts w:cs="Courier New"/>
          <w:szCs w:val="24"/>
        </w:rPr>
        <w:t>Im</w:t>
      </w:r>
      <w:proofErr w:type="spellEnd"/>
      <w:r w:rsidR="00B1544B">
        <w:rPr>
          <w:rFonts w:cs="Courier New"/>
          <w:szCs w:val="24"/>
        </w:rPr>
        <w:t xml:space="preserve">  </w:t>
      </w:r>
      <w:proofErr w:type="spellStart"/>
      <w:r w:rsidR="00B1544B">
        <w:rPr>
          <w:rFonts w:cs="Courier New"/>
          <w:szCs w:val="24"/>
        </w:rPr>
        <w:t>w</w:t>
      </w:r>
      <w:r w:rsidRPr="00B1544B">
        <w:rPr>
          <w:rFonts w:cs="Courier New"/>
          <w:szCs w:val="24"/>
          <w:vertAlign w:val="subscript"/>
        </w:rPr>
        <w:t>n</w:t>
      </w:r>
      <w:proofErr w:type="spellEnd"/>
      <w:r>
        <w:rPr>
          <w:rFonts w:cs="Courier New"/>
          <w:szCs w:val="24"/>
        </w:rPr>
        <w:t xml:space="preserve">  =  0,  or  to </w:t>
      </w:r>
      <w:r w:rsidRPr="00EC6D99">
        <w:rPr>
          <w:rFonts w:cs="Courier New"/>
          <w:szCs w:val="24"/>
        </w:rPr>
        <w:t>'</w:t>
      </w:r>
      <w:proofErr w:type="spellStart"/>
      <w:r w:rsidRPr="00EC6D99">
        <w:rPr>
          <w:rFonts w:cs="Courier New"/>
          <w:szCs w:val="24"/>
        </w:rPr>
        <w:t>overstability</w:t>
      </w:r>
      <w:proofErr w:type="spellEnd"/>
      <w:r w:rsidRPr="00EC6D99">
        <w:rPr>
          <w:rFonts w:cs="Courier New"/>
          <w:szCs w:val="24"/>
        </w:rPr>
        <w:t>'</w:t>
      </w:r>
      <w:r>
        <w:rPr>
          <w:rFonts w:cs="Courier New"/>
          <w:szCs w:val="24"/>
        </w:rPr>
        <w:t xml:space="preserve">  </w:t>
      </w:r>
      <w:proofErr w:type="spellStart"/>
      <w:r>
        <w:rPr>
          <w:rFonts w:cs="Courier New"/>
          <w:szCs w:val="24"/>
        </w:rPr>
        <w:t>I</w:t>
      </w:r>
      <w:r w:rsidRPr="00EC6D99">
        <w:rPr>
          <w:rFonts w:cs="Courier New"/>
          <w:szCs w:val="24"/>
        </w:rPr>
        <w:t>m</w:t>
      </w:r>
      <w:proofErr w:type="spellEnd"/>
      <w:r w:rsidRPr="00EC6D99">
        <w:rPr>
          <w:rFonts w:cs="Courier New"/>
          <w:szCs w:val="24"/>
        </w:rPr>
        <w:t xml:space="preserve">  </w:t>
      </w:r>
      <w:proofErr w:type="spellStart"/>
      <w:r>
        <w:rPr>
          <w:rFonts w:cs="Courier New"/>
          <w:szCs w:val="24"/>
        </w:rPr>
        <w:t>w</w:t>
      </w:r>
      <w:r w:rsidRPr="00EC6D99">
        <w:rPr>
          <w:rFonts w:cs="Courier New"/>
          <w:szCs w:val="24"/>
          <w:vertAlign w:val="subscript"/>
        </w:rPr>
        <w:t>n</w:t>
      </w:r>
      <w:proofErr w:type="spellEnd"/>
      <w:r>
        <w:rPr>
          <w:rFonts w:cs="Courier New"/>
          <w:szCs w:val="24"/>
        </w:rPr>
        <w:t xml:space="preserve"> ≠ 0. </w:t>
      </w:r>
      <w:proofErr w:type="gramStart"/>
      <w:r w:rsidRPr="00EC6D99">
        <w:rPr>
          <w:rFonts w:cs="Courier New"/>
          <w:szCs w:val="24"/>
        </w:rPr>
        <w:t>A  close</w:t>
      </w:r>
      <w:proofErr w:type="gramEnd"/>
      <w:r w:rsidRPr="00EC6D99">
        <w:rPr>
          <w:rFonts w:cs="Courier New"/>
          <w:szCs w:val="24"/>
        </w:rPr>
        <w:t xml:space="preserve"> analysis  of  (2.6)  shows  that:</w:t>
      </w:r>
    </w:p>
    <w:p w:rsidR="00EC6D99" w:rsidRDefault="00EC6D99" w:rsidP="00EC6D99">
      <w:pPr>
        <w:tabs>
          <w:tab w:val="left" w:pos="1830"/>
        </w:tabs>
        <w:rPr>
          <w:rFonts w:cs="Courier New"/>
          <w:szCs w:val="24"/>
        </w:rPr>
      </w:pPr>
      <w:r>
        <w:rPr>
          <w:rFonts w:cs="Courier New"/>
          <w:noProof/>
          <w:szCs w:val="24"/>
        </w:rPr>
        <w:drawing>
          <wp:inline distT="0" distB="0" distL="0" distR="0">
            <wp:extent cx="5943600" cy="1510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510030"/>
                    </a:xfrm>
                    <a:prstGeom prst="rect">
                      <a:avLst/>
                    </a:prstGeom>
                  </pic:spPr>
                </pic:pic>
              </a:graphicData>
            </a:graphic>
          </wp:inline>
        </w:drawing>
      </w:r>
    </w:p>
    <w:p w:rsidR="00EC6D99" w:rsidRDefault="00EC6D99" w:rsidP="00EC6D99">
      <w:pPr>
        <w:tabs>
          <w:tab w:val="left" w:pos="1830"/>
        </w:tabs>
        <w:rPr>
          <w:rFonts w:cs="Courier New"/>
          <w:szCs w:val="24"/>
        </w:rPr>
      </w:pPr>
      <w:r>
        <w:rPr>
          <w:rFonts w:cs="Courier New"/>
          <w:szCs w:val="24"/>
        </w:rPr>
        <w:t xml:space="preserve">For real </w:t>
      </w:r>
      <w:proofErr w:type="spellStart"/>
      <w:r>
        <w:rPr>
          <w:rFonts w:cs="Courier New"/>
          <w:szCs w:val="24"/>
        </w:rPr>
        <w:t>w</w:t>
      </w:r>
      <w:r w:rsidRPr="00EC6D99">
        <w:rPr>
          <w:rFonts w:cs="Courier New"/>
          <w:szCs w:val="24"/>
          <w:vertAlign w:val="subscript"/>
        </w:rPr>
        <w:t>n</w:t>
      </w:r>
      <w:r>
        <w:rPr>
          <w:rFonts w:cs="Courier New"/>
          <w:szCs w:val="24"/>
        </w:rPr>
        <w:t>’s</w:t>
      </w:r>
      <w:proofErr w:type="spellEnd"/>
      <w:r>
        <w:rPr>
          <w:rFonts w:cs="Courier New"/>
          <w:szCs w:val="24"/>
        </w:rPr>
        <w:t xml:space="preserve"> the instability conditions reads:-</w:t>
      </w:r>
    </w:p>
    <w:p w:rsidR="00EC6D99" w:rsidRDefault="00EC6D99" w:rsidP="00EC6D99">
      <w:pPr>
        <w:tabs>
          <w:tab w:val="left" w:pos="1830"/>
        </w:tabs>
        <w:rPr>
          <w:rFonts w:cs="Courier New"/>
          <w:szCs w:val="24"/>
        </w:rPr>
      </w:pPr>
      <w:r>
        <w:rPr>
          <w:rFonts w:cs="Courier New"/>
          <w:noProof/>
          <w:szCs w:val="24"/>
        </w:rPr>
        <w:drawing>
          <wp:inline distT="0" distB="0" distL="0" distR="0">
            <wp:extent cx="5943600" cy="6648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3.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664845"/>
                    </a:xfrm>
                    <a:prstGeom prst="rect">
                      <a:avLst/>
                    </a:prstGeom>
                  </pic:spPr>
                </pic:pic>
              </a:graphicData>
            </a:graphic>
          </wp:inline>
        </w:drawing>
      </w:r>
    </w:p>
    <w:p w:rsidR="00EC6D99" w:rsidRDefault="00EC6D99" w:rsidP="00EC6D99">
      <w:pPr>
        <w:tabs>
          <w:tab w:val="left" w:pos="1830"/>
        </w:tabs>
        <w:rPr>
          <w:rFonts w:cs="Courier New"/>
          <w:szCs w:val="24"/>
        </w:rPr>
      </w:pPr>
    </w:p>
    <w:p w:rsidR="00EC6D99" w:rsidRDefault="00EC6D99" w:rsidP="00EC6D99">
      <w:pPr>
        <w:tabs>
          <w:tab w:val="left" w:pos="1830"/>
        </w:tabs>
        <w:rPr>
          <w:rFonts w:cs="Courier New"/>
          <w:szCs w:val="24"/>
        </w:rPr>
      </w:pPr>
      <w:r>
        <w:rPr>
          <w:rFonts w:cs="Courier New"/>
          <w:szCs w:val="24"/>
        </w:rPr>
        <w:t>Graphs are plotted for these in Microsoft Excel match with the ones shown in the paper:-</w:t>
      </w:r>
    </w:p>
    <w:p w:rsidR="00EC6D99" w:rsidRDefault="00EC6D99" w:rsidP="00EC6D99">
      <w:pPr>
        <w:tabs>
          <w:tab w:val="left" w:pos="1830"/>
        </w:tabs>
        <w:jc w:val="center"/>
        <w:rPr>
          <w:rFonts w:cs="Courier New"/>
          <w:szCs w:val="24"/>
        </w:rPr>
      </w:pPr>
      <w:r>
        <w:rPr>
          <w:noProof/>
        </w:rPr>
        <w:lastRenderedPageBreak/>
        <w:drawing>
          <wp:inline distT="0" distB="0" distL="0" distR="0" wp14:anchorId="0E3DE8BB" wp14:editId="020F8A7D">
            <wp:extent cx="2771775" cy="3619500"/>
            <wp:effectExtent l="0" t="0" r="9525" b="1905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Pr>
          <w:rFonts w:cs="Courier New"/>
          <w:szCs w:val="24"/>
        </w:rPr>
        <w:t xml:space="preserve">                  </w:t>
      </w:r>
      <w:r>
        <w:rPr>
          <w:noProof/>
        </w:rPr>
        <w:drawing>
          <wp:inline distT="0" distB="0" distL="0" distR="0" wp14:anchorId="21DE6B1C" wp14:editId="6CBFD32E">
            <wp:extent cx="2581275" cy="3648075"/>
            <wp:effectExtent l="0" t="0" r="9525" b="95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C6D99" w:rsidRDefault="00EC6D99" w:rsidP="00A50BA1">
      <w:pPr>
        <w:tabs>
          <w:tab w:val="left" w:pos="1830"/>
        </w:tabs>
        <w:rPr>
          <w:rFonts w:cs="Courier New"/>
          <w:szCs w:val="24"/>
        </w:rPr>
      </w:pPr>
      <w:r>
        <w:rPr>
          <w:rFonts w:cs="Courier New"/>
          <w:szCs w:val="24"/>
        </w:rPr>
        <w:t>Linear stability diagrams resulting from a</w:t>
      </w:r>
      <w:r w:rsidR="00A50BA1">
        <w:rPr>
          <w:rFonts w:cs="Courier New"/>
          <w:szCs w:val="24"/>
        </w:rPr>
        <w:t xml:space="preserve">bove equations. Figure 3A: A=2, B=3.7, L=1, </w:t>
      </w:r>
      <w:r w:rsidR="00A50BA1" w:rsidRPr="00C205AC">
        <w:rPr>
          <w:rFonts w:cs="Courier New"/>
          <w:szCs w:val="24"/>
        </w:rPr>
        <w:t xml:space="preserve">Dx = </w:t>
      </w:r>
      <w:r w:rsidR="00A50BA1">
        <w:rPr>
          <w:rFonts w:cs="Courier New"/>
          <w:szCs w:val="24"/>
        </w:rPr>
        <w:t>8.0 x</w:t>
      </w:r>
      <w:r w:rsidR="00A50BA1" w:rsidRPr="00C205AC">
        <w:rPr>
          <w:rFonts w:cs="Courier New"/>
          <w:szCs w:val="24"/>
        </w:rPr>
        <w:t xml:space="preserve"> 10</w:t>
      </w:r>
      <w:r w:rsidR="00A50BA1" w:rsidRPr="001F6217">
        <w:rPr>
          <w:rFonts w:cs="Courier New"/>
          <w:szCs w:val="24"/>
          <w:vertAlign w:val="superscript"/>
        </w:rPr>
        <w:t>-3</w:t>
      </w:r>
      <w:r w:rsidR="00A50BA1">
        <w:rPr>
          <w:rFonts w:cs="Courier New"/>
          <w:szCs w:val="24"/>
        </w:rPr>
        <w:t>, Dy</w:t>
      </w:r>
      <w:r w:rsidR="00A50BA1" w:rsidRPr="00C205AC">
        <w:rPr>
          <w:rFonts w:cs="Courier New"/>
          <w:szCs w:val="24"/>
        </w:rPr>
        <w:t xml:space="preserve"> = </w:t>
      </w:r>
      <w:r w:rsidR="00A50BA1">
        <w:rPr>
          <w:rFonts w:cs="Courier New"/>
          <w:szCs w:val="24"/>
        </w:rPr>
        <w:t>1.6 x</w:t>
      </w:r>
      <w:r w:rsidR="00A50BA1" w:rsidRPr="00C205AC">
        <w:rPr>
          <w:rFonts w:cs="Courier New"/>
          <w:szCs w:val="24"/>
        </w:rPr>
        <w:t xml:space="preserve"> 10</w:t>
      </w:r>
      <w:r w:rsidR="00A50BA1" w:rsidRPr="001F6217">
        <w:rPr>
          <w:rFonts w:cs="Courier New"/>
          <w:szCs w:val="24"/>
          <w:vertAlign w:val="superscript"/>
        </w:rPr>
        <w:t>-3</w:t>
      </w:r>
      <w:r w:rsidR="00A50BA1">
        <w:rPr>
          <w:rFonts w:cs="Courier New"/>
          <w:szCs w:val="24"/>
        </w:rPr>
        <w:t xml:space="preserve">. Figure 3B: A=2, B=3.7, L=1, </w:t>
      </w:r>
      <w:r w:rsidR="00A50BA1" w:rsidRPr="00C205AC">
        <w:rPr>
          <w:rFonts w:cs="Courier New"/>
          <w:szCs w:val="24"/>
        </w:rPr>
        <w:t>Dx = 1.6 X 10</w:t>
      </w:r>
      <w:r w:rsidR="00A50BA1" w:rsidRPr="001F6217">
        <w:rPr>
          <w:rFonts w:cs="Courier New"/>
          <w:szCs w:val="24"/>
          <w:vertAlign w:val="superscript"/>
        </w:rPr>
        <w:t>-3</w:t>
      </w:r>
      <w:r w:rsidR="00A50BA1">
        <w:rPr>
          <w:rFonts w:cs="Courier New"/>
          <w:szCs w:val="24"/>
        </w:rPr>
        <w:t>, Dy</w:t>
      </w:r>
      <w:r w:rsidR="00A50BA1" w:rsidRPr="00C205AC">
        <w:rPr>
          <w:rFonts w:cs="Courier New"/>
          <w:szCs w:val="24"/>
        </w:rPr>
        <w:t xml:space="preserve"> = </w:t>
      </w:r>
      <w:r w:rsidR="00A50BA1">
        <w:rPr>
          <w:rFonts w:cs="Courier New"/>
          <w:szCs w:val="24"/>
        </w:rPr>
        <w:t>8.0</w:t>
      </w:r>
      <w:r w:rsidR="00A50BA1" w:rsidRPr="00C205AC">
        <w:rPr>
          <w:rFonts w:cs="Courier New"/>
          <w:szCs w:val="24"/>
        </w:rPr>
        <w:t xml:space="preserve"> X 10</w:t>
      </w:r>
      <w:r w:rsidR="00A50BA1" w:rsidRPr="001F6217">
        <w:rPr>
          <w:rFonts w:cs="Courier New"/>
          <w:szCs w:val="24"/>
          <w:vertAlign w:val="superscript"/>
        </w:rPr>
        <w:t>-3</w:t>
      </w:r>
      <w:r w:rsidR="00A50BA1">
        <w:rPr>
          <w:rFonts w:cs="Courier New"/>
          <w:szCs w:val="24"/>
        </w:rPr>
        <w:t>.</w:t>
      </w:r>
    </w:p>
    <w:p w:rsidR="00EC6D99" w:rsidRDefault="00EC6D99" w:rsidP="00EC6D99">
      <w:pPr>
        <w:tabs>
          <w:tab w:val="left" w:pos="1830"/>
        </w:tabs>
        <w:rPr>
          <w:rFonts w:cs="Courier New"/>
          <w:szCs w:val="24"/>
        </w:rPr>
      </w:pPr>
    </w:p>
    <w:p w:rsidR="00B40CBF" w:rsidRPr="00180BFC" w:rsidRDefault="00B40CBF" w:rsidP="00B40CBF">
      <w:pPr>
        <w:tabs>
          <w:tab w:val="left" w:pos="1830"/>
        </w:tabs>
        <w:rPr>
          <w:rFonts w:cs="Courier New"/>
          <w:b/>
          <w:szCs w:val="24"/>
        </w:rPr>
      </w:pPr>
      <w:r>
        <w:rPr>
          <w:rFonts w:cs="Courier New"/>
          <w:b/>
          <w:szCs w:val="24"/>
        </w:rPr>
        <w:t>Critical Wave Number</w:t>
      </w:r>
    </w:p>
    <w:p w:rsidR="00B40CBF" w:rsidRDefault="00B40CBF" w:rsidP="00B40CBF">
      <w:r w:rsidRPr="00180BFC">
        <w:t xml:space="preserve">The critical wave number corresponding to the onset of stability is given by </w:t>
      </w:r>
      <w:proofErr w:type="spellStart"/>
      <w:r w:rsidRPr="00180BFC">
        <w:t>n</w:t>
      </w:r>
      <w:r w:rsidRPr="00180BFC">
        <w:rPr>
          <w:vertAlign w:val="subscript"/>
        </w:rPr>
        <w:t>min</w:t>
      </w:r>
      <w:proofErr w:type="spellEnd"/>
      <w:r w:rsidRPr="00180BFC">
        <w:rPr>
          <w:vertAlign w:val="subscript"/>
        </w:rPr>
        <w:t xml:space="preserve"> </w:t>
      </w:r>
      <w:r w:rsidRPr="00180BFC">
        <w:t>if it is an integer or by one of the two closest integers</w:t>
      </w:r>
      <w:r>
        <w:t>.</w:t>
      </w:r>
    </w:p>
    <w:p w:rsidR="00B40CBF" w:rsidRPr="00180BFC" w:rsidRDefault="00B40CBF" w:rsidP="00B40CBF">
      <w:r>
        <w:rPr>
          <w:noProof/>
        </w:rPr>
        <w:drawing>
          <wp:inline distT="0" distB="0" distL="0" distR="0" wp14:anchorId="30E434EC" wp14:editId="3DCF16A1">
            <wp:extent cx="5943600" cy="5454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1.JPG"/>
                    <pic:cNvPicPr/>
                  </pic:nvPicPr>
                  <pic:blipFill>
                    <a:blip r:embed="rId25">
                      <a:extLst>
                        <a:ext uri="{28A0092B-C50C-407E-A947-70E740481C1C}">
                          <a14:useLocalDpi xmlns:a14="http://schemas.microsoft.com/office/drawing/2010/main" val="0"/>
                        </a:ext>
                      </a:extLst>
                    </a:blip>
                    <a:stretch>
                      <a:fillRect/>
                    </a:stretch>
                  </pic:blipFill>
                  <pic:spPr>
                    <a:xfrm>
                      <a:off x="0" y="0"/>
                      <a:ext cx="5943600" cy="545465"/>
                    </a:xfrm>
                    <a:prstGeom prst="rect">
                      <a:avLst/>
                    </a:prstGeom>
                  </pic:spPr>
                </pic:pic>
              </a:graphicData>
            </a:graphic>
          </wp:inline>
        </w:drawing>
      </w:r>
    </w:p>
    <w:p w:rsidR="00B40CBF" w:rsidRPr="00180BFC" w:rsidRDefault="00B40CBF" w:rsidP="00B40CBF">
      <w:pPr>
        <w:tabs>
          <w:tab w:val="left" w:pos="1830"/>
        </w:tabs>
        <w:rPr>
          <w:rFonts w:cs="Courier New"/>
          <w:szCs w:val="24"/>
        </w:rPr>
      </w:pPr>
      <w:r w:rsidRPr="00180BFC">
        <w:rPr>
          <w:rFonts w:cs="Courier New"/>
          <w:b/>
          <w:szCs w:val="24"/>
        </w:rPr>
        <w:t>Case I</w:t>
      </w:r>
      <w:r w:rsidRPr="00180BFC">
        <w:rPr>
          <w:rFonts w:cs="Courier New"/>
          <w:szCs w:val="24"/>
        </w:rPr>
        <w:t>: A=2, B=3.7, L=1, Dx = 8.0 x 10</w:t>
      </w:r>
      <w:r w:rsidRPr="00180BFC">
        <w:rPr>
          <w:rFonts w:cs="Courier New"/>
          <w:szCs w:val="24"/>
          <w:vertAlign w:val="superscript"/>
        </w:rPr>
        <w:t>-3</w:t>
      </w:r>
      <w:r w:rsidRPr="00180BFC">
        <w:rPr>
          <w:rFonts w:cs="Courier New"/>
          <w:szCs w:val="24"/>
        </w:rPr>
        <w:t>, Dy = 1.6 x 10</w:t>
      </w:r>
      <w:r w:rsidRPr="00180BFC">
        <w:rPr>
          <w:rFonts w:cs="Courier New"/>
          <w:szCs w:val="24"/>
          <w:vertAlign w:val="superscript"/>
        </w:rPr>
        <w:t>-3</w:t>
      </w:r>
    </w:p>
    <w:p w:rsidR="00B40CBF" w:rsidRDefault="00B40CBF" w:rsidP="00B40CBF">
      <w:pPr>
        <w:tabs>
          <w:tab w:val="left" w:pos="1830"/>
        </w:tabs>
        <w:rPr>
          <w:rFonts w:cs="Courier New"/>
          <w:szCs w:val="24"/>
        </w:rPr>
      </w:pPr>
      <w:r>
        <w:rPr>
          <w:rFonts w:cs="Courier New"/>
          <w:szCs w:val="24"/>
        </w:rPr>
        <w:t>Critical Wave number = [1/∏ * 2</w:t>
      </w:r>
      <w:r w:rsidRPr="00C57679">
        <w:rPr>
          <w:rFonts w:cs="Courier New"/>
          <w:szCs w:val="24"/>
          <w:vertAlign w:val="superscript"/>
        </w:rPr>
        <w:t>1/2</w:t>
      </w:r>
      <w:proofErr w:type="gramStart"/>
      <w:r>
        <w:rPr>
          <w:rFonts w:cs="Courier New"/>
          <w:szCs w:val="24"/>
        </w:rPr>
        <w:t>/(</w:t>
      </w:r>
      <w:proofErr w:type="gramEnd"/>
      <w:r>
        <w:rPr>
          <w:rFonts w:cs="Courier New"/>
          <w:szCs w:val="24"/>
        </w:rPr>
        <w:t>8*10</w:t>
      </w:r>
      <w:r w:rsidRPr="00C57679">
        <w:rPr>
          <w:rFonts w:cs="Courier New"/>
          <w:szCs w:val="24"/>
          <w:vertAlign w:val="superscript"/>
        </w:rPr>
        <w:t>-3</w:t>
      </w:r>
      <w:r w:rsidRPr="00C57679">
        <w:rPr>
          <w:rFonts w:cs="Courier New"/>
          <w:szCs w:val="24"/>
        </w:rPr>
        <w:t>*</w:t>
      </w:r>
      <w:r>
        <w:rPr>
          <w:rFonts w:cs="Courier New"/>
          <w:szCs w:val="24"/>
        </w:rPr>
        <w:t>1.6*10</w:t>
      </w:r>
      <w:r w:rsidRPr="00C57679">
        <w:rPr>
          <w:rFonts w:cs="Courier New"/>
          <w:szCs w:val="24"/>
          <w:vertAlign w:val="superscript"/>
        </w:rPr>
        <w:t>-3</w:t>
      </w:r>
      <w:r>
        <w:rPr>
          <w:rFonts w:cs="Courier New"/>
          <w:szCs w:val="24"/>
        </w:rPr>
        <w:t>)</w:t>
      </w:r>
      <w:r w:rsidRPr="00C57679">
        <w:rPr>
          <w:rFonts w:cs="Courier New"/>
          <w:szCs w:val="24"/>
          <w:vertAlign w:val="superscript"/>
        </w:rPr>
        <w:t>1/4</w:t>
      </w:r>
      <w:r>
        <w:rPr>
          <w:rFonts w:cs="Courier New"/>
          <w:szCs w:val="24"/>
        </w:rPr>
        <w:t xml:space="preserve"> ]= 8</w:t>
      </w:r>
    </w:p>
    <w:p w:rsidR="00B40CBF" w:rsidRPr="00180BFC" w:rsidRDefault="00B40CBF" w:rsidP="00B40CBF">
      <w:pPr>
        <w:tabs>
          <w:tab w:val="left" w:pos="1830"/>
        </w:tabs>
        <w:rPr>
          <w:rFonts w:cs="Courier New"/>
          <w:szCs w:val="24"/>
        </w:rPr>
      </w:pPr>
      <w:r w:rsidRPr="00180BFC">
        <w:rPr>
          <w:rFonts w:cs="Courier New"/>
          <w:b/>
          <w:szCs w:val="24"/>
        </w:rPr>
        <w:t xml:space="preserve">Case </w:t>
      </w:r>
      <w:r>
        <w:rPr>
          <w:rFonts w:cs="Courier New"/>
          <w:b/>
          <w:szCs w:val="24"/>
        </w:rPr>
        <w:t>II</w:t>
      </w:r>
      <w:r w:rsidRPr="00180BFC">
        <w:rPr>
          <w:rFonts w:cs="Courier New"/>
          <w:szCs w:val="24"/>
        </w:rPr>
        <w:t xml:space="preserve">: A=2, B=3.7, L=1, Dx = </w:t>
      </w:r>
      <w:r>
        <w:rPr>
          <w:rFonts w:cs="Courier New"/>
          <w:szCs w:val="24"/>
        </w:rPr>
        <w:t>1.6</w:t>
      </w:r>
      <w:r w:rsidRPr="00180BFC">
        <w:rPr>
          <w:rFonts w:cs="Courier New"/>
          <w:szCs w:val="24"/>
        </w:rPr>
        <w:t xml:space="preserve"> x 10</w:t>
      </w:r>
      <w:r w:rsidRPr="00180BFC">
        <w:rPr>
          <w:rFonts w:cs="Courier New"/>
          <w:szCs w:val="24"/>
          <w:vertAlign w:val="superscript"/>
        </w:rPr>
        <w:t>-3</w:t>
      </w:r>
      <w:r w:rsidRPr="00180BFC">
        <w:rPr>
          <w:rFonts w:cs="Courier New"/>
          <w:szCs w:val="24"/>
        </w:rPr>
        <w:t xml:space="preserve">, Dy = </w:t>
      </w:r>
      <w:r>
        <w:rPr>
          <w:rFonts w:cs="Courier New"/>
          <w:szCs w:val="24"/>
        </w:rPr>
        <w:t>8.0</w:t>
      </w:r>
      <w:r w:rsidRPr="00180BFC">
        <w:rPr>
          <w:rFonts w:cs="Courier New"/>
          <w:szCs w:val="24"/>
        </w:rPr>
        <w:t xml:space="preserve"> x 10</w:t>
      </w:r>
      <w:r w:rsidRPr="00180BFC">
        <w:rPr>
          <w:rFonts w:cs="Courier New"/>
          <w:szCs w:val="24"/>
          <w:vertAlign w:val="superscript"/>
        </w:rPr>
        <w:t>-3</w:t>
      </w:r>
    </w:p>
    <w:p w:rsidR="00B40CBF" w:rsidRDefault="00B40CBF" w:rsidP="00EC6D99">
      <w:pPr>
        <w:tabs>
          <w:tab w:val="left" w:pos="1830"/>
        </w:tabs>
        <w:rPr>
          <w:rFonts w:cs="Courier New"/>
          <w:szCs w:val="24"/>
        </w:rPr>
      </w:pPr>
      <w:r>
        <w:rPr>
          <w:rFonts w:cs="Courier New"/>
          <w:szCs w:val="24"/>
        </w:rPr>
        <w:t>Critical Wave number = [1/∏ * 2</w:t>
      </w:r>
      <w:r w:rsidRPr="00C57679">
        <w:rPr>
          <w:rFonts w:cs="Courier New"/>
          <w:szCs w:val="24"/>
          <w:vertAlign w:val="superscript"/>
        </w:rPr>
        <w:t>1/2</w:t>
      </w:r>
      <w:proofErr w:type="gramStart"/>
      <w:r>
        <w:rPr>
          <w:rFonts w:cs="Courier New"/>
          <w:szCs w:val="24"/>
        </w:rPr>
        <w:t>/(</w:t>
      </w:r>
      <w:proofErr w:type="gramEnd"/>
      <w:r>
        <w:rPr>
          <w:rFonts w:cs="Courier New"/>
          <w:szCs w:val="24"/>
        </w:rPr>
        <w:t>1.6*10</w:t>
      </w:r>
      <w:r w:rsidRPr="00C57679">
        <w:rPr>
          <w:rFonts w:cs="Courier New"/>
          <w:szCs w:val="24"/>
          <w:vertAlign w:val="superscript"/>
        </w:rPr>
        <w:t>-3</w:t>
      </w:r>
      <w:r w:rsidRPr="00C57679">
        <w:rPr>
          <w:rFonts w:cs="Courier New"/>
          <w:szCs w:val="24"/>
        </w:rPr>
        <w:t>*</w:t>
      </w:r>
      <w:r>
        <w:rPr>
          <w:rFonts w:cs="Courier New"/>
          <w:szCs w:val="24"/>
        </w:rPr>
        <w:t>8*10</w:t>
      </w:r>
      <w:r w:rsidRPr="00C57679">
        <w:rPr>
          <w:rFonts w:cs="Courier New"/>
          <w:szCs w:val="24"/>
          <w:vertAlign w:val="superscript"/>
        </w:rPr>
        <w:t>-3</w:t>
      </w:r>
      <w:r>
        <w:rPr>
          <w:rFonts w:cs="Courier New"/>
          <w:szCs w:val="24"/>
        </w:rPr>
        <w:t>)</w:t>
      </w:r>
      <w:r w:rsidRPr="00C57679">
        <w:rPr>
          <w:rFonts w:cs="Courier New"/>
          <w:szCs w:val="24"/>
          <w:vertAlign w:val="superscript"/>
        </w:rPr>
        <w:t>1/4</w:t>
      </w:r>
      <w:r>
        <w:rPr>
          <w:rFonts w:cs="Courier New"/>
          <w:szCs w:val="24"/>
        </w:rPr>
        <w:t xml:space="preserve"> ]= 8 (same)</w:t>
      </w:r>
    </w:p>
    <w:p w:rsidR="00B40CBF" w:rsidRDefault="00B40CBF" w:rsidP="00EC6D99">
      <w:pPr>
        <w:tabs>
          <w:tab w:val="left" w:pos="1830"/>
        </w:tabs>
        <w:rPr>
          <w:rFonts w:cs="Courier New"/>
          <w:b/>
          <w:szCs w:val="24"/>
        </w:rPr>
      </w:pPr>
    </w:p>
    <w:p w:rsidR="00B40CBF" w:rsidRDefault="00B40CBF" w:rsidP="00EC6D99">
      <w:pPr>
        <w:tabs>
          <w:tab w:val="left" w:pos="1830"/>
        </w:tabs>
        <w:rPr>
          <w:rFonts w:cs="Courier New"/>
          <w:b/>
          <w:szCs w:val="24"/>
        </w:rPr>
      </w:pPr>
    </w:p>
    <w:p w:rsidR="00B40CBF" w:rsidRDefault="00B40CBF" w:rsidP="00EC6D99">
      <w:pPr>
        <w:tabs>
          <w:tab w:val="left" w:pos="1830"/>
        </w:tabs>
        <w:rPr>
          <w:rFonts w:cs="Courier New"/>
          <w:b/>
          <w:szCs w:val="24"/>
        </w:rPr>
      </w:pPr>
    </w:p>
    <w:p w:rsidR="00B40CBF" w:rsidRDefault="00B40CBF" w:rsidP="00EC6D99">
      <w:pPr>
        <w:tabs>
          <w:tab w:val="left" w:pos="1830"/>
        </w:tabs>
        <w:rPr>
          <w:rFonts w:cs="Courier New"/>
          <w:b/>
          <w:szCs w:val="24"/>
        </w:rPr>
      </w:pPr>
    </w:p>
    <w:p w:rsidR="000C67F0" w:rsidRDefault="000C67F0" w:rsidP="000C67F0">
      <w:pPr>
        <w:tabs>
          <w:tab w:val="left" w:pos="1830"/>
        </w:tabs>
        <w:jc w:val="center"/>
        <w:rPr>
          <w:rFonts w:cs="Courier New"/>
          <w:b/>
          <w:szCs w:val="24"/>
        </w:rPr>
      </w:pPr>
      <w:r>
        <w:rPr>
          <w:rFonts w:cs="Courier New"/>
          <w:b/>
          <w:sz w:val="32"/>
          <w:szCs w:val="24"/>
        </w:rPr>
        <w:lastRenderedPageBreak/>
        <w:t>Extended Analysis</w:t>
      </w:r>
    </w:p>
    <w:p w:rsidR="00B40CBF" w:rsidRPr="00B40CBF" w:rsidRDefault="00B40CBF" w:rsidP="00EC6D99">
      <w:pPr>
        <w:tabs>
          <w:tab w:val="left" w:pos="1830"/>
        </w:tabs>
        <w:rPr>
          <w:rFonts w:cs="Courier New"/>
          <w:b/>
          <w:szCs w:val="24"/>
        </w:rPr>
      </w:pPr>
      <w:r w:rsidRPr="00B40CBF">
        <w:rPr>
          <w:rFonts w:cs="Courier New"/>
          <w:b/>
          <w:szCs w:val="24"/>
        </w:rPr>
        <w:t>Analytical steady state dissipative structure</w:t>
      </w:r>
    </w:p>
    <w:p w:rsidR="00B40CBF" w:rsidRDefault="00B40CBF" w:rsidP="00EC6D99">
      <w:pPr>
        <w:tabs>
          <w:tab w:val="left" w:pos="1830"/>
        </w:tabs>
        <w:rPr>
          <w:rFonts w:cs="Courier New"/>
          <w:szCs w:val="24"/>
        </w:rPr>
      </w:pPr>
      <w:r>
        <w:rPr>
          <w:rFonts w:cs="Courier New"/>
          <w:szCs w:val="24"/>
        </w:rPr>
        <w:t>We have,</w:t>
      </w:r>
    </w:p>
    <w:p w:rsidR="00B40CBF" w:rsidRDefault="00B40CBF" w:rsidP="00EC6D99">
      <w:pPr>
        <w:tabs>
          <w:tab w:val="left" w:pos="1830"/>
        </w:tabs>
        <w:rPr>
          <w:rFonts w:cs="Courier New"/>
          <w:szCs w:val="24"/>
        </w:rPr>
      </w:pPr>
      <w:r>
        <w:rPr>
          <w:rFonts w:cs="Courier New"/>
          <w:noProof/>
          <w:szCs w:val="24"/>
        </w:rPr>
        <w:drawing>
          <wp:inline distT="0" distB="0" distL="0" distR="0">
            <wp:extent cx="5943600" cy="139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9.JPG"/>
                    <pic:cNvPicPr/>
                  </pic:nvPicPr>
                  <pic:blipFill>
                    <a:blip r:embed="rId26">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inline>
        </w:drawing>
      </w:r>
    </w:p>
    <w:p w:rsidR="00B40CBF" w:rsidRDefault="00B40CBF" w:rsidP="00EC6D99">
      <w:pPr>
        <w:tabs>
          <w:tab w:val="left" w:pos="1830"/>
        </w:tabs>
        <w:rPr>
          <w:rFonts w:cs="Courier New"/>
          <w:b/>
          <w:szCs w:val="24"/>
        </w:rPr>
      </w:pPr>
    </w:p>
    <w:p w:rsidR="00B40CBF" w:rsidRDefault="00B40CBF" w:rsidP="00EC6D99">
      <w:pPr>
        <w:tabs>
          <w:tab w:val="left" w:pos="1830"/>
        </w:tabs>
        <w:rPr>
          <w:rFonts w:cs="Courier New"/>
          <w:szCs w:val="24"/>
        </w:rPr>
      </w:pPr>
      <w:r w:rsidRPr="00B40CBF">
        <w:rPr>
          <w:rFonts w:cs="Courier New"/>
          <w:szCs w:val="24"/>
        </w:rPr>
        <w:t>The  bifurcating  non  uniform  steady  state  solution  near</w:t>
      </w:r>
      <w:r>
        <w:rPr>
          <w:rFonts w:cs="Courier New"/>
          <w:szCs w:val="24"/>
        </w:rPr>
        <w:t xml:space="preserve">  B  =  </w:t>
      </w:r>
      <w:proofErr w:type="spellStart"/>
      <w:r>
        <w:rPr>
          <w:rFonts w:cs="Courier New"/>
          <w:szCs w:val="24"/>
        </w:rPr>
        <w:t>B</w:t>
      </w:r>
      <w:r w:rsidRPr="00B40CBF">
        <w:rPr>
          <w:rFonts w:cs="Courier New"/>
          <w:szCs w:val="24"/>
          <w:vertAlign w:val="subscript"/>
        </w:rPr>
        <w:t>c</w:t>
      </w:r>
      <w:proofErr w:type="spellEnd"/>
      <w:r>
        <w:rPr>
          <w:rFonts w:cs="Courier New"/>
          <w:szCs w:val="24"/>
        </w:rPr>
        <w:t xml:space="preserve">  is  thus  approxi</w:t>
      </w:r>
      <w:r w:rsidRPr="00B40CBF">
        <w:rPr>
          <w:rFonts w:cs="Courier New"/>
          <w:szCs w:val="24"/>
        </w:rPr>
        <w:t>mated  by</w:t>
      </w:r>
      <w:r>
        <w:rPr>
          <w:rFonts w:cs="Courier New"/>
          <w:szCs w:val="24"/>
        </w:rPr>
        <w:t>:</w:t>
      </w:r>
    </w:p>
    <w:p w:rsidR="009C4634" w:rsidRDefault="009C4634" w:rsidP="00EC6D99">
      <w:pPr>
        <w:tabs>
          <w:tab w:val="left" w:pos="1830"/>
        </w:tabs>
        <w:rPr>
          <w:rFonts w:cs="Courier New"/>
          <w:szCs w:val="24"/>
        </w:rPr>
      </w:pPr>
    </w:p>
    <w:p w:rsidR="00B40CBF" w:rsidRPr="00B40CBF" w:rsidRDefault="00B40CBF" w:rsidP="00EC6D99">
      <w:pPr>
        <w:tabs>
          <w:tab w:val="left" w:pos="1830"/>
        </w:tabs>
        <w:rPr>
          <w:rFonts w:cs="Courier New"/>
          <w:szCs w:val="24"/>
        </w:rPr>
      </w:pPr>
      <w:r>
        <w:rPr>
          <w:rFonts w:cs="Courier New"/>
          <w:noProof/>
          <w:szCs w:val="24"/>
        </w:rPr>
        <w:drawing>
          <wp:inline distT="0" distB="0" distL="0" distR="0">
            <wp:extent cx="5943600" cy="26276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1.JP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27630"/>
                    </a:xfrm>
                    <a:prstGeom prst="rect">
                      <a:avLst/>
                    </a:prstGeom>
                  </pic:spPr>
                </pic:pic>
              </a:graphicData>
            </a:graphic>
          </wp:inline>
        </w:drawing>
      </w:r>
    </w:p>
    <w:p w:rsidR="00B40CBF" w:rsidRDefault="00B40CBF" w:rsidP="00EC6D99">
      <w:pPr>
        <w:tabs>
          <w:tab w:val="left" w:pos="1830"/>
        </w:tabs>
        <w:rPr>
          <w:rFonts w:cs="Courier New"/>
          <w:b/>
          <w:szCs w:val="24"/>
        </w:rPr>
      </w:pPr>
    </w:p>
    <w:p w:rsidR="00A55D3C" w:rsidRDefault="00A55D3C" w:rsidP="00EC6D99">
      <w:pPr>
        <w:tabs>
          <w:tab w:val="left" w:pos="1830"/>
        </w:tabs>
        <w:rPr>
          <w:rFonts w:cs="Courier New"/>
          <w:b/>
          <w:sz w:val="24"/>
          <w:szCs w:val="24"/>
        </w:rPr>
      </w:pPr>
    </w:p>
    <w:p w:rsidR="00A55D3C" w:rsidRDefault="00A55D3C" w:rsidP="00EC6D99">
      <w:pPr>
        <w:tabs>
          <w:tab w:val="left" w:pos="1830"/>
        </w:tabs>
        <w:rPr>
          <w:rFonts w:cs="Courier New"/>
          <w:b/>
          <w:sz w:val="24"/>
          <w:szCs w:val="24"/>
        </w:rPr>
      </w:pPr>
    </w:p>
    <w:p w:rsidR="00A55D3C" w:rsidRDefault="00A55D3C" w:rsidP="00EC6D99">
      <w:pPr>
        <w:tabs>
          <w:tab w:val="left" w:pos="1830"/>
        </w:tabs>
        <w:rPr>
          <w:rFonts w:cs="Courier New"/>
          <w:b/>
          <w:sz w:val="24"/>
          <w:szCs w:val="24"/>
        </w:rPr>
      </w:pPr>
    </w:p>
    <w:p w:rsidR="00A55D3C" w:rsidRDefault="00A55D3C" w:rsidP="00EC6D99">
      <w:pPr>
        <w:tabs>
          <w:tab w:val="left" w:pos="1830"/>
        </w:tabs>
        <w:rPr>
          <w:rFonts w:cs="Courier New"/>
          <w:b/>
          <w:sz w:val="24"/>
          <w:szCs w:val="24"/>
        </w:rPr>
      </w:pPr>
    </w:p>
    <w:p w:rsidR="00A55D3C" w:rsidRDefault="00A55D3C" w:rsidP="00EC6D99">
      <w:pPr>
        <w:tabs>
          <w:tab w:val="left" w:pos="1830"/>
        </w:tabs>
        <w:rPr>
          <w:rFonts w:cs="Courier New"/>
          <w:b/>
          <w:sz w:val="24"/>
          <w:szCs w:val="24"/>
        </w:rPr>
      </w:pPr>
    </w:p>
    <w:p w:rsidR="00196726" w:rsidRPr="00196726" w:rsidRDefault="00196726" w:rsidP="00196726">
      <w:pPr>
        <w:tabs>
          <w:tab w:val="left" w:pos="1830"/>
        </w:tabs>
        <w:jc w:val="center"/>
        <w:rPr>
          <w:rFonts w:cs="Courier New"/>
          <w:b/>
          <w:sz w:val="32"/>
          <w:szCs w:val="24"/>
        </w:rPr>
      </w:pPr>
    </w:p>
    <w:p w:rsidR="00B40CBF" w:rsidRDefault="009C4634" w:rsidP="00EC6D99">
      <w:pPr>
        <w:tabs>
          <w:tab w:val="left" w:pos="1830"/>
        </w:tabs>
        <w:rPr>
          <w:rFonts w:cs="Courier New"/>
          <w:b/>
          <w:sz w:val="24"/>
          <w:szCs w:val="24"/>
        </w:rPr>
      </w:pPr>
      <w:r w:rsidRPr="009C4634">
        <w:rPr>
          <w:rFonts w:cs="Courier New"/>
          <w:b/>
          <w:sz w:val="24"/>
          <w:szCs w:val="24"/>
        </w:rPr>
        <w:lastRenderedPageBreak/>
        <w:t>Properties of the Dissipative Structure</w:t>
      </w:r>
    </w:p>
    <w:p w:rsidR="009C4634" w:rsidRDefault="009C4634" w:rsidP="009C4634">
      <w:pPr>
        <w:tabs>
          <w:tab w:val="left" w:pos="1830"/>
        </w:tabs>
        <w:rPr>
          <w:rFonts w:cs="Courier New"/>
          <w:sz w:val="24"/>
          <w:szCs w:val="24"/>
        </w:rPr>
      </w:pPr>
      <w:r>
        <w:rPr>
          <w:rFonts w:cs="Courier New"/>
          <w:sz w:val="24"/>
          <w:szCs w:val="24"/>
        </w:rPr>
        <w:t xml:space="preserve">We investigate </w:t>
      </w:r>
      <w:r w:rsidRPr="009C4634">
        <w:rPr>
          <w:rFonts w:cs="Courier New"/>
          <w:sz w:val="24"/>
          <w:szCs w:val="24"/>
        </w:rPr>
        <w:t>the  properties of the  spatial  organization  emerging beyond instab</w:t>
      </w:r>
      <w:r>
        <w:rPr>
          <w:rFonts w:cs="Courier New"/>
          <w:sz w:val="24"/>
          <w:szCs w:val="24"/>
        </w:rPr>
        <w:t>ility  and  compare  the  theo</w:t>
      </w:r>
      <w:r w:rsidRPr="009C4634">
        <w:rPr>
          <w:rFonts w:cs="Courier New"/>
          <w:sz w:val="24"/>
          <w:szCs w:val="24"/>
        </w:rPr>
        <w:t>retical  predictions with  the  results  of computer simulation.</w:t>
      </w:r>
    </w:p>
    <w:p w:rsidR="00A55D3C" w:rsidRPr="009C4634" w:rsidRDefault="00A55D3C" w:rsidP="009C4634">
      <w:pPr>
        <w:tabs>
          <w:tab w:val="left" w:pos="1830"/>
        </w:tabs>
        <w:rPr>
          <w:rFonts w:cs="Courier New"/>
          <w:sz w:val="24"/>
          <w:szCs w:val="24"/>
        </w:rPr>
      </w:pPr>
    </w:p>
    <w:p w:rsidR="00B40CBF" w:rsidRDefault="00A55D3C" w:rsidP="00EC6D99">
      <w:pPr>
        <w:tabs>
          <w:tab w:val="left" w:pos="1830"/>
        </w:tabs>
        <w:rPr>
          <w:rFonts w:cs="Courier New"/>
          <w:b/>
          <w:szCs w:val="24"/>
        </w:rPr>
      </w:pPr>
      <w:r>
        <w:rPr>
          <w:rFonts w:cs="Courier New"/>
          <w:b/>
          <w:szCs w:val="24"/>
        </w:rPr>
        <w:t>Matlab Code</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 = 2;</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 = 4;</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Bc</w:t>
      </w:r>
      <w:proofErr w:type="spellEnd"/>
      <w:proofErr w:type="gramEnd"/>
      <w:r>
        <w:rPr>
          <w:rFonts w:ascii="Courier New" w:hAnsi="Courier New" w:cs="Courier New"/>
          <w:color w:val="000000"/>
          <w:sz w:val="20"/>
          <w:szCs w:val="20"/>
        </w:rPr>
        <w:t xml:space="preserve"> = 3.602;</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 = 1;</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beta</w:t>
      </w:r>
      <w:proofErr w:type="gramEnd"/>
      <w:r>
        <w:rPr>
          <w:rFonts w:ascii="Courier New" w:hAnsi="Courier New" w:cs="Courier New"/>
          <w:color w:val="000000"/>
          <w:sz w:val="20"/>
          <w:szCs w:val="20"/>
        </w:rPr>
        <w:t xml:space="preserve"> = 631.0144;</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Dx = 1.6*10^-3;</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nc</w:t>
      </w:r>
      <w:proofErr w:type="spellEnd"/>
      <w:proofErr w:type="gramEnd"/>
      <w:r>
        <w:rPr>
          <w:rFonts w:ascii="Courier New" w:hAnsi="Courier New" w:cs="Courier New"/>
          <w:color w:val="000000"/>
          <w:sz w:val="20"/>
          <w:szCs w:val="20"/>
        </w:rPr>
        <w:t xml:space="preserve"> = 8;</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w:t>
      </w:r>
      <w:proofErr w:type="gramEnd"/>
      <w:r>
        <w:rPr>
          <w:rFonts w:ascii="Courier New" w:hAnsi="Courier New" w:cs="Courier New"/>
          <w:color w:val="000000"/>
          <w:sz w:val="20"/>
          <w:szCs w:val="20"/>
        </w:rPr>
        <w:t xml:space="preserve"> = -3/4*(beta*Dx + 1-Bc)/(A^2) + 1/A^2*(2*(beta*Dx + 1)-</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)/(A^2) - 2/9*(2*(beta*Dx + 1)-</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)*(11/4*Dx*beta+2-Bc)/(A^2*Dx*beta);</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spellStart"/>
      <w:proofErr w:type="gramStart"/>
      <w:r>
        <w:rPr>
          <w:rFonts w:ascii="Courier New" w:hAnsi="Courier New" w:cs="Courier New"/>
          <w:color w:val="000000"/>
          <w:sz w:val="20"/>
          <w:szCs w:val="20"/>
        </w:rPr>
        <w:t>linspace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0,1,100);</w:t>
      </w:r>
    </w:p>
    <w:p w:rsidR="0014554C" w:rsidRDefault="0014554C" w:rsidP="00A55D3C">
      <w:pPr>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-((B-Bc)/fi)^(1/2)*cos(nc*pi*r/L)+2*L+2/9*(((B-Bc)/fi)*(2*(beta*Dx + 1)-</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)/(A*Dx*beta))*cos(2*</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*pi*r/L);</w:t>
      </w:r>
    </w:p>
    <w:p w:rsidR="0014554C" w:rsidRDefault="0014554C" w:rsidP="00A55D3C">
      <w:pPr>
        <w:shd w:val="clear" w:color="auto" w:fill="F2F2F2" w:themeFill="background1" w:themeFillShade="F2"/>
        <w:autoSpaceDE w:val="0"/>
        <w:autoSpaceDN w:val="0"/>
        <w:adjustRightInd w:val="0"/>
        <w:spacing w:after="0" w:line="240" w:lineRule="auto"/>
        <w:rPr>
          <w:rFonts w:ascii="Courier New" w:hAnsi="Courier New" w:cs="Courier New"/>
          <w:color w:val="000000"/>
          <w:sz w:val="20"/>
          <w:szCs w:val="20"/>
        </w:rPr>
      </w:pP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((B-</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)/fi)^(1/2)*(-0.6)*((Dx*beta+1-Bc)/A^2)*cos(</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*pi*r/L) + 2/9*(((B-</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)/fi)*(2*(beta*Dx + 1)-</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 xml:space="preserve">)/(A^3*Dx*beta))*((7/4)*Dx*beta + 1 - </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)*cos(2*</w:t>
      </w:r>
      <w:proofErr w:type="spellStart"/>
      <w:r>
        <w:rPr>
          <w:rFonts w:ascii="Courier New" w:hAnsi="Courier New" w:cs="Courier New"/>
          <w:color w:val="000000"/>
          <w:sz w:val="20"/>
          <w:szCs w:val="20"/>
        </w:rPr>
        <w:t>nc</w:t>
      </w:r>
      <w:proofErr w:type="spellEnd"/>
      <w:r>
        <w:rPr>
          <w:rFonts w:ascii="Courier New" w:hAnsi="Courier New" w:cs="Courier New"/>
          <w:color w:val="000000"/>
          <w:sz w:val="20"/>
          <w:szCs w:val="20"/>
        </w:rPr>
        <w:t>*pi*r/L) - (1/2)*((B-</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)/fi)*(2*(beta*Dx + 1)-</w:t>
      </w:r>
      <w:proofErr w:type="spellStart"/>
      <w:r>
        <w:rPr>
          <w:rFonts w:ascii="Courier New" w:hAnsi="Courier New" w:cs="Courier New"/>
          <w:color w:val="000000"/>
          <w:sz w:val="20"/>
          <w:szCs w:val="20"/>
        </w:rPr>
        <w:t>Bc</w:t>
      </w:r>
      <w:proofErr w:type="spellEnd"/>
      <w:r>
        <w:rPr>
          <w:rFonts w:ascii="Courier New" w:hAnsi="Courier New" w:cs="Courier New"/>
          <w:color w:val="000000"/>
          <w:sz w:val="20"/>
          <w:szCs w:val="20"/>
        </w:rPr>
        <w:t>)/A^3+2*L;</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r,x</w:t>
      </w:r>
      <w:proofErr w:type="spellEnd"/>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'Analytical steady state dissipative structure for X vs r'</w:t>
      </w:r>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 r'</w:t>
      </w:r>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'X'</w:t>
      </w:r>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r,y</w:t>
      </w:r>
      <w:proofErr w:type="spellEnd"/>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'Analytical steady state dissipative structure for Y vs r'</w:t>
      </w:r>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'Distance r'</w:t>
      </w:r>
      <w:r>
        <w:rPr>
          <w:rFonts w:ascii="Courier New" w:hAnsi="Courier New" w:cs="Courier New"/>
          <w:color w:val="000000"/>
          <w:sz w:val="20"/>
          <w:szCs w:val="20"/>
        </w:rPr>
        <w:t>)</w:t>
      </w:r>
    </w:p>
    <w:p w:rsidR="00A55D3C" w:rsidRDefault="00A55D3C" w:rsidP="00A55D3C">
      <w:pPr>
        <w:shd w:val="clear" w:color="auto" w:fill="F2F2F2" w:themeFill="background1" w:themeFillShade="F2"/>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'Y'</w:t>
      </w:r>
      <w:r>
        <w:rPr>
          <w:rFonts w:ascii="Courier New" w:hAnsi="Courier New" w:cs="Courier New"/>
          <w:color w:val="000000"/>
          <w:sz w:val="20"/>
          <w:szCs w:val="20"/>
        </w:rPr>
        <w:t>)</w:t>
      </w:r>
    </w:p>
    <w:p w:rsidR="00A55D3C" w:rsidRDefault="00A55D3C"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0C67F0" w:rsidRDefault="000C67F0" w:rsidP="00EC6D99">
      <w:pPr>
        <w:tabs>
          <w:tab w:val="left" w:pos="1830"/>
        </w:tabs>
        <w:rPr>
          <w:rFonts w:cs="Courier New"/>
          <w:b/>
          <w:szCs w:val="24"/>
        </w:rPr>
      </w:pPr>
    </w:p>
    <w:p w:rsidR="0014554C" w:rsidRDefault="0014554C" w:rsidP="00EC6D99">
      <w:pPr>
        <w:tabs>
          <w:tab w:val="left" w:pos="1830"/>
        </w:tabs>
        <w:rPr>
          <w:rFonts w:cs="Courier New"/>
          <w:b/>
          <w:szCs w:val="24"/>
        </w:rPr>
      </w:pPr>
      <w:r>
        <w:rPr>
          <w:rFonts w:cs="Courier New"/>
          <w:b/>
          <w:szCs w:val="24"/>
        </w:rPr>
        <w:lastRenderedPageBreak/>
        <w:t>Results</w:t>
      </w:r>
    </w:p>
    <w:p w:rsidR="00DA5CA2" w:rsidRPr="00C57679" w:rsidRDefault="000C67F0" w:rsidP="000C67F0">
      <w:pPr>
        <w:tabs>
          <w:tab w:val="left" w:pos="1830"/>
        </w:tabs>
        <w:jc w:val="center"/>
        <w:rPr>
          <w:rFonts w:cs="Courier New"/>
          <w:szCs w:val="24"/>
        </w:rPr>
      </w:pPr>
      <w:r>
        <w:rPr>
          <w:rFonts w:cs="Courier New"/>
          <w:noProof/>
          <w:szCs w:val="24"/>
        </w:rPr>
        <w:drawing>
          <wp:inline distT="0" distB="0" distL="0" distR="0">
            <wp:extent cx="2943225" cy="23464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vs-r-analytical.JPG"/>
                    <pic:cNvPicPr/>
                  </pic:nvPicPr>
                  <pic:blipFill>
                    <a:blip r:embed="rId28">
                      <a:extLst>
                        <a:ext uri="{28A0092B-C50C-407E-A947-70E740481C1C}">
                          <a14:useLocalDpi xmlns:a14="http://schemas.microsoft.com/office/drawing/2010/main" val="0"/>
                        </a:ext>
                      </a:extLst>
                    </a:blip>
                    <a:stretch>
                      <a:fillRect/>
                    </a:stretch>
                  </pic:blipFill>
                  <pic:spPr>
                    <a:xfrm>
                      <a:off x="0" y="0"/>
                      <a:ext cx="2955281" cy="2356082"/>
                    </a:xfrm>
                    <a:prstGeom prst="rect">
                      <a:avLst/>
                    </a:prstGeom>
                  </pic:spPr>
                </pic:pic>
              </a:graphicData>
            </a:graphic>
          </wp:inline>
        </w:drawing>
      </w:r>
      <w:r>
        <w:rPr>
          <w:rFonts w:cs="Courier New"/>
          <w:szCs w:val="24"/>
        </w:rPr>
        <w:t xml:space="preserve">   </w:t>
      </w:r>
      <w:r>
        <w:rPr>
          <w:rFonts w:cs="Courier New"/>
          <w:noProof/>
          <w:szCs w:val="24"/>
        </w:rPr>
        <w:drawing>
          <wp:inline distT="0" distB="0" distL="0" distR="0" wp14:anchorId="525BD65E" wp14:editId="283BBEC6">
            <wp:extent cx="2895600" cy="235122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vs-r-analytical.JPG"/>
                    <pic:cNvPicPr/>
                  </pic:nvPicPr>
                  <pic:blipFill>
                    <a:blip r:embed="rId29">
                      <a:extLst>
                        <a:ext uri="{28A0092B-C50C-407E-A947-70E740481C1C}">
                          <a14:useLocalDpi xmlns:a14="http://schemas.microsoft.com/office/drawing/2010/main" val="0"/>
                        </a:ext>
                      </a:extLst>
                    </a:blip>
                    <a:stretch>
                      <a:fillRect/>
                    </a:stretch>
                  </pic:blipFill>
                  <pic:spPr>
                    <a:xfrm>
                      <a:off x="0" y="0"/>
                      <a:ext cx="2895600" cy="2351227"/>
                    </a:xfrm>
                    <a:prstGeom prst="rect">
                      <a:avLst/>
                    </a:prstGeom>
                  </pic:spPr>
                </pic:pic>
              </a:graphicData>
            </a:graphic>
          </wp:inline>
        </w:drawing>
      </w:r>
    </w:p>
    <w:p w:rsidR="00A02A40" w:rsidRDefault="000C67F0" w:rsidP="00EC6D99">
      <w:pPr>
        <w:tabs>
          <w:tab w:val="left" w:pos="1830"/>
        </w:tabs>
        <w:rPr>
          <w:rFonts w:cs="Courier New"/>
          <w:szCs w:val="24"/>
        </w:rPr>
      </w:pPr>
      <w:r>
        <w:rPr>
          <w:rFonts w:cs="Courier New"/>
          <w:szCs w:val="24"/>
        </w:rPr>
        <w:t>Results obtained from the simulation of the above MATLAB code; Matched with the original solution given in figure 5a and 5b in the paper.</w:t>
      </w:r>
    </w:p>
    <w:p w:rsidR="000C67F0" w:rsidRDefault="000C67F0" w:rsidP="00EC6D99">
      <w:pPr>
        <w:tabs>
          <w:tab w:val="left" w:pos="1830"/>
        </w:tabs>
        <w:rPr>
          <w:rFonts w:cs="Courier New"/>
          <w:szCs w:val="24"/>
        </w:rPr>
      </w:pPr>
    </w:p>
    <w:p w:rsidR="000C67F0" w:rsidRDefault="000C67F0" w:rsidP="00EC6D99">
      <w:pPr>
        <w:tabs>
          <w:tab w:val="left" w:pos="1830"/>
        </w:tabs>
        <w:rPr>
          <w:rFonts w:cs="Courier New"/>
          <w:szCs w:val="24"/>
        </w:rPr>
      </w:pPr>
      <w:r>
        <w:rPr>
          <w:rFonts w:cs="Courier New"/>
          <w:szCs w:val="24"/>
        </w:rPr>
        <w:t>And the pattern obtained from numerical integration of equation 1.2,</w:t>
      </w:r>
    </w:p>
    <w:p w:rsidR="000C67F0" w:rsidRDefault="000C67F0" w:rsidP="00EC6D99">
      <w:pPr>
        <w:tabs>
          <w:tab w:val="left" w:pos="1830"/>
        </w:tabs>
        <w:rPr>
          <w:rFonts w:cs="Courier New"/>
          <w:szCs w:val="24"/>
        </w:rPr>
      </w:pPr>
      <w:r>
        <w:rPr>
          <w:noProof/>
        </w:rPr>
        <w:drawing>
          <wp:inline distT="0" distB="0" distL="0" distR="0" wp14:anchorId="574B22AC" wp14:editId="787DFFF1">
            <wp:extent cx="5943600" cy="1101725"/>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ff_eq.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01725"/>
                    </a:xfrm>
                    <a:prstGeom prst="rect">
                      <a:avLst/>
                    </a:prstGeom>
                  </pic:spPr>
                </pic:pic>
              </a:graphicData>
            </a:graphic>
          </wp:inline>
        </w:drawing>
      </w:r>
    </w:p>
    <w:p w:rsidR="000C67F0" w:rsidRDefault="000C67F0" w:rsidP="00EC6D99">
      <w:pPr>
        <w:tabs>
          <w:tab w:val="left" w:pos="1830"/>
        </w:tabs>
        <w:rPr>
          <w:rFonts w:cs="Courier New"/>
          <w:szCs w:val="24"/>
        </w:rPr>
      </w:pPr>
      <w:proofErr w:type="gramStart"/>
      <w:r>
        <w:rPr>
          <w:rFonts w:cs="Courier New"/>
          <w:szCs w:val="24"/>
        </w:rPr>
        <w:t>comes</w:t>
      </w:r>
      <w:proofErr w:type="gramEnd"/>
      <w:r>
        <w:rPr>
          <w:rFonts w:cs="Courier New"/>
          <w:szCs w:val="24"/>
        </w:rPr>
        <w:t xml:space="preserve"> out to be as follows:-</w:t>
      </w:r>
    </w:p>
    <w:p w:rsidR="00A000D6" w:rsidRDefault="000C67F0" w:rsidP="000C67F0">
      <w:pPr>
        <w:tabs>
          <w:tab w:val="left" w:pos="1830"/>
        </w:tabs>
        <w:jc w:val="center"/>
        <w:rPr>
          <w:rFonts w:cs="Courier New"/>
          <w:szCs w:val="24"/>
        </w:rPr>
      </w:pPr>
      <w:r>
        <w:rPr>
          <w:rFonts w:cs="Courier New"/>
          <w:noProof/>
          <w:szCs w:val="24"/>
        </w:rPr>
        <w:drawing>
          <wp:inline distT="0" distB="0" distL="0" distR="0">
            <wp:extent cx="2892441" cy="241935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vs-r.JPG"/>
                    <pic:cNvPicPr/>
                  </pic:nvPicPr>
                  <pic:blipFill>
                    <a:blip r:embed="rId30">
                      <a:extLst>
                        <a:ext uri="{28A0092B-C50C-407E-A947-70E740481C1C}">
                          <a14:useLocalDpi xmlns:a14="http://schemas.microsoft.com/office/drawing/2010/main" val="0"/>
                        </a:ext>
                      </a:extLst>
                    </a:blip>
                    <a:stretch>
                      <a:fillRect/>
                    </a:stretch>
                  </pic:blipFill>
                  <pic:spPr>
                    <a:xfrm>
                      <a:off x="0" y="0"/>
                      <a:ext cx="2895747" cy="2422116"/>
                    </a:xfrm>
                    <a:prstGeom prst="rect">
                      <a:avLst/>
                    </a:prstGeom>
                  </pic:spPr>
                </pic:pic>
              </a:graphicData>
            </a:graphic>
          </wp:inline>
        </w:drawing>
      </w:r>
      <w:r>
        <w:rPr>
          <w:rFonts w:cs="Courier New"/>
          <w:szCs w:val="24"/>
        </w:rPr>
        <w:t xml:space="preserve">   </w:t>
      </w:r>
      <w:bookmarkStart w:id="0" w:name="_GoBack"/>
      <w:r>
        <w:rPr>
          <w:rFonts w:cs="Courier New"/>
          <w:noProof/>
          <w:szCs w:val="24"/>
        </w:rPr>
        <w:drawing>
          <wp:inline distT="0" distB="0" distL="0" distR="0" wp14:anchorId="499DB88D" wp14:editId="42BDD4EF">
            <wp:extent cx="2952750" cy="2456541"/>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vs-r.JPG"/>
                    <pic:cNvPicPr/>
                  </pic:nvPicPr>
                  <pic:blipFill>
                    <a:blip r:embed="rId31">
                      <a:extLst>
                        <a:ext uri="{28A0092B-C50C-407E-A947-70E740481C1C}">
                          <a14:useLocalDpi xmlns:a14="http://schemas.microsoft.com/office/drawing/2010/main" val="0"/>
                        </a:ext>
                      </a:extLst>
                    </a:blip>
                    <a:stretch>
                      <a:fillRect/>
                    </a:stretch>
                  </pic:blipFill>
                  <pic:spPr>
                    <a:xfrm>
                      <a:off x="0" y="0"/>
                      <a:ext cx="2953985" cy="2457569"/>
                    </a:xfrm>
                    <a:prstGeom prst="rect">
                      <a:avLst/>
                    </a:prstGeom>
                  </pic:spPr>
                </pic:pic>
              </a:graphicData>
            </a:graphic>
          </wp:inline>
        </w:drawing>
      </w:r>
      <w:bookmarkEnd w:id="0"/>
    </w:p>
    <w:p w:rsidR="00A000D6" w:rsidRDefault="00A000D6" w:rsidP="00C14617">
      <w:pPr>
        <w:tabs>
          <w:tab w:val="left" w:pos="1830"/>
        </w:tabs>
        <w:jc w:val="center"/>
        <w:rPr>
          <w:rFonts w:cs="Courier New"/>
          <w:b/>
          <w:sz w:val="32"/>
          <w:szCs w:val="24"/>
        </w:rPr>
      </w:pPr>
    </w:p>
    <w:p w:rsidR="00C14617" w:rsidRDefault="00C14617" w:rsidP="00C14617">
      <w:pPr>
        <w:tabs>
          <w:tab w:val="left" w:pos="1830"/>
        </w:tabs>
        <w:jc w:val="center"/>
        <w:rPr>
          <w:rFonts w:cs="Courier New"/>
          <w:b/>
          <w:sz w:val="32"/>
          <w:szCs w:val="24"/>
        </w:rPr>
      </w:pPr>
      <w:r>
        <w:rPr>
          <w:rFonts w:cs="Courier New"/>
          <w:b/>
          <w:sz w:val="32"/>
          <w:szCs w:val="24"/>
        </w:rPr>
        <w:lastRenderedPageBreak/>
        <w:t>References</w:t>
      </w:r>
    </w:p>
    <w:sdt>
      <w:sdtPr>
        <w:rPr>
          <w:rFonts w:asciiTheme="minorHAnsi" w:eastAsiaTheme="minorHAnsi" w:hAnsiTheme="minorHAnsi" w:cstheme="minorBidi"/>
          <w:b w:val="0"/>
          <w:bCs w:val="0"/>
          <w:color w:val="auto"/>
          <w:sz w:val="22"/>
          <w:szCs w:val="22"/>
          <w:lang w:eastAsia="en-US"/>
        </w:rPr>
        <w:id w:val="-1185126764"/>
        <w:docPartObj>
          <w:docPartGallery w:val="Bibliographies"/>
          <w:docPartUnique/>
        </w:docPartObj>
      </w:sdtPr>
      <w:sdtContent>
        <w:p w:rsidR="00C14617" w:rsidRDefault="00C14617">
          <w:pPr>
            <w:pStyle w:val="Heading1"/>
          </w:pPr>
        </w:p>
        <w:sdt>
          <w:sdtPr>
            <w:id w:val="111145805"/>
            <w:bibliography/>
          </w:sdtPr>
          <w:sdtContent>
            <w:p w:rsidR="00B1544B" w:rsidRDefault="00C14617" w:rsidP="00B1544B">
              <w:pPr>
                <w:pStyle w:val="Bibliography"/>
                <w:rPr>
                  <w:noProof/>
                </w:rPr>
              </w:pPr>
              <w:r>
                <w:fldChar w:fldCharType="begin"/>
              </w:r>
              <w:r>
                <w:instrText xml:space="preserve"> BIBLIOGRAPHY </w:instrText>
              </w:r>
              <w:r>
                <w:fldChar w:fldCharType="separate"/>
              </w:r>
              <w:r w:rsidR="00B1544B">
                <w:rPr>
                  <w:b/>
                  <w:bCs/>
                  <w:noProof/>
                </w:rPr>
                <w:t>J. F. G. Auchmuty and Nicholis G.</w:t>
              </w:r>
              <w:r w:rsidR="00B1544B">
                <w:rPr>
                  <w:noProof/>
                </w:rPr>
                <w:t xml:space="preserve"> Bifurcation analysis of Nonlinear Reaction-Diffusion Equations - I [Journal]. - [s.l.] : Bull. Math. Biology, 1974. - Vol. 37.</w:t>
              </w:r>
            </w:p>
            <w:p w:rsidR="00B1544B" w:rsidRDefault="00B1544B" w:rsidP="00B1544B">
              <w:pPr>
                <w:pStyle w:val="Bibliography"/>
                <w:rPr>
                  <w:noProof/>
                </w:rPr>
              </w:pPr>
              <w:r>
                <w:rPr>
                  <w:b/>
                  <w:bCs/>
                  <w:noProof/>
                </w:rPr>
                <w:t>Kaufman M. Herschkowitz</w:t>
              </w:r>
              <w:r>
                <w:rPr>
                  <w:noProof/>
                </w:rPr>
                <w:t xml:space="preserve"> Bifurcation analysis of non-linear reaction-diffusion equations - II [Journal]. - Belgium : [s.n.], 1975. - Vol. 37.</w:t>
              </w:r>
            </w:p>
            <w:p w:rsidR="00B1544B" w:rsidRDefault="00B1544B" w:rsidP="00B1544B">
              <w:pPr>
                <w:pStyle w:val="Bibliography"/>
                <w:rPr>
                  <w:noProof/>
                </w:rPr>
              </w:pPr>
              <w:r>
                <w:rPr>
                  <w:b/>
                  <w:bCs/>
                  <w:noProof/>
                </w:rPr>
                <w:t>Murray J. D.</w:t>
              </w:r>
              <w:r>
                <w:rPr>
                  <w:noProof/>
                </w:rPr>
                <w:t xml:space="preserve"> Mathematical Biology [Book]. - Vol. II.</w:t>
              </w:r>
            </w:p>
            <w:p w:rsidR="00B1544B" w:rsidRDefault="00B1544B" w:rsidP="00B1544B">
              <w:pPr>
                <w:pStyle w:val="Bibliography"/>
                <w:rPr>
                  <w:noProof/>
                </w:rPr>
              </w:pPr>
              <w:r w:rsidRPr="00242E3F">
                <w:rPr>
                  <w:b/>
                  <w:noProof/>
                </w:rPr>
                <w:t>Solving Initial-Boundary value problems for parabolic-elliptic PDEs in 1-D</w:t>
              </w:r>
              <w:r>
                <w:rPr>
                  <w:noProof/>
                </w:rPr>
                <w:t xml:space="preserve"> [Online] // Mathworks India. - http://in.mathworks.com/help/matlab/ref/pdepe.html.</w:t>
              </w:r>
            </w:p>
            <w:p w:rsidR="00C14617" w:rsidRDefault="00C14617" w:rsidP="00B1544B">
              <w:r>
                <w:rPr>
                  <w:b/>
                  <w:bCs/>
                  <w:noProof/>
                </w:rPr>
                <w:fldChar w:fldCharType="end"/>
              </w:r>
            </w:p>
          </w:sdtContent>
        </w:sdt>
      </w:sdtContent>
    </w:sdt>
    <w:p w:rsidR="00C14617" w:rsidRPr="00C14617" w:rsidRDefault="00C14617" w:rsidP="00C14617">
      <w:pPr>
        <w:tabs>
          <w:tab w:val="left" w:pos="1830"/>
        </w:tabs>
        <w:rPr>
          <w:rFonts w:cs="Courier New"/>
          <w:szCs w:val="24"/>
        </w:rPr>
      </w:pPr>
    </w:p>
    <w:sectPr w:rsidR="00C14617" w:rsidRPr="00C14617" w:rsidSect="00232534">
      <w:footerReference w:type="default" r:id="rId32"/>
      <w:headerReference w:type="firs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B9F" w:rsidRDefault="005F2B9F" w:rsidP="009212EA">
      <w:pPr>
        <w:spacing w:after="0" w:line="240" w:lineRule="auto"/>
      </w:pPr>
      <w:r>
        <w:separator/>
      </w:r>
    </w:p>
  </w:endnote>
  <w:endnote w:type="continuationSeparator" w:id="0">
    <w:p w:rsidR="005F2B9F" w:rsidRDefault="005F2B9F" w:rsidP="00921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45954"/>
      <w:docPartObj>
        <w:docPartGallery w:val="Page Numbers (Bottom of Page)"/>
        <w:docPartUnique/>
      </w:docPartObj>
    </w:sdtPr>
    <w:sdtEndPr>
      <w:rPr>
        <w:noProof/>
      </w:rPr>
    </w:sdtEndPr>
    <w:sdtContent>
      <w:p w:rsidR="002C0476" w:rsidRDefault="002C0476">
        <w:pPr>
          <w:pStyle w:val="Footer"/>
          <w:jc w:val="right"/>
        </w:pPr>
        <w:r>
          <w:fldChar w:fldCharType="begin"/>
        </w:r>
        <w:r>
          <w:instrText xml:space="preserve"> PAGE   \* MERGEFORMAT </w:instrText>
        </w:r>
        <w:r>
          <w:fldChar w:fldCharType="separate"/>
        </w:r>
        <w:r w:rsidR="00C029D2">
          <w:rPr>
            <w:noProof/>
          </w:rPr>
          <w:t>11</w:t>
        </w:r>
        <w:r>
          <w:rPr>
            <w:noProof/>
          </w:rPr>
          <w:fldChar w:fldCharType="end"/>
        </w:r>
      </w:p>
    </w:sdtContent>
  </w:sdt>
  <w:p w:rsidR="002C0476" w:rsidRDefault="002C04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B9F" w:rsidRDefault="005F2B9F" w:rsidP="009212EA">
      <w:pPr>
        <w:spacing w:after="0" w:line="240" w:lineRule="auto"/>
      </w:pPr>
      <w:r>
        <w:separator/>
      </w:r>
    </w:p>
  </w:footnote>
  <w:footnote w:type="continuationSeparator" w:id="0">
    <w:p w:rsidR="005F2B9F" w:rsidRDefault="005F2B9F" w:rsidP="009212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0476" w:rsidRDefault="002C0476" w:rsidP="009212EA">
    <w:pPr>
      <w:pStyle w:val="Header"/>
    </w:pPr>
    <w:sdt>
      <w:sdtPr>
        <w:alias w:val="Subtitle"/>
        <w:id w:val="-1498033550"/>
        <w:dataBinding w:prefixMappings="xmlns:ns0='http://schemas.openxmlformats.org/package/2006/metadata/core-properties' xmlns:ns1='http://purl.org/dc/elements/1.1/'" w:xpath="/ns0:coreProperties[1]/ns1:subject[1]" w:storeItemID="{6C3C8BC8-F283-45AE-878A-BAB7291924A1}"/>
        <w:text/>
      </w:sdtPr>
      <w:sdtContent>
        <w:r>
          <w:t>Bifurcation analysis of nonlinear reaction-diffusion equations |</w:t>
        </w:r>
      </w:sdtContent>
    </w:sdt>
    <w:r>
      <w:tab/>
      <w:t>Akash Deep Singhal ∙ Amit Kumar Agarwal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F4EAA"/>
    <w:multiLevelType w:val="hybridMultilevel"/>
    <w:tmpl w:val="04FC7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C6F72CB"/>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A31FF"/>
    <w:multiLevelType w:val="hybridMultilevel"/>
    <w:tmpl w:val="A42CBE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C375502"/>
    <w:multiLevelType w:val="hybridMultilevel"/>
    <w:tmpl w:val="EE12D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9B73513"/>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0B421A"/>
    <w:multiLevelType w:val="hybridMultilevel"/>
    <w:tmpl w:val="7A8A9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7E586B"/>
    <w:multiLevelType w:val="hybridMultilevel"/>
    <w:tmpl w:val="B7C0C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3F6"/>
    <w:rsid w:val="00004FC8"/>
    <w:rsid w:val="00040697"/>
    <w:rsid w:val="000C67F0"/>
    <w:rsid w:val="000D6F7A"/>
    <w:rsid w:val="000E76B5"/>
    <w:rsid w:val="0014554C"/>
    <w:rsid w:val="001528A2"/>
    <w:rsid w:val="00173044"/>
    <w:rsid w:val="00180BFC"/>
    <w:rsid w:val="001816EB"/>
    <w:rsid w:val="00196726"/>
    <w:rsid w:val="001B0010"/>
    <w:rsid w:val="001F6217"/>
    <w:rsid w:val="00232534"/>
    <w:rsid w:val="00242E3F"/>
    <w:rsid w:val="00246062"/>
    <w:rsid w:val="002B0CA7"/>
    <w:rsid w:val="002C0476"/>
    <w:rsid w:val="002D510B"/>
    <w:rsid w:val="002D5207"/>
    <w:rsid w:val="00316880"/>
    <w:rsid w:val="003328A1"/>
    <w:rsid w:val="00340E99"/>
    <w:rsid w:val="00361E8F"/>
    <w:rsid w:val="00386983"/>
    <w:rsid w:val="00394E18"/>
    <w:rsid w:val="003D133E"/>
    <w:rsid w:val="003D20D7"/>
    <w:rsid w:val="00442103"/>
    <w:rsid w:val="0045485D"/>
    <w:rsid w:val="005337EF"/>
    <w:rsid w:val="00577401"/>
    <w:rsid w:val="005F260A"/>
    <w:rsid w:val="005F2B9F"/>
    <w:rsid w:val="00615F43"/>
    <w:rsid w:val="00671B9A"/>
    <w:rsid w:val="006A4AA6"/>
    <w:rsid w:val="006C23F6"/>
    <w:rsid w:val="007D0EE8"/>
    <w:rsid w:val="007F11AD"/>
    <w:rsid w:val="007F20FC"/>
    <w:rsid w:val="00805AF1"/>
    <w:rsid w:val="00863778"/>
    <w:rsid w:val="008A1024"/>
    <w:rsid w:val="008C64CE"/>
    <w:rsid w:val="00915717"/>
    <w:rsid w:val="009212EA"/>
    <w:rsid w:val="009C36CF"/>
    <w:rsid w:val="009C4634"/>
    <w:rsid w:val="009E18E4"/>
    <w:rsid w:val="00A000D6"/>
    <w:rsid w:val="00A02A40"/>
    <w:rsid w:val="00A3361B"/>
    <w:rsid w:val="00A42FF2"/>
    <w:rsid w:val="00A50BA1"/>
    <w:rsid w:val="00A55D3C"/>
    <w:rsid w:val="00AC0961"/>
    <w:rsid w:val="00AD0060"/>
    <w:rsid w:val="00AF786C"/>
    <w:rsid w:val="00B1544B"/>
    <w:rsid w:val="00B40CBF"/>
    <w:rsid w:val="00BB6C4D"/>
    <w:rsid w:val="00C029D2"/>
    <w:rsid w:val="00C14617"/>
    <w:rsid w:val="00C205AC"/>
    <w:rsid w:val="00C357AF"/>
    <w:rsid w:val="00C57679"/>
    <w:rsid w:val="00D223D4"/>
    <w:rsid w:val="00DA5CA2"/>
    <w:rsid w:val="00E401A1"/>
    <w:rsid w:val="00E664FA"/>
    <w:rsid w:val="00EA584D"/>
    <w:rsid w:val="00EC6D99"/>
    <w:rsid w:val="00FB1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6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 w:type="character" w:customStyle="1" w:styleId="Heading1Char">
    <w:name w:val="Heading 1 Char"/>
    <w:basedOn w:val="DefaultParagraphFont"/>
    <w:link w:val="Heading1"/>
    <w:uiPriority w:val="9"/>
    <w:rsid w:val="00C14617"/>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14617"/>
  </w:style>
  <w:style w:type="character" w:styleId="Hyperlink">
    <w:name w:val="Hyperlink"/>
    <w:basedOn w:val="DefaultParagraphFont"/>
    <w:uiPriority w:val="99"/>
    <w:unhideWhenUsed/>
    <w:rsid w:val="008C64CE"/>
    <w:rPr>
      <w:color w:val="0563C1" w:themeColor="hyperlink"/>
      <w:u w:val="single"/>
    </w:rPr>
  </w:style>
  <w:style w:type="paragraph" w:styleId="Header">
    <w:name w:val="header"/>
    <w:basedOn w:val="Normal"/>
    <w:link w:val="HeaderChar"/>
    <w:uiPriority w:val="99"/>
    <w:unhideWhenUsed/>
    <w:rsid w:val="00921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2EA"/>
  </w:style>
  <w:style w:type="paragraph" w:styleId="Footer">
    <w:name w:val="footer"/>
    <w:basedOn w:val="Normal"/>
    <w:link w:val="FooterChar"/>
    <w:uiPriority w:val="99"/>
    <w:unhideWhenUsed/>
    <w:rsid w:val="00921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2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61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0EE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D0EE8"/>
    <w:rPr>
      <w:rFonts w:eastAsiaTheme="minorEastAsia"/>
      <w:lang w:eastAsia="ja-JP"/>
    </w:rPr>
  </w:style>
  <w:style w:type="paragraph" w:styleId="BalloonText">
    <w:name w:val="Balloon Text"/>
    <w:basedOn w:val="Normal"/>
    <w:link w:val="BalloonTextChar"/>
    <w:uiPriority w:val="99"/>
    <w:semiHidden/>
    <w:unhideWhenUsed/>
    <w:rsid w:val="007D0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0EE8"/>
    <w:rPr>
      <w:rFonts w:ascii="Tahoma" w:hAnsi="Tahoma" w:cs="Tahoma"/>
      <w:sz w:val="16"/>
      <w:szCs w:val="16"/>
    </w:rPr>
  </w:style>
  <w:style w:type="table" w:styleId="TableGrid">
    <w:name w:val="Table Grid"/>
    <w:basedOn w:val="TableNormal"/>
    <w:uiPriority w:val="59"/>
    <w:rsid w:val="007D0EE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3778"/>
    <w:pPr>
      <w:ind w:left="720"/>
      <w:contextualSpacing/>
    </w:pPr>
  </w:style>
  <w:style w:type="character" w:customStyle="1" w:styleId="Heading1Char">
    <w:name w:val="Heading 1 Char"/>
    <w:basedOn w:val="DefaultParagraphFont"/>
    <w:link w:val="Heading1"/>
    <w:uiPriority w:val="9"/>
    <w:rsid w:val="00C14617"/>
    <w:rPr>
      <w:rFonts w:asciiTheme="majorHAnsi" w:eastAsiaTheme="majorEastAsia" w:hAnsiTheme="majorHAnsi" w:cstheme="majorBidi"/>
      <w:b/>
      <w:bCs/>
      <w:color w:val="2E74B5" w:themeColor="accent1" w:themeShade="BF"/>
      <w:sz w:val="28"/>
      <w:szCs w:val="28"/>
      <w:lang w:eastAsia="ja-JP"/>
    </w:rPr>
  </w:style>
  <w:style w:type="paragraph" w:styleId="Bibliography">
    <w:name w:val="Bibliography"/>
    <w:basedOn w:val="Normal"/>
    <w:next w:val="Normal"/>
    <w:uiPriority w:val="37"/>
    <w:unhideWhenUsed/>
    <w:rsid w:val="00C14617"/>
  </w:style>
  <w:style w:type="character" w:styleId="Hyperlink">
    <w:name w:val="Hyperlink"/>
    <w:basedOn w:val="DefaultParagraphFont"/>
    <w:uiPriority w:val="99"/>
    <w:unhideWhenUsed/>
    <w:rsid w:val="008C64CE"/>
    <w:rPr>
      <w:color w:val="0563C1" w:themeColor="hyperlink"/>
      <w:u w:val="single"/>
    </w:rPr>
  </w:style>
  <w:style w:type="paragraph" w:styleId="Header">
    <w:name w:val="header"/>
    <w:basedOn w:val="Normal"/>
    <w:link w:val="HeaderChar"/>
    <w:uiPriority w:val="99"/>
    <w:unhideWhenUsed/>
    <w:rsid w:val="00921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2EA"/>
  </w:style>
  <w:style w:type="paragraph" w:styleId="Footer">
    <w:name w:val="footer"/>
    <w:basedOn w:val="Normal"/>
    <w:link w:val="FooterChar"/>
    <w:uiPriority w:val="99"/>
    <w:unhideWhenUsed/>
    <w:rsid w:val="00921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4.JPG"/><Relationship Id="rId3" Type="http://schemas.openxmlformats.org/officeDocument/2006/relationships/numbering" Target="numbering.xml"/><Relationship Id="rId21" Type="http://schemas.openxmlformats.org/officeDocument/2006/relationships/image" Target="media/image11.JPG"/><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3.JP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7.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chart" Target="charts/chart2.xml"/><Relationship Id="rId32"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5.jpg"/><Relationship Id="rId23" Type="http://schemas.openxmlformats.org/officeDocument/2006/relationships/chart" Target="charts/chart1.xml"/><Relationship Id="rId28" Type="http://schemas.openxmlformats.org/officeDocument/2006/relationships/image" Target="media/image16.JPG"/><Relationship Id="rId10" Type="http://schemas.openxmlformats.org/officeDocument/2006/relationships/hyperlink" Target="https://github.com/akigupta131/the-bifurcation-project" TargetMode="External"/><Relationship Id="rId19" Type="http://schemas.openxmlformats.org/officeDocument/2006/relationships/image" Target="media/image9.JPG"/><Relationship Id="rId31" Type="http://schemas.openxmlformats.org/officeDocument/2006/relationships/image" Target="media/image19.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5.JPG"/><Relationship Id="rId30" Type="http://schemas.openxmlformats.org/officeDocument/2006/relationships/image" Target="media/image18.JPG"/><Relationship Id="rId35"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D:\Dropbox\Acads\Semester%208\CL716%20Modelling%20Chemical%20and%20Biiological%20Patterns\Project\the-bifurcation-project\bifurc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ropbox\Acads\Semester%208\CL716%20Modelling%20Chemical%20and%20Biiological%20Patterns\Project\the-bifurcation-project\bifurc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2.8</c:v>
          </c:tx>
          <c:marker>
            <c:symbol val="none"/>
          </c:marker>
          <c:xVal>
            <c:numRef>
              <c:f>Sheet1!$A$5:$A$35</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Sheet1!$C$5:$C$35</c:f>
              <c:numCache>
                <c:formatCode>General</c:formatCode>
                <c:ptCount val="31"/>
                <c:pt idx="0">
                  <c:v>5</c:v>
                </c:pt>
                <c:pt idx="1">
                  <c:v>5.0948244897959185</c:v>
                </c:pt>
                <c:pt idx="2">
                  <c:v>5.3792979591836732</c:v>
                </c:pt>
                <c:pt idx="3">
                  <c:v>5.8534204081632657</c:v>
                </c:pt>
                <c:pt idx="4">
                  <c:v>6.5171918367346944</c:v>
                </c:pt>
                <c:pt idx="5">
                  <c:v>7.3706122448979592</c:v>
                </c:pt>
                <c:pt idx="6">
                  <c:v>8.4136816326530628</c:v>
                </c:pt>
                <c:pt idx="7">
                  <c:v>9.6463999999999999</c:v>
                </c:pt>
                <c:pt idx="8">
                  <c:v>11.068767346938776</c:v>
                </c:pt>
                <c:pt idx="9">
                  <c:v>12.680783673469389</c:v>
                </c:pt>
                <c:pt idx="10">
                  <c:v>14.482448979591837</c:v>
                </c:pt>
                <c:pt idx="11">
                  <c:v>16.473763265306125</c:v>
                </c:pt>
                <c:pt idx="12">
                  <c:v>18.654726530612248</c:v>
                </c:pt>
                <c:pt idx="13">
                  <c:v>21.025338775510203</c:v>
                </c:pt>
                <c:pt idx="14">
                  <c:v>23.585600000000003</c:v>
                </c:pt>
                <c:pt idx="15">
                  <c:v>26.335510204081629</c:v>
                </c:pt>
                <c:pt idx="16">
                  <c:v>29.275069387755103</c:v>
                </c:pt>
                <c:pt idx="17">
                  <c:v>32.404277551020414</c:v>
                </c:pt>
                <c:pt idx="18">
                  <c:v>35.723134693877554</c:v>
                </c:pt>
                <c:pt idx="19">
                  <c:v>39.231640816326532</c:v>
                </c:pt>
                <c:pt idx="20">
                  <c:v>42.929795918367347</c:v>
                </c:pt>
                <c:pt idx="21">
                  <c:v>46.817600000000006</c:v>
                </c:pt>
                <c:pt idx="22">
                  <c:v>50.895053061224495</c:v>
                </c:pt>
                <c:pt idx="23">
                  <c:v>55.162155102040806</c:v>
                </c:pt>
                <c:pt idx="24">
                  <c:v>59.61890612244899</c:v>
                </c:pt>
                <c:pt idx="25">
                  <c:v>64.265306122448976</c:v>
                </c:pt>
                <c:pt idx="26">
                  <c:v>69.101355102040813</c:v>
                </c:pt>
                <c:pt idx="27">
                  <c:v>74.127053061224501</c:v>
                </c:pt>
                <c:pt idx="28">
                  <c:v>79.342400000000012</c:v>
                </c:pt>
                <c:pt idx="29">
                  <c:v>84.747395918367346</c:v>
                </c:pt>
                <c:pt idx="30">
                  <c:v>90.342040816326517</c:v>
                </c:pt>
              </c:numCache>
            </c:numRef>
          </c:yVal>
          <c:smooth val="1"/>
        </c:ser>
        <c:ser>
          <c:idx val="1"/>
          <c:order val="1"/>
          <c:tx>
            <c:v>2.13</c:v>
          </c:tx>
          <c:marker>
            <c:symbol val="none"/>
          </c:marker>
          <c:xVal>
            <c:numRef>
              <c:f>Sheet1!$A$6:$A$35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Sheet1!$D$6:$D$35</c:f>
              <c:numCache>
                <c:formatCode>General</c:formatCode>
                <c:ptCount val="30"/>
                <c:pt idx="0">
                  <c:v>274.1781939618823</c:v>
                </c:pt>
                <c:pt idx="1">
                  <c:v>84.590875021082823</c:v>
                </c:pt>
                <c:pt idx="2">
                  <c:v>49.833314068327049</c:v>
                </c:pt>
                <c:pt idx="3">
                  <c:v>38.083024877719687</c:v>
                </c:pt>
                <c:pt idx="4">
                  <c:v>33.099477146230392</c:v>
                </c:pt>
                <c:pt idx="5">
                  <c:v>30.875267292591968</c:v>
                </c:pt>
                <c:pt idx="6">
                  <c:v>30.037289256198346</c:v>
                </c:pt>
                <c:pt idx="7">
                  <c:v>30.011980709225838</c:v>
                </c:pt>
                <c:pt idx="8">
                  <c:v>30.525334216208673</c:v>
                </c:pt>
                <c:pt idx="9">
                  <c:v>31.433032551863718</c:v>
                </c:pt>
                <c:pt idx="10">
                  <c:v>32.653198094810634</c:v>
                </c:pt>
                <c:pt idx="11">
                  <c:v>34.136571925188811</c:v>
                </c:pt>
                <c:pt idx="12">
                  <c:v>35.852077225471831</c:v>
                </c:pt>
                <c:pt idx="13">
                  <c:v>37.779322314049587</c:v>
                </c:pt>
                <c:pt idx="14">
                  <c:v>39.904477052528996</c:v>
                </c:pt>
                <c:pt idx="15">
                  <c:v>42.217893136490133</c:v>
                </c:pt>
                <c:pt idx="16">
                  <c:v>44.712673646220765</c:v>
                </c:pt>
                <c:pt idx="17">
                  <c:v>47.383782533644009</c:v>
                </c:pt>
                <c:pt idx="18">
                  <c:v>50.2274730908549</c:v>
                </c:pt>
                <c:pt idx="19">
                  <c:v>53.240911199190421</c:v>
                </c:pt>
                <c:pt idx="20">
                  <c:v>56.421921028466485</c:v>
                </c:pt>
                <c:pt idx="21">
                  <c:v>59.768809727784287</c:v>
                </c:pt>
                <c:pt idx="22">
                  <c:v>63.280244261569081</c:v>
                </c:pt>
                <c:pt idx="23">
                  <c:v>66.955163389460466</c:v>
                </c:pt>
                <c:pt idx="24">
                  <c:v>70.792713779726768</c:v>
                </c:pt>
                <c:pt idx="25">
                  <c:v>74.792202979837342</c:v>
                </c:pt>
                <c:pt idx="26">
                  <c:v>78.953064346018664</c:v>
                </c:pt>
                <c:pt idx="27">
                  <c:v>83.274830578512393</c:v>
                </c:pt>
                <c:pt idx="28">
                  <c:v>87.757113531125043</c:v>
                </c:pt>
                <c:pt idx="29">
                  <c:v>92.399588650887324</c:v>
                </c:pt>
              </c:numCache>
            </c:numRef>
          </c:yVal>
          <c:smooth val="1"/>
        </c:ser>
        <c:dLbls>
          <c:showLegendKey val="0"/>
          <c:showVal val="0"/>
          <c:showCatName val="0"/>
          <c:showSerName val="0"/>
          <c:showPercent val="0"/>
          <c:showBubbleSize val="0"/>
        </c:dLbls>
        <c:axId val="93471104"/>
        <c:axId val="93473024"/>
      </c:scatterChart>
      <c:valAx>
        <c:axId val="93471104"/>
        <c:scaling>
          <c:orientation val="minMax"/>
        </c:scaling>
        <c:delete val="0"/>
        <c:axPos val="b"/>
        <c:title>
          <c:tx>
            <c:rich>
              <a:bodyPr/>
              <a:lstStyle/>
              <a:p>
                <a:pPr>
                  <a:defRPr/>
                </a:pPr>
                <a:r>
                  <a:rPr lang="en-US"/>
                  <a:t>n</a:t>
                </a:r>
              </a:p>
            </c:rich>
          </c:tx>
          <c:overlay val="0"/>
        </c:title>
        <c:numFmt formatCode="General" sourceLinked="1"/>
        <c:majorTickMark val="out"/>
        <c:minorTickMark val="none"/>
        <c:tickLblPos val="nextTo"/>
        <c:crossAx val="93473024"/>
        <c:crosses val="autoZero"/>
        <c:crossBetween val="midCat"/>
      </c:valAx>
      <c:valAx>
        <c:axId val="93473024"/>
        <c:scaling>
          <c:orientation val="minMax"/>
        </c:scaling>
        <c:delete val="0"/>
        <c:axPos val="l"/>
        <c:majorGridlines/>
        <c:title>
          <c:tx>
            <c:rich>
              <a:bodyPr rot="-5400000" vert="horz"/>
              <a:lstStyle/>
              <a:p>
                <a:pPr>
                  <a:defRPr/>
                </a:pPr>
                <a:r>
                  <a:rPr lang="en-US"/>
                  <a:t>B</a:t>
                </a:r>
              </a:p>
            </c:rich>
          </c:tx>
          <c:overlay val="0"/>
        </c:title>
        <c:numFmt formatCode="General" sourceLinked="1"/>
        <c:majorTickMark val="out"/>
        <c:minorTickMark val="none"/>
        <c:tickLblPos val="nextTo"/>
        <c:crossAx val="93471104"/>
        <c:crosses val="autoZero"/>
        <c:crossBetween val="midCat"/>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v>2.8</c:v>
          </c:tx>
          <c:marker>
            <c:symbol val="none"/>
          </c:marker>
          <c:xVal>
            <c:numRef>
              <c:f>Sheet2!$A$5:$A$35</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Sheet2!$C$5:$C$35</c:f>
              <c:numCache>
                <c:formatCode>General</c:formatCode>
                <c:ptCount val="31"/>
                <c:pt idx="0">
                  <c:v>5</c:v>
                </c:pt>
                <c:pt idx="1">
                  <c:v>5.0948244897959185</c:v>
                </c:pt>
                <c:pt idx="2">
                  <c:v>5.3792979591836732</c:v>
                </c:pt>
                <c:pt idx="3">
                  <c:v>5.8534204081632657</c:v>
                </c:pt>
                <c:pt idx="4">
                  <c:v>6.5171918367346944</c:v>
                </c:pt>
                <c:pt idx="5">
                  <c:v>7.3706122448979592</c:v>
                </c:pt>
                <c:pt idx="6">
                  <c:v>8.4136816326530628</c:v>
                </c:pt>
                <c:pt idx="7">
                  <c:v>9.6463999999999999</c:v>
                </c:pt>
                <c:pt idx="8">
                  <c:v>11.068767346938776</c:v>
                </c:pt>
                <c:pt idx="9">
                  <c:v>12.680783673469389</c:v>
                </c:pt>
                <c:pt idx="10">
                  <c:v>14.482448979591837</c:v>
                </c:pt>
                <c:pt idx="11">
                  <c:v>16.473763265306125</c:v>
                </c:pt>
                <c:pt idx="12">
                  <c:v>18.654726530612248</c:v>
                </c:pt>
                <c:pt idx="13">
                  <c:v>21.025338775510203</c:v>
                </c:pt>
                <c:pt idx="14">
                  <c:v>23.585600000000003</c:v>
                </c:pt>
                <c:pt idx="15">
                  <c:v>26.335510204081629</c:v>
                </c:pt>
                <c:pt idx="16">
                  <c:v>29.275069387755103</c:v>
                </c:pt>
                <c:pt idx="17">
                  <c:v>32.404277551020414</c:v>
                </c:pt>
                <c:pt idx="18">
                  <c:v>35.723134693877554</c:v>
                </c:pt>
                <c:pt idx="19">
                  <c:v>39.231640816326532</c:v>
                </c:pt>
                <c:pt idx="20">
                  <c:v>42.929795918367347</c:v>
                </c:pt>
                <c:pt idx="21">
                  <c:v>46.817600000000006</c:v>
                </c:pt>
                <c:pt idx="22">
                  <c:v>50.895053061224495</c:v>
                </c:pt>
                <c:pt idx="23">
                  <c:v>55.162155102040806</c:v>
                </c:pt>
                <c:pt idx="24">
                  <c:v>59.61890612244899</c:v>
                </c:pt>
                <c:pt idx="25">
                  <c:v>64.265306122448976</c:v>
                </c:pt>
                <c:pt idx="26">
                  <c:v>69.101355102040813</c:v>
                </c:pt>
                <c:pt idx="27">
                  <c:v>74.127053061224501</c:v>
                </c:pt>
                <c:pt idx="28">
                  <c:v>79.342400000000012</c:v>
                </c:pt>
                <c:pt idx="29">
                  <c:v>84.747395918367346</c:v>
                </c:pt>
                <c:pt idx="30">
                  <c:v>90.342040816326517</c:v>
                </c:pt>
              </c:numCache>
            </c:numRef>
          </c:yVal>
          <c:smooth val="1"/>
        </c:ser>
        <c:ser>
          <c:idx val="1"/>
          <c:order val="1"/>
          <c:tx>
            <c:v>2.13</c:v>
          </c:tx>
          <c:marker>
            <c:symbol val="none"/>
          </c:marker>
          <c:xVal>
            <c:numRef>
              <c:f>Sheet2!$A$6:$A$35</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Sheet2!$D$6:$D$35</c:f>
              <c:numCache>
                <c:formatCode>General</c:formatCode>
                <c:ptCount val="30"/>
                <c:pt idx="0">
                  <c:v>52.435638792376452</c:v>
                </c:pt>
                <c:pt idx="1">
                  <c:v>14.518175004216564</c:v>
                </c:pt>
                <c:pt idx="2">
                  <c:v>7.5666628136654106</c:v>
                </c:pt>
                <c:pt idx="3">
                  <c:v>5.2166049755439365</c:v>
                </c:pt>
                <c:pt idx="4">
                  <c:v>4.2198954292460789</c:v>
                </c:pt>
                <c:pt idx="5">
                  <c:v>3.7750534585183937</c:v>
                </c:pt>
                <c:pt idx="6">
                  <c:v>3.6074578512396696</c:v>
                </c:pt>
                <c:pt idx="7">
                  <c:v>3.6023961418451678</c:v>
                </c:pt>
                <c:pt idx="8">
                  <c:v>3.7050668432417346</c:v>
                </c:pt>
                <c:pt idx="9">
                  <c:v>3.8866065103727445</c:v>
                </c:pt>
                <c:pt idx="10">
                  <c:v>4.1306396189621264</c:v>
                </c:pt>
                <c:pt idx="11">
                  <c:v>4.4273143850377625</c:v>
                </c:pt>
                <c:pt idx="12">
                  <c:v>4.7704154450943665</c:v>
                </c:pt>
                <c:pt idx="13">
                  <c:v>5.1558644628099177</c:v>
                </c:pt>
                <c:pt idx="14">
                  <c:v>5.5808954105058</c:v>
                </c:pt>
                <c:pt idx="15">
                  <c:v>6.0435786272980261</c:v>
                </c:pt>
                <c:pt idx="16">
                  <c:v>6.5425347292441529</c:v>
                </c:pt>
                <c:pt idx="17">
                  <c:v>7.0767565067288007</c:v>
                </c:pt>
                <c:pt idx="18">
                  <c:v>7.6454946181709795</c:v>
                </c:pt>
                <c:pt idx="19">
                  <c:v>8.2481822398380835</c:v>
                </c:pt>
                <c:pt idx="20">
                  <c:v>8.8843842056932978</c:v>
                </c:pt>
                <c:pt idx="21">
                  <c:v>9.5537619455568592</c:v>
                </c:pt>
                <c:pt idx="22">
                  <c:v>10.256048852313816</c:v>
                </c:pt>
                <c:pt idx="23">
                  <c:v>10.991032677892095</c:v>
                </c:pt>
                <c:pt idx="24">
                  <c:v>11.758542755945353</c:v>
                </c:pt>
                <c:pt idx="25">
                  <c:v>12.558440595967468</c:v>
                </c:pt>
                <c:pt idx="26">
                  <c:v>13.390612869203732</c:v>
                </c:pt>
                <c:pt idx="27">
                  <c:v>14.25496611570248</c:v>
                </c:pt>
                <c:pt idx="28">
                  <c:v>15.151422706225008</c:v>
                </c:pt>
                <c:pt idx="29">
                  <c:v>16.079917730177467</c:v>
                </c:pt>
              </c:numCache>
            </c:numRef>
          </c:yVal>
          <c:smooth val="1"/>
        </c:ser>
        <c:dLbls>
          <c:showLegendKey val="0"/>
          <c:showVal val="0"/>
          <c:showCatName val="0"/>
          <c:showSerName val="0"/>
          <c:showPercent val="0"/>
          <c:showBubbleSize val="0"/>
        </c:dLbls>
        <c:axId val="93490176"/>
        <c:axId val="93492352"/>
      </c:scatterChart>
      <c:valAx>
        <c:axId val="93490176"/>
        <c:scaling>
          <c:orientation val="minMax"/>
        </c:scaling>
        <c:delete val="0"/>
        <c:axPos val="b"/>
        <c:title>
          <c:tx>
            <c:rich>
              <a:bodyPr/>
              <a:lstStyle/>
              <a:p>
                <a:pPr>
                  <a:defRPr/>
                </a:pPr>
                <a:r>
                  <a:rPr lang="en-US"/>
                  <a:t>n</a:t>
                </a:r>
              </a:p>
            </c:rich>
          </c:tx>
          <c:overlay val="0"/>
        </c:title>
        <c:numFmt formatCode="General" sourceLinked="1"/>
        <c:majorTickMark val="out"/>
        <c:minorTickMark val="none"/>
        <c:tickLblPos val="nextTo"/>
        <c:crossAx val="93492352"/>
        <c:crosses val="autoZero"/>
        <c:crossBetween val="midCat"/>
      </c:valAx>
      <c:valAx>
        <c:axId val="93492352"/>
        <c:scaling>
          <c:orientation val="minMax"/>
        </c:scaling>
        <c:delete val="0"/>
        <c:axPos val="l"/>
        <c:majorGridlines/>
        <c:title>
          <c:tx>
            <c:rich>
              <a:bodyPr rot="-5400000" vert="horz"/>
              <a:lstStyle/>
              <a:p>
                <a:pPr>
                  <a:defRPr/>
                </a:pPr>
                <a:r>
                  <a:rPr lang="en-US"/>
                  <a:t>B</a:t>
                </a:r>
              </a:p>
            </c:rich>
          </c:tx>
          <c:overlay val="0"/>
        </c:title>
        <c:numFmt formatCode="General" sourceLinked="1"/>
        <c:majorTickMark val="out"/>
        <c:minorTickMark val="none"/>
        <c:tickLblPos val="nextTo"/>
        <c:crossAx val="9349017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2015-03-30T00:00:00</PublishDate>
  <Abstract>The theoretical expressions are limited to the neighborhood of the marginal stability point.  Computer simulations  allow not  only the  verification  of their predictions but  also  the  investigation of  the  behavior  of  the  system  for  larger  deviations  from  the instability point.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GostName.XSL" StyleName="GOST - Name Sort">
  <b:Source>
    <b:Tag>Kau75</b:Tag>
    <b:SourceType>JournalArticle</b:SourceType>
    <b:Guid>{F6E7454B-D996-4BA2-903D-F600BACB95D9}</b:Guid>
    <b:Title>Bifurcation analysis of non-linear reaction-diffusion equations - II</b:Title>
    <b:Year>1975</b:Year>
    <b:City>Belgium</b:City>
    <b:Volume>37</b:Volume>
    <b:Author>
      <b:Author>
        <b:NameList>
          <b:Person>
            <b:Last>Kaufman</b:Last>
            <b:Middle>Herschkowitz</b:Middle>
            <b:First>M.</b:First>
          </b:Person>
        </b:NameList>
      </b:Author>
    </b:Author>
    <b:RefOrder>1</b:RefOrder>
  </b:Source>
  <b:Source>
    <b:Tag>JFG74</b:Tag>
    <b:SourceType>JournalArticle</b:SourceType>
    <b:Guid>{1969ED0F-4FF5-4E59-9E4F-5100B497388F}</b:Guid>
    <b:Title>Bifurcation analysis of Nonlinear Reaction-Diffusion Equations - I</b:Title>
    <b:Year>1974</b:Year>
    <b:Publisher>Bull. Math. Biology</b:Publisher>
    <b:Volume>37</b:Volume>
    <b:Author>
      <b:Author>
        <b:NameList>
          <b:Person>
            <b:Last>J. F. G.</b:Last>
            <b:First>Auchmuty</b:First>
          </b:Person>
          <b:Person>
            <b:Last>Nicholis</b:Last>
            <b:First>G.</b:First>
          </b:Person>
        </b:NameList>
      </b:Author>
    </b:Author>
    <b:RefOrder>2</b:RefOrder>
  </b:Source>
  <b:Source>
    <b:Tag>Sol</b:Tag>
    <b:SourceType>InternetSite</b:SourceType>
    <b:Guid>{791A4949-13AA-4C35-AE4A-0AEED0ED14BE}</b:Guid>
    <b:Title>Solving Initial-Boundary value problems for parabolic-elliptic PDEs in 1-D</b:Title>
    <b:InternetSiteTitle>Mathworks India</b:InternetSiteTitle>
    <b:URL>http://in.mathworks.com/help/matlab/ref/pdepe.html</b:URL>
    <b:RefOrder>3</b:RefOrder>
  </b:Source>
  <b:Source>
    <b:Tag>Mur</b:Tag>
    <b:SourceType>Book</b:SourceType>
    <b:Guid>{59C96CA0-F269-4133-8DAA-72091ABBC01D}</b:Guid>
    <b:Author>
      <b:Author>
        <b:NameList>
          <b:Person>
            <b:Last>Murray</b:Last>
            <b:First>J. D.</b:First>
          </b:Person>
        </b:NameList>
      </b:Author>
    </b:Author>
    <b:Title>Mathematical Biology</b:Title>
    <b:Volume>II</b:Volume>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33454-AC9C-473A-9BB1-4D9F90954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TotalTime>
  <Pages>1</Pages>
  <Words>1174</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CL 716 - Modelling Chemical and Biological Patterns</vt:lpstr>
    </vt:vector>
  </TitlesOfParts>
  <Company>Indian institute of technology, bombay</Company>
  <LinksUpToDate>false</LinksUpToDate>
  <CharactersWithSpaces>7851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 716 - Modelling Chemical and Biological Patterns</dc:title>
  <dc:subject>Bifurcation analysis of nonlinear reaction-diffusion equations |</dc:subject>
  <dc:creator>Akash Deep Singhal | Amit Agarwal</dc:creator>
  <cp:lastModifiedBy>Akash Deep Singhal</cp:lastModifiedBy>
  <cp:revision>58</cp:revision>
  <cp:lastPrinted>2015-04-16T09:49:00Z</cp:lastPrinted>
  <dcterms:created xsi:type="dcterms:W3CDTF">2015-03-29T22:48:00Z</dcterms:created>
  <dcterms:modified xsi:type="dcterms:W3CDTF">2015-04-16T12:44:00Z</dcterms:modified>
</cp:coreProperties>
</file>