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CD34A" w14:textId="77777777" w:rsidR="00806D13" w:rsidRPr="00806D13" w:rsidRDefault="00806D1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C0785F6" w14:textId="582B3DDC" w:rsidR="00806D13" w:rsidRDefault="00571D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806D13">
        <w:rPr>
          <w:b/>
          <w:bCs/>
          <w:sz w:val="28"/>
          <w:szCs w:val="28"/>
        </w:rPr>
        <w:t>Explore Secure</w:t>
      </w:r>
      <w:r w:rsidR="00806D13" w:rsidRPr="00806D13">
        <w:rPr>
          <w:b/>
          <w:bCs/>
          <w:sz w:val="28"/>
          <w:szCs w:val="28"/>
        </w:rPr>
        <w:t xml:space="preserve"> Travel Insurance: Travel Insurance for Adventurous</w:t>
      </w:r>
      <w:r w:rsidR="00806D13">
        <w:rPr>
          <w:b/>
          <w:bCs/>
          <w:sz w:val="28"/>
          <w:szCs w:val="28"/>
        </w:rPr>
        <w:t xml:space="preserve"> </w:t>
      </w:r>
      <w:r w:rsidR="00806D13" w:rsidRPr="00806D13">
        <w:rPr>
          <w:b/>
          <w:bCs/>
          <w:sz w:val="28"/>
          <w:szCs w:val="28"/>
        </w:rPr>
        <w:t>Lives</w:t>
      </w:r>
    </w:p>
    <w:p w14:paraId="1AD49777" w14:textId="46603956" w:rsidR="00806D13" w:rsidRDefault="00806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 w:rsidR="008F1BD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Name: Akash Ghosh</w:t>
      </w:r>
    </w:p>
    <w:p w14:paraId="30B58013" w14:textId="77777777" w:rsidR="00806D13" w:rsidRDefault="00806D13">
      <w:pPr>
        <w:rPr>
          <w:b/>
          <w:bCs/>
          <w:sz w:val="28"/>
          <w:szCs w:val="28"/>
        </w:rPr>
      </w:pPr>
    </w:p>
    <w:p w14:paraId="00AC8753" w14:textId="70DEE502" w:rsidR="00806D13" w:rsidRDefault="00806D13">
      <w:r w:rsidRPr="00806D13">
        <w:rPr>
          <w:b/>
          <w:bCs/>
          <w:sz w:val="28"/>
          <w:szCs w:val="28"/>
        </w:rPr>
        <w:t xml:space="preserve">  Background Information</w:t>
      </w:r>
      <w:r>
        <w:rPr>
          <w:sz w:val="28"/>
          <w:szCs w:val="28"/>
        </w:rPr>
        <w:t xml:space="preserve">: </w:t>
      </w:r>
      <w:r>
        <w:t xml:space="preserve">The Travel insurance industry is vital for ensuring security and support for a wide spectrum of travelers. Wheater offering to families, kids, senior couples, business executives, athletes, journalists or travel bloggers, this industry must create a personalized solutions to meet diverse needs. This project focuses on designing to provide a travel insurance management system that provides individualized plans and efficient services, as well specialized support for groups such as journalists reporting from </w:t>
      </w:r>
      <w:r w:rsidR="004B5112">
        <w:t>high-risk</w:t>
      </w:r>
      <w:r>
        <w:t xml:space="preserve"> areas and other specific traveler demographics. </w:t>
      </w:r>
    </w:p>
    <w:p w14:paraId="2F7DE9F1" w14:textId="77777777" w:rsidR="004B5112" w:rsidRDefault="004B5112"/>
    <w:p w14:paraId="532EDF81" w14:textId="3955F438" w:rsidR="004B5112" w:rsidRDefault="004B5112">
      <w:r w:rsidRPr="004B5112">
        <w:rPr>
          <w:b/>
          <w:bCs/>
          <w:sz w:val="28"/>
          <w:szCs w:val="28"/>
        </w:rPr>
        <w:t>Business Problems</w:t>
      </w:r>
      <w:r>
        <w:t xml:space="preserve">: </w:t>
      </w:r>
    </w:p>
    <w:p w14:paraId="7103E958" w14:textId="4C041073" w:rsidR="004B5112" w:rsidRDefault="004B5112" w:rsidP="004B5112">
      <w:pPr>
        <w:pStyle w:val="ListParagraph"/>
        <w:numPr>
          <w:ilvl w:val="0"/>
          <w:numId w:val="1"/>
        </w:numPr>
      </w:pPr>
      <w:r>
        <w:t>Travelers, including journalists, families, older citizens, athletes, and others, require customized coverage to meet their specific needs and risks.</w:t>
      </w:r>
    </w:p>
    <w:p w14:paraId="1F40ECC0" w14:textId="66D69283" w:rsidR="004B5112" w:rsidRDefault="004B5112" w:rsidP="004B5112">
      <w:pPr>
        <w:pStyle w:val="ListParagraph"/>
        <w:numPr>
          <w:ilvl w:val="0"/>
          <w:numId w:val="1"/>
        </w:numPr>
      </w:pPr>
      <w:r>
        <w:t>Specialized risk management policies must handle risks specific to professions which include journalism, sports, and adventure travel.</w:t>
      </w:r>
    </w:p>
    <w:p w14:paraId="694B1A7F" w14:textId="77777777" w:rsidR="004B5112" w:rsidRPr="004B5112" w:rsidRDefault="004B5112" w:rsidP="004B51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5112">
        <w:rPr>
          <w:rFonts w:ascii="Times New Roman" w:eastAsia="Times New Roman" w:hAnsi="Times New Roman" w:cs="Times New Roman"/>
          <w:kern w:val="0"/>
          <w14:ligatures w14:val="none"/>
        </w:rPr>
        <w:t>High-risk groups, such as journalists, may file claims under urgent situations. The process must enable quick and seamless claim resolution.</w:t>
      </w:r>
    </w:p>
    <w:p w14:paraId="077AE5C0" w14:textId="449F25D3" w:rsidR="004B5112" w:rsidRDefault="004B5112" w:rsidP="004B5112">
      <w:pPr>
        <w:pStyle w:val="ListParagraph"/>
        <w:numPr>
          <w:ilvl w:val="0"/>
          <w:numId w:val="1"/>
        </w:numPr>
      </w:pPr>
      <w:r w:rsidRPr="004B5112">
        <w:t>Managing customer profiles, preferences, and agent commissions for specialized policies requires a robust and efficient system.</w:t>
      </w:r>
    </w:p>
    <w:p w14:paraId="0F818B42" w14:textId="3C2B7C0C" w:rsidR="004B5112" w:rsidRDefault="004B5112" w:rsidP="004B5112">
      <w:pPr>
        <w:pStyle w:val="ListParagraph"/>
        <w:numPr>
          <w:ilvl w:val="0"/>
          <w:numId w:val="1"/>
        </w:numPr>
      </w:pPr>
      <w:r>
        <w:t>Events such as pandemics, natural disasters, or airline strikes can lead to a surge in claims, putting stress on claims processing systems.</w:t>
      </w:r>
    </w:p>
    <w:p w14:paraId="657734DF" w14:textId="467D009D" w:rsidR="004B5112" w:rsidRDefault="004B5112" w:rsidP="004B5112">
      <w:pPr>
        <w:pStyle w:val="ListParagraph"/>
        <w:numPr>
          <w:ilvl w:val="0"/>
          <w:numId w:val="1"/>
        </w:numPr>
      </w:pPr>
      <w:r>
        <w:t>Many travelers reserve insurance directly through travel platforms (e.g., airlines, travel agencies). Building partnerships with these platforms is essential to step ahead in the industry.</w:t>
      </w:r>
    </w:p>
    <w:p w14:paraId="6467F375" w14:textId="77777777" w:rsidR="004B5112" w:rsidRDefault="004B5112" w:rsidP="004B5112"/>
    <w:p w14:paraId="41946438" w14:textId="333766D7" w:rsidR="004B5112" w:rsidRDefault="004B5112" w:rsidP="004B5112">
      <w:pPr>
        <w:rPr>
          <w:b/>
          <w:bCs/>
          <w:sz w:val="28"/>
          <w:szCs w:val="28"/>
        </w:rPr>
      </w:pPr>
      <w:r w:rsidRPr="004B5112">
        <w:rPr>
          <w:b/>
          <w:bCs/>
          <w:sz w:val="28"/>
          <w:szCs w:val="28"/>
        </w:rPr>
        <w:t>Requirements:</w:t>
      </w:r>
    </w:p>
    <w:p w14:paraId="3556124F" w14:textId="20E6CC05" w:rsidR="002F5A71" w:rsidRPr="002F5A71" w:rsidRDefault="002F5A71" w:rsidP="002F5A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Record customer details, such as ID, name, gender, date of birth, occupation, travel purpose, and risk level.</w:t>
      </w:r>
    </w:p>
    <w:p w14:paraId="41CE0483" w14:textId="20116368" w:rsidR="004B5112" w:rsidRDefault="002F5A71" w:rsidP="002F5A71">
      <w:pPr>
        <w:pStyle w:val="ListParagraph"/>
        <w:numPr>
          <w:ilvl w:val="0"/>
          <w:numId w:val="2"/>
        </w:numPr>
      </w:pPr>
      <w:r>
        <w:t>Support personalized quote for specific groups (e.g., journalists, athletes, senior travelers, kids).</w:t>
      </w:r>
    </w:p>
    <w:p w14:paraId="2EE8E2E8" w14:textId="69EC2F3A" w:rsidR="002F5A71" w:rsidRPr="002F5A71" w:rsidRDefault="002F5A71" w:rsidP="002F5A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kern w:val="0"/>
          <w14:ligatures w14:val="none"/>
        </w:rPr>
        <w:lastRenderedPageBreak/>
        <w:t>Design policies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2F5A71">
        <w:rPr>
          <w:rFonts w:ascii="Calibri" w:eastAsia="Times New Roman" w:hAnsi="Calibri" w:cs="Calibri"/>
          <w:kern w:val="0"/>
          <w14:ligatures w14:val="none"/>
        </w:rPr>
        <w:t>for diverse needs:</w:t>
      </w:r>
    </w:p>
    <w:p w14:paraId="37559C06" w14:textId="77777777" w:rsidR="002F5A71" w:rsidRP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Journalist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Insurance for journalists working in dangerous locations, including coverage for medical emergencies, personal equipment, and evacuation.</w:t>
      </w:r>
    </w:p>
    <w:p w14:paraId="6A4F5F6E" w14:textId="754E457A" w:rsidR="002F5A71" w:rsidRP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Infant and Child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Policies for young children, focusing on medical emergencies and trip </w:t>
      </w:r>
      <w:r>
        <w:rPr>
          <w:rFonts w:ascii="Calibri" w:eastAsia="Times New Roman" w:hAnsi="Calibri" w:cs="Calibri"/>
          <w:kern w:val="0"/>
          <w14:ligatures w14:val="none"/>
        </w:rPr>
        <w:t>delays.</w:t>
      </w:r>
    </w:p>
    <w:p w14:paraId="020CE338" w14:textId="356BE341" w:rsidR="002F5A71" w:rsidRP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Teen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Travel insurance for teenagers, covering solo or group trips</w:t>
      </w:r>
      <w:r>
        <w:rPr>
          <w:rFonts w:ascii="Calibri" w:eastAsia="Times New Roman" w:hAnsi="Calibri" w:cs="Calibri"/>
          <w:kern w:val="0"/>
          <w14:ligatures w14:val="none"/>
        </w:rPr>
        <w:t xml:space="preserve"> for school, college and University</w:t>
      </w:r>
      <w:r w:rsidRPr="002F5A71">
        <w:rPr>
          <w:rFonts w:ascii="Calibri" w:eastAsia="Times New Roman" w:hAnsi="Calibri" w:cs="Calibri"/>
          <w:kern w:val="0"/>
          <w14:ligatures w14:val="none"/>
        </w:rPr>
        <w:t>.</w:t>
      </w:r>
    </w:p>
    <w:p w14:paraId="4375902B" w14:textId="77777777" w:rsidR="002F5A71" w:rsidRP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Senior Couple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Policies for elderly travelers, offering coverage for medical issues, trip cancellations, and emergency evacuations.</w:t>
      </w:r>
    </w:p>
    <w:p w14:paraId="10289DA3" w14:textId="15D89777" w:rsidR="002F5A71" w:rsidRP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Business Travel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Insurance for professionals, covering lost corporate equipment, missed meetings,</w:t>
      </w:r>
      <w:r>
        <w:rPr>
          <w:rFonts w:ascii="Calibri" w:eastAsia="Times New Roman" w:hAnsi="Calibri" w:cs="Calibri"/>
          <w:kern w:val="0"/>
          <w14:ligatures w14:val="none"/>
        </w:rPr>
        <w:t xml:space="preserve"> baggage lost </w:t>
      </w:r>
      <w:r w:rsidRPr="002F5A71">
        <w:rPr>
          <w:rFonts w:ascii="Calibri" w:eastAsia="Times New Roman" w:hAnsi="Calibri" w:cs="Calibri"/>
          <w:kern w:val="0"/>
          <w14:ligatures w14:val="none"/>
        </w:rPr>
        <w:t>and medical emergencies.</w:t>
      </w:r>
    </w:p>
    <w:p w14:paraId="013442CC" w14:textId="77777777" w:rsidR="002F5A71" w:rsidRP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Athletes and Teams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Coverage for sports teams and individual athletes, including injury and cancellation protection.</w:t>
      </w:r>
    </w:p>
    <w:p w14:paraId="4CF331A6" w14:textId="77777777" w:rsidR="002F5A71" w:rsidRDefault="002F5A71" w:rsidP="002F5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F5A71">
        <w:rPr>
          <w:rFonts w:ascii="Calibri" w:eastAsia="Times New Roman" w:hAnsi="Calibri" w:cs="Calibri"/>
          <w:b/>
          <w:bCs/>
          <w:kern w:val="0"/>
          <w14:ligatures w14:val="none"/>
        </w:rPr>
        <w:t>Travel Blogger Coverage:</w:t>
      </w:r>
      <w:r w:rsidRPr="002F5A71">
        <w:rPr>
          <w:rFonts w:ascii="Calibri" w:eastAsia="Times New Roman" w:hAnsi="Calibri" w:cs="Calibri"/>
          <w:kern w:val="0"/>
          <w14:ligatures w14:val="none"/>
        </w:rPr>
        <w:t xml:space="preserve"> Specialized policies for influencers and bloggers, offering coverage for personal equipment, cancellations, and emergencies.</w:t>
      </w:r>
    </w:p>
    <w:p w14:paraId="0ABF6D04" w14:textId="078C1F4C" w:rsidR="002F5A71" w:rsidRPr="003F08A7" w:rsidRDefault="002F5A71" w:rsidP="00D956D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F08A7">
        <w:rPr>
          <w:rFonts w:ascii="Calibri" w:eastAsia="Times New Roman" w:hAnsi="Calibri" w:cs="Calibri"/>
          <w:kern w:val="0"/>
          <w14:ligatures w14:val="none"/>
        </w:rPr>
        <w:t>Handle claims efficiently, with specialized support for high-risk cases (e.g., journalists).</w:t>
      </w:r>
    </w:p>
    <w:p w14:paraId="1692549C" w14:textId="77777777" w:rsidR="00D956DC" w:rsidRPr="002F5A71" w:rsidRDefault="00D956DC" w:rsidP="00D956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745F1" w14:textId="413E2065" w:rsidR="00D956DC" w:rsidRPr="003F08A7" w:rsidRDefault="002F5A71" w:rsidP="00D956DC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kern w:val="0"/>
          <w14:ligatures w14:val="none"/>
        </w:rPr>
      </w:pPr>
      <w:r w:rsidRPr="003F08A7">
        <w:rPr>
          <w:rFonts w:ascii="Calibri" w:eastAsia="Times New Roman" w:hAnsi="Calibri" w:cs="Calibri"/>
          <w:kern w:val="0"/>
          <w14:ligatures w14:val="none"/>
        </w:rPr>
        <w:t>Allow claims tracking by status (submitted, under review, resolved).</w:t>
      </w:r>
    </w:p>
    <w:p w14:paraId="1744A3D9" w14:textId="6C6B1C61" w:rsidR="002F5A71" w:rsidRPr="003F08A7" w:rsidRDefault="002F5A71" w:rsidP="00D956D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F08A7">
        <w:rPr>
          <w:rFonts w:ascii="Calibri" w:eastAsia="Times New Roman" w:hAnsi="Calibri" w:cs="Calibri"/>
          <w:kern w:val="0"/>
          <w14:ligatures w14:val="none"/>
        </w:rPr>
        <w:t>Tracking agent sales, performance, and commissions for general and specialized policies.</w:t>
      </w:r>
    </w:p>
    <w:p w14:paraId="2FA61DAD" w14:textId="1F4F9B57" w:rsidR="002F5A71" w:rsidRPr="003F08A7" w:rsidRDefault="00D956DC" w:rsidP="00D956D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F08A7">
        <w:rPr>
          <w:rFonts w:ascii="Calibri" w:hAnsi="Calibri" w:cs="Calibri"/>
        </w:rPr>
        <w:t>Record all policy sales and associate them with client profiles.</w:t>
      </w:r>
    </w:p>
    <w:p w14:paraId="4B7A8C1D" w14:textId="30BDC786" w:rsidR="00806D13" w:rsidRPr="00D956DC" w:rsidRDefault="00D956DC" w:rsidP="00D956D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F08A7">
        <w:rPr>
          <w:rFonts w:ascii="Calibri" w:hAnsi="Calibri" w:cs="Calibri"/>
        </w:rPr>
        <w:t>Ensure smooth payment processing and detailed transaction histories</w:t>
      </w:r>
      <w:r>
        <w:t>.</w:t>
      </w:r>
    </w:p>
    <w:p w14:paraId="6DF314E2" w14:textId="77777777" w:rsidR="00571D9B" w:rsidRPr="00D956DC" w:rsidRDefault="00571D9B" w:rsidP="00571D9B">
      <w:pPr>
        <w:pStyle w:val="ListParagraph"/>
        <w:rPr>
          <w:b/>
          <w:bCs/>
          <w:sz w:val="28"/>
          <w:szCs w:val="28"/>
        </w:rPr>
      </w:pPr>
    </w:p>
    <w:sectPr w:rsidR="00571D9B" w:rsidRPr="00D956D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0AB75" w14:textId="77777777" w:rsidR="007516C8" w:rsidRDefault="007516C8" w:rsidP="00571D9B">
      <w:pPr>
        <w:spacing w:after="0" w:line="240" w:lineRule="auto"/>
      </w:pPr>
      <w:r>
        <w:separator/>
      </w:r>
    </w:p>
  </w:endnote>
  <w:endnote w:type="continuationSeparator" w:id="0">
    <w:p w14:paraId="6E36090F" w14:textId="77777777" w:rsidR="007516C8" w:rsidRDefault="007516C8" w:rsidP="0057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4325342"/>
      <w:docPartObj>
        <w:docPartGallery w:val="Page Numbers (Bottom of Page)"/>
        <w:docPartUnique/>
      </w:docPartObj>
    </w:sdtPr>
    <w:sdtContent>
      <w:p w14:paraId="5DB1275A" w14:textId="4EDABC22" w:rsidR="00571D9B" w:rsidRDefault="00571D9B" w:rsidP="00790C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F1720D" w14:textId="77777777" w:rsidR="00571D9B" w:rsidRDefault="00571D9B" w:rsidP="00571D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23628986"/>
      <w:docPartObj>
        <w:docPartGallery w:val="Page Numbers (Bottom of Page)"/>
        <w:docPartUnique/>
      </w:docPartObj>
    </w:sdtPr>
    <w:sdtContent>
      <w:p w14:paraId="419DEBB1" w14:textId="05C4AD55" w:rsidR="00571D9B" w:rsidRDefault="00571D9B" w:rsidP="00790C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7AAF25" w14:textId="77777777" w:rsidR="00571D9B" w:rsidRDefault="00571D9B" w:rsidP="00571D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4B5F5" w14:textId="77777777" w:rsidR="007516C8" w:rsidRDefault="007516C8" w:rsidP="00571D9B">
      <w:pPr>
        <w:spacing w:after="0" w:line="240" w:lineRule="auto"/>
      </w:pPr>
      <w:r>
        <w:separator/>
      </w:r>
    </w:p>
  </w:footnote>
  <w:footnote w:type="continuationSeparator" w:id="0">
    <w:p w14:paraId="19573787" w14:textId="77777777" w:rsidR="007516C8" w:rsidRDefault="007516C8" w:rsidP="00571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0615"/>
    <w:multiLevelType w:val="hybridMultilevel"/>
    <w:tmpl w:val="04B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79C0"/>
    <w:multiLevelType w:val="multilevel"/>
    <w:tmpl w:val="36D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7AB8"/>
    <w:multiLevelType w:val="hybridMultilevel"/>
    <w:tmpl w:val="D06E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E06F1"/>
    <w:multiLevelType w:val="hybridMultilevel"/>
    <w:tmpl w:val="F784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54C"/>
    <w:multiLevelType w:val="hybridMultilevel"/>
    <w:tmpl w:val="E93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50532"/>
    <w:multiLevelType w:val="hybridMultilevel"/>
    <w:tmpl w:val="F342E2F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97D0B3B"/>
    <w:multiLevelType w:val="hybridMultilevel"/>
    <w:tmpl w:val="007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60384"/>
    <w:multiLevelType w:val="hybridMultilevel"/>
    <w:tmpl w:val="B56ED3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549736E"/>
    <w:multiLevelType w:val="hybridMultilevel"/>
    <w:tmpl w:val="133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A4F58"/>
    <w:multiLevelType w:val="multilevel"/>
    <w:tmpl w:val="55F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89082">
    <w:abstractNumId w:val="4"/>
  </w:num>
  <w:num w:numId="2" w16cid:durableId="2052489101">
    <w:abstractNumId w:val="2"/>
  </w:num>
  <w:num w:numId="3" w16cid:durableId="1362781502">
    <w:abstractNumId w:val="9"/>
  </w:num>
  <w:num w:numId="4" w16cid:durableId="768888452">
    <w:abstractNumId w:val="8"/>
  </w:num>
  <w:num w:numId="5" w16cid:durableId="184831245">
    <w:abstractNumId w:val="5"/>
  </w:num>
  <w:num w:numId="6" w16cid:durableId="1758280865">
    <w:abstractNumId w:val="3"/>
  </w:num>
  <w:num w:numId="7" w16cid:durableId="1798599385">
    <w:abstractNumId w:val="1"/>
  </w:num>
  <w:num w:numId="8" w16cid:durableId="528955681">
    <w:abstractNumId w:val="7"/>
  </w:num>
  <w:num w:numId="9" w16cid:durableId="2025741788">
    <w:abstractNumId w:val="0"/>
  </w:num>
  <w:num w:numId="10" w16cid:durableId="220795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13"/>
    <w:rsid w:val="002F5A71"/>
    <w:rsid w:val="003F08A7"/>
    <w:rsid w:val="004168CB"/>
    <w:rsid w:val="004B5112"/>
    <w:rsid w:val="00571D9B"/>
    <w:rsid w:val="007516C8"/>
    <w:rsid w:val="00765A40"/>
    <w:rsid w:val="00806D13"/>
    <w:rsid w:val="008F1BD8"/>
    <w:rsid w:val="00D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BE983"/>
  <w15:chartTrackingRefBased/>
  <w15:docId w15:val="{3E9F7DD3-10B2-E64A-8408-4AA205FD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1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5A7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71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D9B"/>
  </w:style>
  <w:style w:type="character" w:styleId="PageNumber">
    <w:name w:val="page number"/>
    <w:basedOn w:val="DefaultParagraphFont"/>
    <w:uiPriority w:val="99"/>
    <w:semiHidden/>
    <w:unhideWhenUsed/>
    <w:rsid w:val="0057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3</cp:revision>
  <dcterms:created xsi:type="dcterms:W3CDTF">2025-01-20T03:49:00Z</dcterms:created>
  <dcterms:modified xsi:type="dcterms:W3CDTF">2025-01-20T04:54:00Z</dcterms:modified>
</cp:coreProperties>
</file>