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14" w:rsidRPr="00503B1C" w:rsidRDefault="00635F55" w:rsidP="006558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 w:themeColor="text1"/>
          <w:sz w:val="45"/>
          <w:szCs w:val="45"/>
          <w:u w:val="single"/>
          <w:lang w:eastAsia="en-GB"/>
        </w:rPr>
      </w:pPr>
      <w:proofErr w:type="spellStart"/>
      <w:r w:rsidRPr="00503B1C">
        <w:rPr>
          <w:rFonts w:ascii="Segoe UI" w:eastAsia="Times New Roman" w:hAnsi="Segoe UI" w:cs="Segoe UI"/>
          <w:b/>
          <w:color w:val="000000" w:themeColor="text1"/>
          <w:sz w:val="45"/>
          <w:szCs w:val="45"/>
          <w:u w:val="single"/>
          <w:lang w:eastAsia="en-GB"/>
        </w:rPr>
        <w:t>RegExp</w:t>
      </w:r>
      <w:proofErr w:type="spellEnd"/>
    </w:p>
    <w:p w:rsidR="00655814" w:rsidRDefault="00655814" w:rsidP="006558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regular expression is an object that describes </w:t>
      </w:r>
      <w:r w:rsidRPr="00635F55">
        <w:rPr>
          <w:rFonts w:ascii="Verdana" w:hAnsi="Verdana"/>
          <w:color w:val="000000"/>
          <w:sz w:val="23"/>
          <w:szCs w:val="23"/>
          <w:highlight w:val="yellow"/>
        </w:rPr>
        <w:t>a pattern of characters.</w:t>
      </w:r>
    </w:p>
    <w:p w:rsidR="00655814" w:rsidRDefault="00655814" w:rsidP="006558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Regular expressions are used to </w:t>
      </w:r>
      <w:r w:rsidRPr="00635F55">
        <w:rPr>
          <w:rFonts w:ascii="Verdana" w:hAnsi="Verdana"/>
          <w:color w:val="000000"/>
          <w:sz w:val="23"/>
          <w:szCs w:val="23"/>
          <w:highlight w:val="yellow"/>
        </w:rPr>
        <w:t>perform pattern-matching and "search-and-replace" functions on text.</w:t>
      </w:r>
    </w:p>
    <w:p w:rsidR="00635F55" w:rsidRDefault="00635F55" w:rsidP="00655814">
      <w:pPr>
        <w:pStyle w:val="NormalWeb"/>
        <w:shd w:val="clear" w:color="auto" w:fill="FFFFFF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It is </w:t>
      </w:r>
      <w:r>
        <w:rPr>
          <w:rFonts w:ascii="Arial" w:hAnsi="Arial" w:cs="Arial"/>
          <w:shd w:val="clear" w:color="auto" w:fill="FFFFFF"/>
        </w:rPr>
        <w:t xml:space="preserve">not a </w:t>
      </w:r>
      <w:proofErr w:type="spellStart"/>
      <w:r>
        <w:rPr>
          <w:rFonts w:ascii="Arial" w:hAnsi="Arial" w:cs="Arial"/>
          <w:shd w:val="clear" w:color="auto" w:fill="FFFFFF"/>
        </w:rPr>
        <w:t>seprate</w:t>
      </w:r>
      <w:proofErr w:type="spellEnd"/>
      <w:r>
        <w:rPr>
          <w:rFonts w:ascii="Arial" w:hAnsi="Arial" w:cs="Arial"/>
          <w:shd w:val="clear" w:color="auto" w:fill="FFFFFF"/>
        </w:rPr>
        <w:t xml:space="preserve"> language but </w:t>
      </w:r>
      <w:r>
        <w:rPr>
          <w:rFonts w:ascii="Arial" w:hAnsi="Arial" w:cs="Arial"/>
          <w:shd w:val="clear" w:color="auto" w:fill="FFFFFF"/>
        </w:rPr>
        <w:t>used in every programming language like C++, Java and Python.</w:t>
      </w:r>
    </w:p>
    <w:p w:rsidR="00635F55" w:rsidRPr="00635F55" w:rsidRDefault="00635F55" w:rsidP="00635F5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/>
          <w:color w:val="000000"/>
          <w:sz w:val="23"/>
          <w:szCs w:val="23"/>
        </w:rPr>
      </w:pPr>
      <w:r w:rsidRPr="00635F55">
        <w:rPr>
          <w:rFonts w:ascii="Verdana" w:hAnsi="Verdana"/>
          <w:color w:val="000000"/>
          <w:sz w:val="23"/>
          <w:szCs w:val="23"/>
        </w:rPr>
        <w:t>A regular expression consists of a </w:t>
      </w:r>
      <w:r w:rsidRPr="00635F55">
        <w:rPr>
          <w:rFonts w:ascii="Verdana" w:hAnsi="Verdana"/>
          <w:i/>
          <w:iCs/>
          <w:color w:val="000000"/>
          <w:sz w:val="23"/>
          <w:szCs w:val="23"/>
        </w:rPr>
        <w:t>pattern string</w:t>
      </w:r>
      <w:r w:rsidRPr="00635F55">
        <w:rPr>
          <w:rFonts w:ascii="Verdana" w:hAnsi="Verdana"/>
          <w:color w:val="000000"/>
          <w:sz w:val="23"/>
          <w:szCs w:val="23"/>
        </w:rPr>
        <w:t> and, potentially, a </w:t>
      </w:r>
      <w:r w:rsidRPr="00635F55">
        <w:rPr>
          <w:rFonts w:ascii="Verdana" w:hAnsi="Verdana"/>
          <w:i/>
          <w:iCs/>
          <w:color w:val="000000"/>
          <w:sz w:val="23"/>
          <w:szCs w:val="23"/>
        </w:rPr>
        <w:t>flag</w:t>
      </w:r>
      <w:r w:rsidRPr="00635F55">
        <w:rPr>
          <w:rFonts w:ascii="Verdana" w:hAnsi="Verdana"/>
          <w:color w:val="000000"/>
          <w:sz w:val="23"/>
          <w:szCs w:val="23"/>
        </w:rPr>
        <w:t> specifying further detail on how the patt</w:t>
      </w:r>
      <w:r>
        <w:rPr>
          <w:rFonts w:ascii="Verdana" w:hAnsi="Verdana"/>
          <w:color w:val="000000"/>
          <w:sz w:val="23"/>
          <w:szCs w:val="23"/>
        </w:rPr>
        <w:t>ern should be matched.</w:t>
      </w:r>
    </w:p>
    <w:p w:rsidR="00635F55" w:rsidRPr="00503B1C" w:rsidRDefault="00635F55" w:rsidP="00635F55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Regular Expression Patterns</w:t>
      </w:r>
    </w:p>
    <w:p w:rsidR="00635F55" w:rsidRPr="00503B1C" w:rsidRDefault="00635F55" w:rsidP="006558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503B1C">
        <w:rPr>
          <w:rFonts w:ascii="Verdana" w:hAnsi="Verdana"/>
          <w:color w:val="000000"/>
          <w:sz w:val="23"/>
          <w:szCs w:val="23"/>
        </w:rPr>
        <w:t xml:space="preserve">We generally construct </w:t>
      </w:r>
      <w:proofErr w:type="spellStart"/>
      <w:r w:rsidRPr="00503B1C">
        <w:rPr>
          <w:rFonts w:ascii="Verdana" w:hAnsi="Verdana"/>
          <w:color w:val="000000"/>
          <w:sz w:val="23"/>
          <w:szCs w:val="23"/>
        </w:rPr>
        <w:t>RegEx</w:t>
      </w:r>
      <w:proofErr w:type="spellEnd"/>
      <w:r w:rsidRPr="00503B1C">
        <w:rPr>
          <w:rFonts w:ascii="Verdana" w:hAnsi="Verdana"/>
          <w:color w:val="000000"/>
          <w:sz w:val="23"/>
          <w:szCs w:val="23"/>
        </w:rPr>
        <w:t xml:space="preserve"> patterns using the basic characters we wish to match (e.g., </w:t>
      </w:r>
      <w:proofErr w:type="spellStart"/>
      <w:proofErr w:type="gramStart"/>
      <w:r w:rsidRPr="00503B1C">
        <w:rPr>
          <w:rFonts w:ascii="Verdana" w:hAnsi="Verdana"/>
          <w:color w:val="000000"/>
          <w:sz w:val="23"/>
          <w:szCs w:val="23"/>
        </w:rPr>
        <w:t>abc</w:t>
      </w:r>
      <w:proofErr w:type="spellEnd"/>
      <w:proofErr w:type="gramEnd"/>
      <w:r w:rsidRPr="00503B1C">
        <w:rPr>
          <w:rFonts w:ascii="Verdana" w:hAnsi="Verdana"/>
          <w:color w:val="000000"/>
          <w:sz w:val="23"/>
          <w:szCs w:val="23"/>
        </w:rPr>
        <w:t>), or a combination of basic and special characters (e.g., </w:t>
      </w:r>
      <w:r w:rsidRPr="00503B1C">
        <w:rPr>
          <w:rFonts w:ascii="Verdana" w:hAnsi="Verdana"/>
          <w:color w:val="000000"/>
          <w:sz w:val="23"/>
          <w:szCs w:val="23"/>
        </w:rPr>
        <w:t>ab\*c</w:t>
      </w:r>
      <w:r w:rsidRPr="00503B1C">
        <w:rPr>
          <w:rFonts w:ascii="Verdana" w:hAnsi="Verdana"/>
          <w:color w:val="000000"/>
          <w:sz w:val="23"/>
          <w:szCs w:val="23"/>
        </w:rPr>
        <w:t> or </w:t>
      </w:r>
      <w:r w:rsidRPr="00503B1C">
        <w:rPr>
          <w:rFonts w:ascii="Verdana" w:hAnsi="Verdana"/>
          <w:color w:val="000000"/>
          <w:sz w:val="23"/>
          <w:szCs w:val="23"/>
        </w:rPr>
        <w:t>(\d+)\.\d\*</w:t>
      </w:r>
      <w:r w:rsidRPr="00503B1C">
        <w:rPr>
          <w:rFonts w:ascii="Verdana" w:hAnsi="Verdana"/>
          <w:color w:val="000000"/>
          <w:sz w:val="23"/>
          <w:szCs w:val="23"/>
        </w:rPr>
        <w:t>).</w:t>
      </w:r>
    </w:p>
    <w:p w:rsidR="00635F55" w:rsidRPr="00503B1C" w:rsidRDefault="00635F55" w:rsidP="00635F55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Flags</w:t>
      </w:r>
    </w:p>
    <w:p w:rsidR="00635F55" w:rsidRPr="00635F55" w:rsidRDefault="00635F55" w:rsidP="00503B1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635F55">
        <w:rPr>
          <w:rFonts w:ascii="Verdana" w:hAnsi="Verdana"/>
          <w:color w:val="000000"/>
          <w:sz w:val="23"/>
          <w:szCs w:val="23"/>
        </w:rPr>
        <w:t>If specified, flags can have any combination of the following values:</w:t>
      </w:r>
    </w:p>
    <w:p w:rsidR="00635F55" w:rsidRPr="00635F55" w:rsidRDefault="00635F55" w:rsidP="00503B1C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503B1C">
        <w:rPr>
          <w:rFonts w:ascii="Verdana" w:hAnsi="Verdana"/>
          <w:color w:val="000000"/>
          <w:sz w:val="23"/>
          <w:szCs w:val="23"/>
        </w:rPr>
        <w:t>g</w:t>
      </w:r>
      <w:proofErr w:type="gramEnd"/>
      <w:r w:rsidRPr="00635F55">
        <w:rPr>
          <w:rFonts w:ascii="Verdana" w:hAnsi="Verdana"/>
          <w:color w:val="000000"/>
          <w:sz w:val="23"/>
          <w:szCs w:val="23"/>
        </w:rPr>
        <w:t>: global match.</w:t>
      </w:r>
    </w:p>
    <w:p w:rsidR="00635F55" w:rsidRPr="00635F55" w:rsidRDefault="00635F55" w:rsidP="00503B1C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503B1C">
        <w:rPr>
          <w:rFonts w:ascii="Verdana" w:hAnsi="Verdana"/>
          <w:color w:val="000000"/>
          <w:sz w:val="23"/>
          <w:szCs w:val="23"/>
        </w:rPr>
        <w:t>i</w:t>
      </w:r>
      <w:proofErr w:type="gramEnd"/>
      <w:r w:rsidRPr="00635F55">
        <w:rPr>
          <w:rFonts w:ascii="Verdana" w:hAnsi="Verdana"/>
          <w:color w:val="000000"/>
          <w:sz w:val="23"/>
          <w:szCs w:val="23"/>
        </w:rPr>
        <w:t>: ignore case.</w:t>
      </w:r>
    </w:p>
    <w:p w:rsidR="00635F55" w:rsidRPr="00635F55" w:rsidRDefault="00635F55" w:rsidP="00503B1C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503B1C">
        <w:rPr>
          <w:rFonts w:ascii="Verdana" w:hAnsi="Verdana"/>
          <w:color w:val="000000"/>
          <w:sz w:val="23"/>
          <w:szCs w:val="23"/>
        </w:rPr>
        <w:t>m</w:t>
      </w:r>
      <w:proofErr w:type="gramEnd"/>
      <w:r w:rsidRPr="00635F55">
        <w:rPr>
          <w:rFonts w:ascii="Verdana" w:hAnsi="Verdana"/>
          <w:color w:val="000000"/>
          <w:sz w:val="23"/>
          <w:szCs w:val="23"/>
        </w:rPr>
        <w:t>: multiline. Treats beginning (^) and end ($) characters as working over multiple lines.</w:t>
      </w:r>
    </w:p>
    <w:p w:rsidR="00635F55" w:rsidRPr="00635F55" w:rsidRDefault="00635F55" w:rsidP="00503B1C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503B1C">
        <w:rPr>
          <w:rFonts w:ascii="Verdana" w:hAnsi="Verdana"/>
          <w:color w:val="000000"/>
          <w:sz w:val="23"/>
          <w:szCs w:val="23"/>
        </w:rPr>
        <w:t>u</w:t>
      </w:r>
      <w:proofErr w:type="gramEnd"/>
      <w:r w:rsidRPr="00635F55"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 w:rsidRPr="00635F55">
        <w:rPr>
          <w:rFonts w:ascii="Verdana" w:hAnsi="Verdana"/>
          <w:color w:val="000000"/>
          <w:sz w:val="23"/>
          <w:szCs w:val="23"/>
        </w:rPr>
        <w:t>unicode</w:t>
      </w:r>
      <w:proofErr w:type="spellEnd"/>
      <w:r w:rsidRPr="00635F55">
        <w:rPr>
          <w:rFonts w:ascii="Verdana" w:hAnsi="Verdana"/>
          <w:color w:val="000000"/>
          <w:sz w:val="23"/>
          <w:szCs w:val="23"/>
        </w:rPr>
        <w:t xml:space="preserve">. Treat pattern as a sequence of </w:t>
      </w:r>
      <w:proofErr w:type="spellStart"/>
      <w:r w:rsidRPr="00635F55">
        <w:rPr>
          <w:rFonts w:ascii="Verdana" w:hAnsi="Verdana"/>
          <w:color w:val="000000"/>
          <w:sz w:val="23"/>
          <w:szCs w:val="23"/>
        </w:rPr>
        <w:t>unicode</w:t>
      </w:r>
      <w:proofErr w:type="spellEnd"/>
      <w:r w:rsidRPr="00635F55">
        <w:rPr>
          <w:rFonts w:ascii="Verdana" w:hAnsi="Verdana"/>
          <w:color w:val="000000"/>
          <w:sz w:val="23"/>
          <w:szCs w:val="23"/>
        </w:rPr>
        <w:t xml:space="preserve"> code points.</w:t>
      </w:r>
    </w:p>
    <w:p w:rsidR="00635F55" w:rsidRPr="00635F55" w:rsidRDefault="00635F55" w:rsidP="00503B1C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503B1C">
        <w:rPr>
          <w:rFonts w:ascii="Verdana" w:hAnsi="Verdana"/>
          <w:color w:val="000000"/>
          <w:sz w:val="23"/>
          <w:szCs w:val="23"/>
        </w:rPr>
        <w:t>y</w:t>
      </w:r>
      <w:proofErr w:type="gramEnd"/>
      <w:r w:rsidRPr="00635F55">
        <w:rPr>
          <w:rFonts w:ascii="Verdana" w:hAnsi="Verdana"/>
          <w:color w:val="000000"/>
          <w:sz w:val="23"/>
          <w:szCs w:val="23"/>
        </w:rPr>
        <w:t xml:space="preserve">: sticky. Matches only from the index indicated by the </w:t>
      </w:r>
      <w:proofErr w:type="spellStart"/>
      <w:r w:rsidRPr="00635F55">
        <w:rPr>
          <w:rFonts w:ascii="Verdana" w:hAnsi="Verdana"/>
          <w:color w:val="000000"/>
          <w:sz w:val="23"/>
          <w:szCs w:val="23"/>
        </w:rPr>
        <w:t>lastIndex</w:t>
      </w:r>
      <w:proofErr w:type="spellEnd"/>
      <w:r w:rsidRPr="00635F55">
        <w:rPr>
          <w:rFonts w:ascii="Verdana" w:hAnsi="Verdana"/>
          <w:color w:val="000000"/>
          <w:sz w:val="23"/>
          <w:szCs w:val="23"/>
        </w:rPr>
        <w:t xml:space="preserve"> property of this regular expression in the target string.</w:t>
      </w:r>
    </w:p>
    <w:p w:rsidR="00635F55" w:rsidRPr="00503B1C" w:rsidRDefault="00635F55" w:rsidP="00635F55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Special Characters in Regular Expressions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Character Classes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Character Sets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Alteration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Boundaries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Grouping and back references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Quantifiers</w:t>
      </w:r>
    </w:p>
    <w:p w:rsidR="00635F55" w:rsidRPr="00635F55" w:rsidRDefault="00635F55" w:rsidP="00635F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lastRenderedPageBreak/>
        <w:t>Assertions</w:t>
      </w:r>
    </w:p>
    <w:p w:rsidR="00635F55" w:rsidRPr="00503B1C" w:rsidRDefault="00635F55" w:rsidP="00635F55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Character Classes</w:t>
      </w:r>
    </w:p>
    <w:p w:rsidR="00635F55" w:rsidRPr="00635F55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</w:pPr>
      <w:r w:rsidRPr="00635F5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This is not a class in the traditional sense, but rather a term that refers to a set of one or more characters that can be used to match a single character from some input string. Here are the basic forms:</w:t>
      </w:r>
    </w:p>
    <w:p w:rsidR="00635F55" w:rsidRPr="00635F55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35F5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Enclosed within square brackets. Specify </w:t>
      </w:r>
      <w:proofErr w:type="gramStart"/>
      <w:r w:rsidRPr="00635F5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the what</w:t>
      </w:r>
      <w:proofErr w:type="gramEnd"/>
      <w:r w:rsidRPr="00635F5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 you'd like your expression to </w:t>
      </w:r>
      <w:r w:rsidRPr="00635F5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match within square brackets; for example, [a-f] will match any lowercase </w:t>
      </w: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</w:t>
      </w:r>
      <w:r w:rsidRPr="00635F5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through </w:t>
      </w: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f</w:t>
      </w:r>
      <w:r w:rsidRPr="00635F5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character.</w:t>
      </w:r>
    </w:p>
    <w:p w:rsidR="00635F55" w:rsidRPr="00635F55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35F5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Predefined: These consist of a backslash character (</w:t>
      </w:r>
      <w:r w:rsidRPr="00503B1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\</w:t>
      </w:r>
      <w:r w:rsidRPr="00635F5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 followed by a letter. The table below shows some predefined character classes and the characters they match.</w:t>
      </w:r>
    </w:p>
    <w:tbl>
      <w:tblPr>
        <w:tblW w:w="0" w:type="auto"/>
        <w:tblBorders>
          <w:top w:val="single" w:sz="6" w:space="0" w:color="39424E"/>
          <w:left w:val="single" w:sz="6" w:space="0" w:color="39424E"/>
          <w:bottom w:val="single" w:sz="6" w:space="0" w:color="39424E"/>
          <w:right w:val="single" w:sz="6" w:space="0" w:color="39424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7973"/>
      </w:tblGrid>
      <w:tr w:rsidR="00635F55" w:rsidRPr="00635F55" w:rsidTr="00635F55">
        <w:trPr>
          <w:tblHeader/>
        </w:trPr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Matches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The period matches any single character, except line terminators (e.g., a newline).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\d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digit character (i.e., 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[0-9]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\D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non-digit character (i.e., 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[^0-9]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\w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alphanumeric word character, including the underscore (i.e., 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[A-Za-z0-9_]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\W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non-word character (i.e., 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[^A-Za-z0-9_]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\s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whitespace character. This includes space (), tab (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\t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), form feed, line feed, and other Unicode spaces.</w:t>
            </w:r>
          </w:p>
        </w:tc>
      </w:tr>
      <w:tr w:rsidR="00635F55" w:rsidRP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\S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Pr="00635F55" w:rsidRDefault="00635F55" w:rsidP="00635F55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A single non-whitespace character (i.e., </w:t>
            </w:r>
            <w:r w:rsidRPr="00503B1C">
              <w:rPr>
                <w:rFonts w:ascii="SourceCodePro" w:eastAsia="Times New Roman" w:hAnsi="SourceCodePro" w:cs="Courier New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8F8F8"/>
                <w:lang w:eastAsia="en-GB"/>
              </w:rPr>
              <w:t>[^\w]</w:t>
            </w:r>
            <w:r w:rsidRPr="00635F55">
              <w:rPr>
                <w:rFonts w:ascii="OpenSans" w:eastAsia="Times New Roman" w:hAnsi="OpenSans" w:cs="Times New Roman"/>
                <w:color w:val="000000" w:themeColor="text1"/>
                <w:sz w:val="24"/>
                <w:szCs w:val="24"/>
                <w:lang w:eastAsia="en-GB"/>
              </w:rPr>
              <w:t>).</w:t>
            </w:r>
          </w:p>
        </w:tc>
      </w:tr>
    </w:tbl>
    <w:p w:rsidR="00635F55" w:rsidRPr="00503B1C" w:rsidRDefault="00635F55" w:rsidP="00635F55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Character Sets</w:t>
      </w:r>
    </w:p>
    <w:p w:rsidR="00635F55" w:rsidRPr="00635F55" w:rsidRDefault="00635F55" w:rsidP="00635F55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The character set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[</w:t>
      </w:r>
      <w:proofErr w:type="spell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abcd</w:t>
      </w:r>
      <w:proofErr w:type="spell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]</w:t>
      </w: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 will match any one character from the set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{a, b, c, d}</w:t>
      </w: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. This is equivalent to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[a-d]</w:t>
      </w: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.</w:t>
      </w:r>
    </w:p>
    <w:p w:rsidR="00635F55" w:rsidRPr="00635F55" w:rsidRDefault="00635F55" w:rsidP="00635F55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The character set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[^</w:t>
      </w:r>
      <w:proofErr w:type="spell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abcd</w:t>
      </w:r>
      <w:proofErr w:type="spell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]</w:t>
      </w: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Matches anything other than the enclosed characters. This is equivalent to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[^a-d]</w:t>
      </w:r>
      <w:r w:rsidRPr="00635F55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.</w:t>
      </w:r>
    </w:p>
    <w:p w:rsidR="00635F55" w:rsidRPr="00503B1C" w:rsidRDefault="00635F55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Alteration</w:t>
      </w:r>
    </w:p>
    <w:p w:rsidR="00635F55" w:rsidRPr="00503B1C" w:rsidRDefault="00635F55" w:rsidP="00503B1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We use the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|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 symbol to match one thing or the other. For example, </w:t>
      </w:r>
      <w:proofErr w:type="spell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a|b</w:t>
      </w:r>
      <w:proofErr w:type="spell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 matches either </w:t>
      </w:r>
      <w:proofErr w:type="gram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 or</w:t>
      </w:r>
      <w:proofErr w:type="gram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 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b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.</w:t>
      </w:r>
    </w:p>
    <w:p w:rsidR="00635F55" w:rsidRPr="00503B1C" w:rsidRDefault="00635F55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lastRenderedPageBreak/>
        <w:t>Boundaries</w:t>
      </w:r>
    </w:p>
    <w:tbl>
      <w:tblPr>
        <w:tblW w:w="0" w:type="auto"/>
        <w:tblBorders>
          <w:top w:val="single" w:sz="6" w:space="0" w:color="39424E"/>
          <w:left w:val="single" w:sz="6" w:space="0" w:color="39424E"/>
          <w:bottom w:val="single" w:sz="6" w:space="0" w:color="39424E"/>
          <w:right w:val="single" w:sz="6" w:space="0" w:color="39424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8060"/>
      </w:tblGrid>
      <w:tr w:rsidR="00635F55" w:rsidTr="00635F55">
        <w:trPr>
          <w:tblHeader/>
        </w:trPr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b/>
                <w:bCs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b/>
                <w:bCs/>
                <w:color w:val="39424E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b/>
                <w:bCs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b/>
                <w:bCs/>
                <w:color w:val="39424E"/>
              </w:rPr>
              <w:t>Matches</w:t>
            </w:r>
          </w:p>
        </w:tc>
      </w:tr>
      <w:tr w:rsid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Style w:val="HTMLCode"/>
                <w:rFonts w:ascii="SourceCodePro" w:eastAsiaTheme="minorHAnsi" w:hAnsi="SourceCodePro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</w:rPr>
              <w:t>^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color w:val="39424E"/>
              </w:rPr>
              <w:t>Matches beginning of input. If the multiline flag is set to true, also matches immediately after a line break character.</w:t>
            </w:r>
          </w:p>
        </w:tc>
      </w:tr>
      <w:tr w:rsid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Style w:val="HTMLCode"/>
                <w:rFonts w:ascii="SourceCodePro" w:eastAsiaTheme="minorHAnsi" w:hAnsi="SourceCodePro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</w:rPr>
              <w:t>$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color w:val="39424E"/>
              </w:rPr>
              <w:t>Matches end of input. If the multiline flag is set to true, also matches immediately before a line break character.</w:t>
            </w:r>
          </w:p>
        </w:tc>
      </w:tr>
      <w:tr w:rsid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Style w:val="HTMLCode"/>
                <w:rFonts w:ascii="SourceCodePro" w:eastAsiaTheme="minorHAnsi" w:hAnsi="SourceCodePro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</w:rPr>
              <w:t>\b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color w:val="39424E"/>
              </w:rPr>
              <w:t>A zero-width word boundary, such as between a letter and a space.</w:t>
            </w:r>
          </w:p>
        </w:tc>
      </w:tr>
      <w:tr w:rsidR="00635F55" w:rsidTr="00635F55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Style w:val="HTMLCode"/>
                <w:rFonts w:ascii="SourceCodePro" w:eastAsiaTheme="minorHAnsi" w:hAnsi="SourceCodePro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</w:rPr>
              <w:t>\B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635F55" w:rsidRDefault="00635F55">
            <w:pPr>
              <w:jc w:val="center"/>
              <w:rPr>
                <w:rFonts w:ascii="OpenSans" w:hAnsi="OpenSans"/>
                <w:color w:val="39424E"/>
                <w:sz w:val="24"/>
                <w:szCs w:val="24"/>
              </w:rPr>
            </w:pPr>
            <w:r>
              <w:rPr>
                <w:rFonts w:ascii="OpenSans" w:hAnsi="OpenSans"/>
                <w:color w:val="39424E"/>
              </w:rPr>
              <w:t>Matches a zero-width non-word boundary, such as between two letters or between two spaces.</w:t>
            </w:r>
          </w:p>
        </w:tc>
      </w:tr>
    </w:tbl>
    <w:p w:rsidR="00635F55" w:rsidRPr="00503B1C" w:rsidRDefault="00635F55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Grouping and back references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(</w:t>
      </w:r>
      <w:proofErr w:type="gram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</w:t>
      </w:r>
      <w:proofErr w:type="gram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)</w:t>
      </w:r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: Matches a and remembers the match. These are called capturing groups.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(?</w:t>
      </w:r>
      <w:proofErr w:type="gram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:a</w:t>
      </w:r>
      <w:proofErr w:type="gram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)</w:t>
      </w:r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: Matches a but does not remember the match. These are called non-capturing groups.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</w:pP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\n</w:t>
      </w:r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: Here n is a positive integer. </w:t>
      </w: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 back reference to the last substring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 matching the n parenthetical in the regular expression.</w:t>
      </w:r>
    </w:p>
    <w:p w:rsidR="00635F55" w:rsidRDefault="00635F55" w:rsidP="00635F5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</w:p>
    <w:p w:rsidR="00635F55" w:rsidRPr="00503B1C" w:rsidRDefault="00635F55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Quantifiers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*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Matches the preceding item a, 0 or more times.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+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Matches the preceding item a, 1 or more times.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?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Matches the preceding item a, 0 or 1 time.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a{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n}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Here n is a positive integer. Matches exactly n occurrences of the preceding item a.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a{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n, }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Here n is a positive integer. Matches at least n occurrences of the preceding item a.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a{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n, m}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: Here n and m are positive integers. Matches at least n and at most m occurrences of the preceding item a.</w:t>
      </w:r>
    </w:p>
    <w:p w:rsidR="00635F55" w:rsidRPr="00503B1C" w:rsidRDefault="00635F55" w:rsidP="00503B1C">
      <w:p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</w:pPr>
    </w:p>
    <w:p w:rsidR="00503B1C" w:rsidRDefault="00503B1C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</w:p>
    <w:p w:rsidR="00635F55" w:rsidRPr="00503B1C" w:rsidRDefault="00635F55" w:rsidP="00503B1C">
      <w:pPr>
        <w:pStyle w:val="Heading2"/>
        <w:pBdr>
          <w:bottom w:val="single" w:sz="6" w:space="8" w:color="C2C7D0"/>
        </w:pBdr>
        <w:shd w:val="clear" w:color="auto" w:fill="FFFFFF"/>
        <w:spacing w:before="600" w:beforeAutospacing="0" w:after="450" w:afterAutospacing="0" w:line="240" w:lineRule="atLeast"/>
        <w:textAlignment w:val="baseline"/>
        <w:rPr>
          <w:rFonts w:ascii="OpenSans" w:hAnsi="OpenSans"/>
          <w:bCs w:val="0"/>
          <w:color w:val="000000" w:themeColor="text1"/>
          <w:sz w:val="32"/>
          <w:szCs w:val="32"/>
        </w:rPr>
      </w:pPr>
      <w:r w:rsidRPr="00503B1C">
        <w:rPr>
          <w:rFonts w:ascii="OpenSans" w:hAnsi="OpenSans"/>
          <w:bCs w:val="0"/>
          <w:color w:val="000000" w:themeColor="text1"/>
          <w:sz w:val="32"/>
          <w:szCs w:val="32"/>
        </w:rPr>
        <w:t>Assertions</w:t>
      </w:r>
    </w:p>
    <w:p w:rsidR="00635F55" w:rsidRPr="00503B1C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</w:pPr>
      <w:proofErr w:type="gram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a(</w:t>
      </w:r>
      <w:proofErr w:type="gram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?=b)</w:t>
      </w:r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: Matches a only if a is followed by b.</w:t>
      </w:r>
    </w:p>
    <w:p w:rsidR="00635F55" w:rsidRDefault="00635F55" w:rsidP="00503B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hAnsi="OpenSans"/>
          <w:color w:val="39424E"/>
        </w:rPr>
      </w:pPr>
      <w:proofErr w:type="gramStart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a(</w:t>
      </w:r>
      <w:proofErr w:type="gramEnd"/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?!b)</w:t>
      </w:r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: Matches </w:t>
      </w:r>
      <w:proofErr w:type="gramStart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>a</w:t>
      </w:r>
      <w:proofErr w:type="gramEnd"/>
      <w:r w:rsidRPr="00503B1C">
        <w:rPr>
          <w:rFonts w:ascii="Verdana" w:eastAsia="Times New Roman" w:hAnsi="Verdana" w:cs="Times New Roman"/>
          <w:color w:val="000000" w:themeColor="text1"/>
          <w:sz w:val="23"/>
          <w:szCs w:val="23"/>
          <w:lang w:eastAsia="en-GB"/>
        </w:rPr>
        <w:t xml:space="preserve"> only if a is not followed </w:t>
      </w:r>
      <w:r w:rsidRPr="00503B1C">
        <w:rPr>
          <w:rFonts w:ascii="Verdana" w:eastAsia="Times New Roman" w:hAnsi="Verdana" w:cs="Times New Roman"/>
          <w:i/>
          <w:iCs/>
          <w:color w:val="000000" w:themeColor="text1"/>
          <w:sz w:val="23"/>
          <w:szCs w:val="23"/>
          <w:lang w:eastAsia="en-GB"/>
        </w:rPr>
        <w:t>by b.</w:t>
      </w:r>
    </w:p>
    <w:p w:rsidR="00635F55" w:rsidRDefault="00635F55" w:rsidP="00503B1C">
      <w:pPr>
        <w:pStyle w:val="NormalWeb"/>
        <w:shd w:val="clear" w:color="auto" w:fill="FFFFFF"/>
        <w:rPr>
          <w:rFonts w:ascii="Arial" w:hAnsi="Arial" w:cs="Arial"/>
          <w:shd w:val="clear" w:color="auto" w:fill="FFFFFF"/>
        </w:rPr>
      </w:pPr>
    </w:p>
    <w:p w:rsidR="00635F55" w:rsidRDefault="00635F55" w:rsidP="0065581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sectPr w:rsidR="00635F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54" w:rsidRDefault="00FB2454" w:rsidP="00655814">
      <w:pPr>
        <w:spacing w:after="0" w:line="240" w:lineRule="auto"/>
      </w:pPr>
      <w:r>
        <w:separator/>
      </w:r>
    </w:p>
  </w:endnote>
  <w:endnote w:type="continuationSeparator" w:id="0">
    <w:p w:rsidR="00FB2454" w:rsidRDefault="00FB2454" w:rsidP="006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54" w:rsidRDefault="00FB2454" w:rsidP="00655814">
      <w:pPr>
        <w:spacing w:after="0" w:line="240" w:lineRule="auto"/>
      </w:pPr>
      <w:r>
        <w:separator/>
      </w:r>
    </w:p>
  </w:footnote>
  <w:footnote w:type="continuationSeparator" w:id="0">
    <w:p w:rsidR="00FB2454" w:rsidRDefault="00FB2454" w:rsidP="0065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FC9D1C297F34B7AA70688DE088B53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55814" w:rsidRDefault="0065581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Regular Expression</w:t>
        </w:r>
      </w:p>
    </w:sdtContent>
  </w:sdt>
  <w:p w:rsidR="00655814" w:rsidRDefault="006558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DF4"/>
    <w:multiLevelType w:val="hybridMultilevel"/>
    <w:tmpl w:val="033693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055BB"/>
    <w:multiLevelType w:val="hybridMultilevel"/>
    <w:tmpl w:val="6CA2F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D75AC"/>
    <w:multiLevelType w:val="multilevel"/>
    <w:tmpl w:val="4FC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FC3A9B"/>
    <w:multiLevelType w:val="multilevel"/>
    <w:tmpl w:val="2A2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F1314C"/>
    <w:multiLevelType w:val="hybridMultilevel"/>
    <w:tmpl w:val="C04CC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5E6338"/>
    <w:multiLevelType w:val="hybridMultilevel"/>
    <w:tmpl w:val="55E4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B74B1"/>
    <w:multiLevelType w:val="hybridMultilevel"/>
    <w:tmpl w:val="F5EC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4D4961"/>
    <w:multiLevelType w:val="multilevel"/>
    <w:tmpl w:val="933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6E43DE"/>
    <w:multiLevelType w:val="multilevel"/>
    <w:tmpl w:val="BC1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14"/>
    <w:rsid w:val="00062BE2"/>
    <w:rsid w:val="00503B1C"/>
    <w:rsid w:val="00635F55"/>
    <w:rsid w:val="00655814"/>
    <w:rsid w:val="007C3442"/>
    <w:rsid w:val="00F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14"/>
  </w:style>
  <w:style w:type="paragraph" w:styleId="Footer">
    <w:name w:val="footer"/>
    <w:basedOn w:val="Normal"/>
    <w:link w:val="FooterChar"/>
    <w:uiPriority w:val="99"/>
    <w:unhideWhenUsed/>
    <w:rsid w:val="0065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14"/>
  </w:style>
  <w:style w:type="paragraph" w:styleId="BalloonText">
    <w:name w:val="Balloon Text"/>
    <w:basedOn w:val="Normal"/>
    <w:link w:val="BalloonTextChar"/>
    <w:uiPriority w:val="99"/>
    <w:semiHidden/>
    <w:unhideWhenUsed/>
    <w:rsid w:val="0065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58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5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65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558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5F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F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14"/>
  </w:style>
  <w:style w:type="paragraph" w:styleId="Footer">
    <w:name w:val="footer"/>
    <w:basedOn w:val="Normal"/>
    <w:link w:val="FooterChar"/>
    <w:uiPriority w:val="99"/>
    <w:unhideWhenUsed/>
    <w:rsid w:val="0065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14"/>
  </w:style>
  <w:style w:type="paragraph" w:styleId="BalloonText">
    <w:name w:val="Balloon Text"/>
    <w:basedOn w:val="Normal"/>
    <w:link w:val="BalloonTextChar"/>
    <w:uiPriority w:val="99"/>
    <w:semiHidden/>
    <w:unhideWhenUsed/>
    <w:rsid w:val="0065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58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5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65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558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5F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F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C9D1C297F34B7AA70688DE088B5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F3CE1-92E8-4199-B70E-F4C85D9F416A}"/>
      </w:docPartPr>
      <w:docPartBody>
        <w:p w:rsidR="00EE2BAC" w:rsidRDefault="00EE2BAC" w:rsidP="00EE2BAC">
          <w:pPr>
            <w:pStyle w:val="FFC9D1C297F34B7AA70688DE088B53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AC"/>
    <w:rsid w:val="00E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9D1C297F34B7AA70688DE088B5354">
    <w:name w:val="FFC9D1C297F34B7AA70688DE088B5354"/>
    <w:rsid w:val="00EE2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9D1C297F34B7AA70688DE088B5354">
    <w:name w:val="FFC9D1C297F34B7AA70688DE088B5354"/>
    <w:rsid w:val="00EE2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</vt:lpstr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</dc:title>
  <dc:creator>sai</dc:creator>
  <cp:lastModifiedBy>sai</cp:lastModifiedBy>
  <cp:revision>1</cp:revision>
  <dcterms:created xsi:type="dcterms:W3CDTF">2019-09-30T18:20:00Z</dcterms:created>
  <dcterms:modified xsi:type="dcterms:W3CDTF">2019-10-01T01:31:00Z</dcterms:modified>
</cp:coreProperties>
</file>