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6"/>
          <w:szCs w:val="46"/>
          <w:vertAlign w:val="subscript"/>
        </w:rPr>
      </w:pPr>
      <w:r>
        <w:rPr/>
      </w:r>
    </w:p>
    <w:p>
      <w:pPr>
        <w:pStyle w:val="Normal"/>
        <w:spacing w:before="0" w:after="0"/>
        <w:rPr>
          <w:b/>
          <w:b/>
          <w:bCs/>
        </w:rPr>
      </w:pPr>
      <w:r>
        <w:rPr>
          <w:rFonts w:eastAsia="Trebuchet MS" w:cs="Trebuchet MS" w:ascii="Trebuchet MS" w:hAnsi="Trebuchet MS"/>
          <w:b/>
          <w:bCs/>
          <w:sz w:val="46"/>
          <w:szCs w:val="46"/>
          <w:u w:val="single"/>
          <w:vertAlign w:val="subscript"/>
        </w:rPr>
        <w:t>Terms and Conditions:</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All students are requested to report at the venue as per their scheduled reporting time mentioned in the Admit Card. Students coming late will not be permitted into the competition hall.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need to hand over the student to the volunteer at the Reporting Area / Students. Entry Gate after ensuring that the child has water bottle.</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requested to advise their child not to call out the numbers (Question &amp; Answer) in the Competition Hall. If they do so, they will be disqualified and sent out.</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strictly not allowed inside the Competition Hall and the Reporting area.</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Without Admit Card &amp; Aloha T Shirt, the students will not be permitted to enter the Competition Hall.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same Admit Card No. will be written on the Question paper to identify.</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requested to collect their child after the Competition at EXIT gate.</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Each &amp; every participant will be given a Certificate of participation. In case of any queries after receiving the Certificate, the student may contact his/her Aloha Learning Center latest by 20</w:t>
      </w:r>
      <w:r>
        <w:rPr>
          <w:rFonts w:ascii="Oxygen;Helvetica" w:hAnsi="Oxygen;Helvetica"/>
          <w:b w:val="false"/>
          <w:i w:val="false"/>
          <w:caps w:val="false"/>
          <w:smallCaps w:val="false"/>
          <w:color w:val="000000"/>
          <w:spacing w:val="0"/>
          <w:sz w:val="21"/>
        </w:rPr>
        <w:t>th</w:t>
      </w:r>
      <w:r>
        <w:rPr>
          <w:rFonts w:ascii="Oxygen;Helvetica" w:hAnsi="Oxygen;Helvetica"/>
          <w:b w:val="false"/>
          <w:i w:val="false"/>
          <w:caps w:val="false"/>
          <w:smallCaps w:val="false"/>
          <w:color w:val="000000"/>
          <w:spacing w:val="0"/>
          <w:sz w:val="21"/>
        </w:rPr>
        <w:t> January 2019.</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child's participation in the Competition is parent's personal responsibility. In case of any dispute, the decision of ALOHA INDIA will be the final &amp; binding all.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During the Competition, if you find any lapses in the arrangement or any discomfort caused to you or to any parents, kindly send y our suggestions to info@alohaindia.com. We will ensure that suggestions given are considered for our next Competition. Suggesting or discussing with the staff on the day of the event will not serve the purpose, as it will divert the attention of the staff from their duties.</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In case of any emergency, ALOHA INDIA reserves the right to cancel / rearrange / change the time &amp; venue of the Competition.</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Competition will be for 5 minutes only.</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competition is consists of 80 sums for level1 and 70 sums for remaining levels of MA &amp; TT.</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Please maintain silence in the Competition Hall.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Participants must be present 15 min. before the reporting time at Entry Gate.</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papers will be distributed by the Invigilator who will be monitoring the Competition.</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You must keep all the stationery needed (i.e) Pencils, Abacus, Etc, on the table. The students should have the Admit Card with them to produce any time during the Competition day or prize distribution day, whenever needed.</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Admit Card number is already written on the question paper. As soon as the question paper is distributed you must verify the Admit Card number on the paper. You should not write your name on the question paper. The question paper with your name written will be disqualified.</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Write all answers clearly and legibly.</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MA / TT, if any mistake is made on the paper, strike the wrong answer and rewrite the correct answer below the wrong one. Overwriting or smudging will not carry any marks.</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English Smart, you must underline / Circle the correct answer out of 3 Option.</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Answer Sheet attempted with less than 30 sums / questions will not be evaluated.</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As soon as the 2 bell rings, you must stop writing and keep your hands-on lap.</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You must wait in your place for the answer sheet to be collected.</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Wait till the instructions are given to Exit. While on Exit, form an orderly queue and collect your belongings without fail.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any belongings not collected, request you to contact the HELP DESK.</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Mobile phones and calculators are strictly prohibited inside the Competition Hall.</w:t>
      </w:r>
    </w:p>
    <w:p>
      <w:pPr>
        <w:pStyle w:val="TextBody"/>
        <w:widowControl/>
        <w:numPr>
          <w:ilvl w:val="0"/>
          <w:numId w:val="1"/>
        </w:numPr>
        <w:pBdr/>
        <w:tabs>
          <w:tab w:val="left" w:pos="0" w:leader="none"/>
        </w:tabs>
        <w:spacing w:lineRule="atLeast" w:line="360" w:before="0" w:after="0"/>
        <w:ind w:left="0" w:right="0" w:hanging="0"/>
        <w:jc w:val="both"/>
        <w:rPr>
          <w:rFonts w:ascii="Oxygen;Helvetica" w:hAnsi="Oxygen;Helvetica"/>
          <w:b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Students can use any method – Finger, Abacus or Mental Theory in the competition.</w:t>
      </w:r>
    </w:p>
    <w:p>
      <w:pPr>
        <w:pStyle w:val="TextBody"/>
        <w:widowControl/>
        <w:numPr>
          <w:ilvl w:val="0"/>
          <w:numId w:val="1"/>
        </w:numPr>
        <w:pBdr/>
        <w:tabs>
          <w:tab w:val="left" w:pos="0" w:leader="none"/>
        </w:tabs>
        <w:spacing w:lineRule="atLeast" w:line="360" w:before="0" w:after="0"/>
        <w:ind w:left="0" w:right="0" w:hanging="0"/>
        <w:jc w:val="both"/>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any assistance pls call 97909 44889 / 99402 99992 / 72999 44889 or email us @ </w:t>
      </w:r>
      <w:hyperlink r:id="rId2">
        <w:r>
          <w:rPr>
            <w:rStyle w:val="InternetLink"/>
            <w:rFonts w:ascii="Oxygen;Helvetica" w:hAnsi="Oxygen;Helvetica"/>
            <w:b w:val="false"/>
            <w:i w:val="false"/>
            <w:caps w:val="false"/>
            <w:smallCaps w:val="false"/>
            <w:color w:val="000000"/>
            <w:spacing w:val="0"/>
            <w:sz w:val="21"/>
          </w:rPr>
          <w:t>info@alohaindia.com</w:t>
        </w:r>
      </w:hyperlink>
      <w:r>
        <w:rPr>
          <w:rFonts w:ascii="Oxygen;Helvetica" w:hAnsi="Oxygen;Helvetica"/>
          <w:b w:val="false"/>
          <w:i w:val="false"/>
          <w:caps w:val="false"/>
          <w:smallCaps w:val="false"/>
          <w:color w:val="000000"/>
          <w:spacing w:val="0"/>
          <w:sz w:val="21"/>
        </w:rPr>
        <w:t>, </w:t>
      </w:r>
      <w:hyperlink r:id="rId3">
        <w:r>
          <w:rPr>
            <w:rStyle w:val="InternetLink"/>
            <w:rFonts w:ascii="Oxygen;Helvetica" w:hAnsi="Oxygen;Helvetica"/>
            <w:b w:val="false"/>
            <w:i w:val="false"/>
            <w:caps w:val="false"/>
            <w:smallCaps w:val="false"/>
            <w:color w:val="000000"/>
            <w:spacing w:val="0"/>
            <w:sz w:val="21"/>
          </w:rPr>
          <w:t>enquiry@ufalohaindia.com</w:t>
        </w:r>
      </w:hyperlink>
      <w:r>
        <w:rPr>
          <w:rFonts w:ascii="Oxygen;Helvetica" w:hAnsi="Oxygen;Helvetica"/>
          <w:b w:val="false"/>
          <w:i w:val="false"/>
          <w:caps w:val="false"/>
          <w:smallCaps w:val="false"/>
          <w:color w:val="000000"/>
          <w:spacing w:val="0"/>
          <w:sz w:val="21"/>
        </w:rPr>
        <w:t> .</w:t>
      </w:r>
    </w:p>
    <w:sectPr>
      <w:headerReference w:type="default" r:id="rId4"/>
      <w:type w:val="nextPage"/>
      <w:pgSz w:w="12240" w:h="15840"/>
      <w:pgMar w:left="720" w:right="720" w:header="720" w:top="777" w:footer="0" w:bottom="36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Oxygen">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drawing>
        <wp:inline distT="0" distB="0" distL="0" distR="0">
          <wp:extent cx="1383030" cy="62357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1383030" cy="623570"/>
                  </a:xfrm>
                  <a:prstGeom prst="rect">
                    <a:avLst/>
                  </a:prstGeom>
                </pic:spPr>
              </pic:pic>
            </a:graphicData>
          </a:graphic>
        </wp:inline>
      </w:drawing>
    </w:r>
    <w:r>
      <w:rPr/>
      <w:t xml:space="preserve">        </w:t>
    </w:r>
    <w:r>
      <w:rPr>
        <w:b/>
        <w:sz w:val="28"/>
        <w:szCs w:val="28"/>
        <w:u w:val="single"/>
      </w:rPr>
      <w:tab/>
      <w:tab/>
      <w:tab/>
      <w:tab/>
      <w:tab/>
      <w:tab/>
      <w:tab/>
      <w:tab/>
    </w:r>
    <w:r>
      <w:rPr>
        <w:b/>
        <w:sz w:val="28"/>
        <w:szCs w:val="28"/>
      </w:rPr>
      <w:t xml:space="preserve">        </w:t>
    </w:r>
    <w:r>
      <w:rPr>
        <w:b/>
        <w:sz w:val="28"/>
        <w:szCs w:val="28"/>
      </w:rPr>
      <w:drawing>
        <wp:inline distT="0" distB="0" distL="0" distR="0">
          <wp:extent cx="1337945" cy="55499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337945" cy="5549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HorizontalLine">
    <w:name w:val="Horizontal Line"/>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ohaindia.com" TargetMode="External"/><Relationship Id="rId3" Type="http://schemas.openxmlformats.org/officeDocument/2006/relationships/hyperlink" Target="mailto:enquiry@ufalohaindia.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651</Words>
  <Characters>3109</Characters>
  <CharactersWithSpaces>3753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2018-09-30T16:29:04Z</dcterms:modified>
  <cp:revision>1</cp:revision>
  <dc:subject/>
  <dc:title/>
</cp:coreProperties>
</file>