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9F" w:rsidRPr="0058369F" w:rsidRDefault="00A01C09" w:rsidP="00D04F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672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D04FA6">
      <w:pPr>
        <w:jc w:val="both"/>
      </w:pPr>
    </w:p>
    <w:p w:rsidR="000E33BB" w:rsidRDefault="0058369F" w:rsidP="00D04FA6">
      <w:pPr>
        <w:tabs>
          <w:tab w:val="left" w:pos="4047"/>
        </w:tabs>
        <w:jc w:val="both"/>
      </w:pPr>
      <w:r>
        <w:tab/>
      </w:r>
    </w:p>
    <w:p w:rsidR="000E33BB" w:rsidRDefault="00DD7667" w:rsidP="00D04FA6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155802">
        <w:rPr>
          <w:sz w:val="36"/>
          <w:szCs w:val="36"/>
        </w:rPr>
        <w:t>4</w:t>
      </w:r>
    </w:p>
    <w:p w:rsidR="00762999" w:rsidRDefault="00762999" w:rsidP="00D04FA6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155802">
        <w:rPr>
          <w:rFonts w:cs="Tahoma"/>
          <w:sz w:val="26"/>
          <w:szCs w:val="26"/>
        </w:rPr>
        <w:t>java.lang package</w:t>
      </w: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787F02" w:rsidRDefault="00275F2C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Explore the java.lang package</w:t>
      </w:r>
    </w:p>
    <w:p w:rsidR="00275F2C" w:rsidRDefault="00275F2C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Use </w:t>
      </w:r>
      <w:r w:rsidR="00EC38C7">
        <w:rPr>
          <w:rFonts w:cs="Tahoma"/>
          <w:sz w:val="26"/>
          <w:szCs w:val="26"/>
        </w:rPr>
        <w:t>StringBuilder class</w:t>
      </w:r>
    </w:p>
    <w:p w:rsidR="00275F2C" w:rsidRDefault="002842C6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Use math class</w:t>
      </w:r>
    </w:p>
    <w:p w:rsidR="00BE79FC" w:rsidRDefault="00BE79FC" w:rsidP="00D04FA6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4E070D" w:rsidRDefault="000139CF" w:rsidP="003A48E8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Create an Employee class with required attributes and behaviors. Create 2 Employee instances and d</w:t>
      </w:r>
      <w:r w:rsidR="004E070D">
        <w:rPr>
          <w:rFonts w:cs="Tahoma"/>
          <w:sz w:val="26"/>
          <w:szCs w:val="26"/>
        </w:rPr>
        <w:t xml:space="preserve">emonstrate the use of equals method to show that it performs shallow comparison (Compares the </w:t>
      </w:r>
      <w:r w:rsidR="00990CDB">
        <w:rPr>
          <w:rFonts w:cs="Tahoma"/>
          <w:sz w:val="26"/>
          <w:szCs w:val="26"/>
        </w:rPr>
        <w:t>memory addresses of objects</w:t>
      </w:r>
      <w:r w:rsidR="004E070D">
        <w:rPr>
          <w:rFonts w:cs="Tahoma"/>
          <w:sz w:val="26"/>
          <w:szCs w:val="26"/>
        </w:rPr>
        <w:t>)</w:t>
      </w:r>
    </w:p>
    <w:p w:rsidR="004E070D" w:rsidRDefault="004E070D" w:rsidP="004E070D">
      <w:pPr>
        <w:pStyle w:val="ListParagraph"/>
        <w:jc w:val="both"/>
        <w:rPr>
          <w:rFonts w:cs="Tahoma"/>
          <w:sz w:val="26"/>
          <w:szCs w:val="26"/>
        </w:rPr>
      </w:pPr>
    </w:p>
    <w:p w:rsidR="00646E34" w:rsidRDefault="003A48E8" w:rsidP="004E070D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 w:rsidRPr="004E070D">
        <w:rPr>
          <w:rFonts w:cs="Tahoma"/>
          <w:sz w:val="26"/>
          <w:szCs w:val="26"/>
        </w:rPr>
        <w:t xml:space="preserve">Override the equals method </w:t>
      </w:r>
      <w:r w:rsidR="000139CF">
        <w:rPr>
          <w:rFonts w:cs="Tahoma"/>
          <w:sz w:val="26"/>
          <w:szCs w:val="26"/>
        </w:rPr>
        <w:t xml:space="preserve">so as to perform deep comparison </w:t>
      </w:r>
      <w:r w:rsidR="007F6BEA">
        <w:rPr>
          <w:rFonts w:cs="Tahoma"/>
          <w:sz w:val="26"/>
          <w:szCs w:val="26"/>
        </w:rPr>
        <w:t>of the 2 objects (Compares the corresponding attribute values of the 2 objects)</w:t>
      </w:r>
      <w:r w:rsidR="00C4137B">
        <w:rPr>
          <w:rFonts w:cs="Tahoma"/>
          <w:sz w:val="26"/>
          <w:szCs w:val="26"/>
        </w:rPr>
        <w:t>.</w:t>
      </w:r>
    </w:p>
    <w:p w:rsidR="00C4137B" w:rsidRPr="00C4137B" w:rsidRDefault="00C4137B" w:rsidP="00C4137B">
      <w:pPr>
        <w:pStyle w:val="ListParagraph"/>
        <w:rPr>
          <w:rFonts w:cs="Tahoma"/>
          <w:sz w:val="26"/>
          <w:szCs w:val="26"/>
        </w:rPr>
      </w:pPr>
    </w:p>
    <w:p w:rsidR="00C4137B" w:rsidRDefault="00351FBD" w:rsidP="00C4137B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Also override the hashCode() to return an integer calculated from the empId field</w:t>
      </w:r>
    </w:p>
    <w:p w:rsidR="007F6BEA" w:rsidRPr="007F6BEA" w:rsidRDefault="007F6BEA" w:rsidP="007F6BEA">
      <w:pPr>
        <w:pStyle w:val="ListParagraph"/>
        <w:rPr>
          <w:rFonts w:cs="Tahoma"/>
          <w:sz w:val="26"/>
          <w:szCs w:val="26"/>
        </w:rPr>
      </w:pPr>
    </w:p>
    <w:p w:rsidR="007F6BEA" w:rsidRDefault="009A09C3" w:rsidP="004E070D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D</w:t>
      </w:r>
      <w:r w:rsidR="002842C6">
        <w:rPr>
          <w:rFonts w:cs="Tahoma"/>
          <w:sz w:val="26"/>
          <w:szCs w:val="26"/>
        </w:rPr>
        <w:t xml:space="preserve">emonstrate </w:t>
      </w:r>
      <w:r>
        <w:rPr>
          <w:rFonts w:cs="Tahoma"/>
          <w:sz w:val="26"/>
          <w:szCs w:val="26"/>
        </w:rPr>
        <w:t xml:space="preserve">the difference between </w:t>
      </w:r>
      <w:r w:rsidR="002842C6">
        <w:rPr>
          <w:rFonts w:cs="Tahoma"/>
          <w:sz w:val="26"/>
          <w:szCs w:val="26"/>
        </w:rPr>
        <w:t>String</w:t>
      </w:r>
      <w:r>
        <w:rPr>
          <w:rFonts w:cs="Tahoma"/>
          <w:sz w:val="26"/>
          <w:szCs w:val="26"/>
        </w:rPr>
        <w:t xml:space="preserve"> and StringBuilder class and explore the method</w:t>
      </w:r>
      <w:r w:rsidR="008B3702">
        <w:rPr>
          <w:rFonts w:cs="Tahoma"/>
          <w:sz w:val="26"/>
          <w:szCs w:val="26"/>
        </w:rPr>
        <w:t>s in them by referring to the Java API</w:t>
      </w:r>
    </w:p>
    <w:p w:rsidR="008B3702" w:rsidRPr="008B3702" w:rsidRDefault="008B3702" w:rsidP="008B3702">
      <w:pPr>
        <w:pStyle w:val="ListParagraph"/>
        <w:rPr>
          <w:rFonts w:cs="Tahoma"/>
          <w:sz w:val="26"/>
          <w:szCs w:val="26"/>
        </w:rPr>
      </w:pPr>
    </w:p>
    <w:p w:rsidR="008B3702" w:rsidRDefault="006C07D9" w:rsidP="004E070D">
      <w:pPr>
        <w:pStyle w:val="ListParagraph"/>
        <w:numPr>
          <w:ilvl w:val="0"/>
          <w:numId w:val="26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Create your own </w:t>
      </w:r>
      <w:r w:rsidR="00C3454E">
        <w:rPr>
          <w:rFonts w:cs="Tahoma"/>
          <w:sz w:val="26"/>
          <w:szCs w:val="26"/>
        </w:rPr>
        <w:t xml:space="preserve">package with an </w:t>
      </w:r>
      <w:r>
        <w:rPr>
          <w:rFonts w:cs="Tahoma"/>
          <w:sz w:val="26"/>
          <w:szCs w:val="26"/>
        </w:rPr>
        <w:t>interface for commonly used mathematical operations</w:t>
      </w:r>
      <w:r w:rsidR="00C3454E">
        <w:rPr>
          <w:rFonts w:cs="Tahoma"/>
          <w:sz w:val="26"/>
          <w:szCs w:val="26"/>
        </w:rPr>
        <w:t xml:space="preserve"> and an implementation for the same. </w:t>
      </w:r>
      <w:r w:rsidR="00BD05C6">
        <w:rPr>
          <w:rFonts w:cs="Tahoma"/>
          <w:sz w:val="26"/>
          <w:szCs w:val="26"/>
        </w:rPr>
        <w:t>Make use of the math class to implement the operations.</w:t>
      </w:r>
    </w:p>
    <w:p w:rsidR="00E33B4B" w:rsidRPr="00E33B4B" w:rsidRDefault="00E33B4B" w:rsidP="00E33B4B">
      <w:pPr>
        <w:jc w:val="both"/>
        <w:rPr>
          <w:rFonts w:cs="Tahoma"/>
          <w:sz w:val="26"/>
          <w:szCs w:val="26"/>
        </w:rPr>
      </w:pPr>
      <w:bookmarkStart w:id="0" w:name="_GoBack"/>
      <w:bookmarkEnd w:id="0"/>
    </w:p>
    <w:p w:rsidR="003A48E8" w:rsidRDefault="003A48E8" w:rsidP="003A48E8">
      <w:pPr>
        <w:pStyle w:val="ListParagraph"/>
        <w:jc w:val="both"/>
        <w:rPr>
          <w:rFonts w:cs="Tahoma"/>
          <w:sz w:val="26"/>
          <w:szCs w:val="26"/>
        </w:rPr>
      </w:pPr>
    </w:p>
    <w:sectPr w:rsidR="003A48E8" w:rsidSect="00CE7FF0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D0" w:rsidRDefault="007F2FD0" w:rsidP="0058369F">
      <w:pPr>
        <w:spacing w:after="0" w:line="240" w:lineRule="auto"/>
      </w:pPr>
      <w:r>
        <w:separator/>
      </w:r>
    </w:p>
  </w:endnote>
  <w:endnote w:type="continuationSeparator" w:id="0">
    <w:p w:rsidR="007F2FD0" w:rsidRDefault="007F2FD0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E33B4B">
          <w:rPr>
            <w:rFonts w:ascii="Arial" w:hAnsi="Arial" w:cs="Arial"/>
            <w:noProof/>
            <w:sz w:val="20"/>
            <w:szCs w:val="20"/>
          </w:rPr>
          <w:t>1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D0" w:rsidRDefault="007F2FD0" w:rsidP="0058369F">
      <w:pPr>
        <w:spacing w:after="0" w:line="240" w:lineRule="auto"/>
      </w:pPr>
      <w:r>
        <w:separator/>
      </w:r>
    </w:p>
  </w:footnote>
  <w:footnote w:type="continuationSeparator" w:id="0">
    <w:p w:rsidR="007F2FD0" w:rsidRDefault="007F2FD0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AA" w:rsidRDefault="00E56DAA">
    <w:pPr>
      <w:pStyle w:val="Header"/>
    </w:pPr>
    <w:r w:rsidRPr="004E0418">
      <w:rPr>
        <w:noProof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6" w15:restartNumberingAfterBreak="0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3" w15:restartNumberingAfterBreak="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4" w15:restartNumberingAfterBreak="0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1"/>
  </w:num>
  <w:num w:numId="5">
    <w:abstractNumId w:val="0"/>
  </w:num>
  <w:num w:numId="6">
    <w:abstractNumId w:val="17"/>
  </w:num>
  <w:num w:numId="7">
    <w:abstractNumId w:val="9"/>
  </w:num>
  <w:num w:numId="8">
    <w:abstractNumId w:val="15"/>
  </w:num>
  <w:num w:numId="9">
    <w:abstractNumId w:val="25"/>
  </w:num>
  <w:num w:numId="10">
    <w:abstractNumId w:val="2"/>
  </w:num>
  <w:num w:numId="11">
    <w:abstractNumId w:val="8"/>
  </w:num>
  <w:num w:numId="12">
    <w:abstractNumId w:val="10"/>
  </w:num>
  <w:num w:numId="13">
    <w:abstractNumId w:val="19"/>
  </w:num>
  <w:num w:numId="14">
    <w:abstractNumId w:val="21"/>
  </w:num>
  <w:num w:numId="15">
    <w:abstractNumId w:val="7"/>
  </w:num>
  <w:num w:numId="16">
    <w:abstractNumId w:val="16"/>
  </w:num>
  <w:num w:numId="17">
    <w:abstractNumId w:val="12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1"/>
  </w:num>
  <w:num w:numId="21">
    <w:abstractNumId w:val="22"/>
  </w:num>
  <w:num w:numId="22">
    <w:abstractNumId w:val="5"/>
  </w:num>
  <w:num w:numId="23">
    <w:abstractNumId w:val="24"/>
  </w:num>
  <w:num w:numId="24">
    <w:abstractNumId w:val="14"/>
  </w:num>
  <w:num w:numId="25">
    <w:abstractNumId w:val="4"/>
  </w:num>
  <w:num w:numId="26">
    <w:abstractNumId w:val="18"/>
  </w:num>
  <w:num w:numId="27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20531"/>
    <w:rsid w:val="000229A6"/>
    <w:rsid w:val="00027BBB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5802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C192F"/>
    <w:rsid w:val="003D47BD"/>
    <w:rsid w:val="003E31C7"/>
    <w:rsid w:val="003E394D"/>
    <w:rsid w:val="003E4906"/>
    <w:rsid w:val="003E7B70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232CF"/>
    <w:rsid w:val="00524FDE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70B7"/>
    <w:rsid w:val="006D1B71"/>
    <w:rsid w:val="006D560A"/>
    <w:rsid w:val="006E1B9F"/>
    <w:rsid w:val="006E2734"/>
    <w:rsid w:val="006E5B33"/>
    <w:rsid w:val="006F4281"/>
    <w:rsid w:val="006F42ED"/>
    <w:rsid w:val="0070492F"/>
    <w:rsid w:val="0070542E"/>
    <w:rsid w:val="00707A44"/>
    <w:rsid w:val="00716B21"/>
    <w:rsid w:val="007250D3"/>
    <w:rsid w:val="0073704D"/>
    <w:rsid w:val="0075362E"/>
    <w:rsid w:val="00762999"/>
    <w:rsid w:val="00767ED0"/>
    <w:rsid w:val="007809A2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2FD0"/>
    <w:rsid w:val="007F383A"/>
    <w:rsid w:val="007F6BEA"/>
    <w:rsid w:val="00802494"/>
    <w:rsid w:val="00803E58"/>
    <w:rsid w:val="0080420D"/>
    <w:rsid w:val="00804414"/>
    <w:rsid w:val="00806698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4E3A"/>
    <w:rsid w:val="00895125"/>
    <w:rsid w:val="0089604A"/>
    <w:rsid w:val="0089667C"/>
    <w:rsid w:val="008A00F8"/>
    <w:rsid w:val="008A022B"/>
    <w:rsid w:val="008B3702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660C8"/>
    <w:rsid w:val="00A91950"/>
    <w:rsid w:val="00A92A24"/>
    <w:rsid w:val="00A938B8"/>
    <w:rsid w:val="00A97ACE"/>
    <w:rsid w:val="00AA78BB"/>
    <w:rsid w:val="00AB17CA"/>
    <w:rsid w:val="00AB1EF9"/>
    <w:rsid w:val="00AB7F84"/>
    <w:rsid w:val="00AC3B52"/>
    <w:rsid w:val="00AC3DF2"/>
    <w:rsid w:val="00AC64E5"/>
    <w:rsid w:val="00AD660F"/>
    <w:rsid w:val="00AE121A"/>
    <w:rsid w:val="00AE5240"/>
    <w:rsid w:val="00AE5D31"/>
    <w:rsid w:val="00AF6BDB"/>
    <w:rsid w:val="00B1143C"/>
    <w:rsid w:val="00B12ECD"/>
    <w:rsid w:val="00B14532"/>
    <w:rsid w:val="00B31E82"/>
    <w:rsid w:val="00B37437"/>
    <w:rsid w:val="00B475D9"/>
    <w:rsid w:val="00B764B8"/>
    <w:rsid w:val="00B8026F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454E"/>
    <w:rsid w:val="00C4049F"/>
    <w:rsid w:val="00C4137B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AF7"/>
    <w:rsid w:val="00E24C9C"/>
    <w:rsid w:val="00E333CC"/>
    <w:rsid w:val="00E33B4B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D2447"/>
    <w:rsid w:val="00ED6FB0"/>
    <w:rsid w:val="00EE7CAF"/>
    <w:rsid w:val="00EF74D9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62F71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6C082F-1EF2-4787-95A5-2DEEB2A5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9CA86-B6C2-409C-9452-DE49D378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Common Training user</cp:lastModifiedBy>
  <cp:revision>103</cp:revision>
  <cp:lastPrinted>2015-09-01T04:27:00Z</cp:lastPrinted>
  <dcterms:created xsi:type="dcterms:W3CDTF">2016-06-02T09:50:00Z</dcterms:created>
  <dcterms:modified xsi:type="dcterms:W3CDTF">2017-04-18T05:11:00Z</dcterms:modified>
</cp:coreProperties>
</file>