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Summary and Recommendations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591kiqbeb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Key Data Visualizations &amp; Insights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ui1x18k7p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Churn Distribution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sns.countplot(x='Churn', data=df)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countplot</w:t>
      </w:r>
      <w:r w:rsidDel="00000000" w:rsidR="00000000" w:rsidRPr="00000000">
        <w:rPr>
          <w:rtl w:val="0"/>
        </w:rPr>
        <w:t xml:space="preserve"> is used to analyze the </w:t>
      </w:r>
      <w:r w:rsidDel="00000000" w:rsidR="00000000" w:rsidRPr="00000000">
        <w:rPr>
          <w:b w:val="1"/>
          <w:rtl w:val="0"/>
        </w:rPr>
        <w:t xml:space="preserve">number of customers who churned vs. those who stayed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provides an overview of how many customers </w:t>
      </w:r>
      <w:r w:rsidDel="00000000" w:rsidR="00000000" w:rsidRPr="00000000">
        <w:rPr>
          <w:b w:val="1"/>
          <w:rtl w:val="0"/>
        </w:rPr>
        <w:t xml:space="preserve">left the 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 further breaks down the </w:t>
      </w:r>
      <w:r w:rsidDel="00000000" w:rsidR="00000000" w:rsidRPr="00000000">
        <w:rPr>
          <w:b w:val="1"/>
          <w:rtl w:val="0"/>
        </w:rPr>
        <w:t xml:space="preserve">churn percentage</w:t>
      </w:r>
      <w:r w:rsidDel="00000000" w:rsidR="00000000" w:rsidRPr="00000000">
        <w:rPr>
          <w:rtl w:val="0"/>
        </w:rPr>
        <w:t xml:space="preserve">, making it easier to see the proportion of customers who churned.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dp13uq89i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Gender-wise Churn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sns.countplot(data=df, x='gender', hue='Churn')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visualization compares </w:t>
      </w:r>
      <w:r w:rsidDel="00000000" w:rsidR="00000000" w:rsidRPr="00000000">
        <w:rPr>
          <w:b w:val="1"/>
          <w:rtl w:val="0"/>
        </w:rPr>
        <w:t xml:space="preserve">male and female customers</w:t>
      </w:r>
      <w:r w:rsidDel="00000000" w:rsidR="00000000" w:rsidRPr="00000000">
        <w:rPr>
          <w:rtl w:val="0"/>
        </w:rPr>
        <w:t xml:space="preserve"> in terms of churn.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one gender has a significantly higher churn rate, targeted marketing strategies can be used to retain those customers.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e73hfs5xh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Senior Citizen Churn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sns.countplot(data=df, x='SeniorCitizen', hue='Churn')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analysis examines if </w:t>
      </w:r>
      <w:r w:rsidDel="00000000" w:rsidR="00000000" w:rsidRPr="00000000">
        <w:rPr>
          <w:b w:val="1"/>
          <w:rtl w:val="0"/>
        </w:rPr>
        <w:t xml:space="preserve">older customers (Senior Citizens)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more likely to churn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senior citizens show a </w:t>
      </w:r>
      <w:r w:rsidDel="00000000" w:rsidR="00000000" w:rsidRPr="00000000">
        <w:rPr>
          <w:b w:val="1"/>
          <w:rtl w:val="0"/>
        </w:rPr>
        <w:t xml:space="preserve">higher churn rate</w:t>
      </w:r>
      <w:r w:rsidDel="00000000" w:rsidR="00000000" w:rsidRPr="00000000">
        <w:rPr>
          <w:rtl w:val="0"/>
        </w:rPr>
        <w:t xml:space="preserve">, the company can introduce </w:t>
      </w:r>
      <w:r w:rsidDel="00000000" w:rsidR="00000000" w:rsidRPr="00000000">
        <w:rPr>
          <w:b w:val="1"/>
          <w:rtl w:val="0"/>
        </w:rPr>
        <w:t xml:space="preserve">better support and tailored packages</w:t>
      </w:r>
      <w:r w:rsidDel="00000000" w:rsidR="00000000" w:rsidRPr="00000000">
        <w:rPr>
          <w:rtl w:val="0"/>
        </w:rPr>
        <w:t xml:space="preserve"> to retain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xp5mbwmt1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Tenure vs. Churn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sns.histplot(x='tenure', data=df, bins=72, hue='Churn')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histogram shows </w:t>
      </w:r>
      <w:r w:rsidDel="00000000" w:rsidR="00000000" w:rsidRPr="00000000">
        <w:rPr>
          <w:b w:val="1"/>
          <w:rtl w:val="0"/>
        </w:rPr>
        <w:t xml:space="preserve">how customer churn is distributed across different tenure periods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observation:</w:t>
      </w:r>
      <w:r w:rsidDel="00000000" w:rsidR="00000000" w:rsidRPr="00000000">
        <w:rPr>
          <w:rtl w:val="0"/>
        </w:rPr>
        <w:t xml:space="preserve"> Customers with </w:t>
      </w:r>
      <w:r w:rsidDel="00000000" w:rsidR="00000000" w:rsidRPr="00000000">
        <w:rPr>
          <w:b w:val="1"/>
          <w:rtl w:val="0"/>
        </w:rPr>
        <w:t xml:space="preserve">short tenure (new customers)</w:t>
      </w:r>
      <w:r w:rsidDel="00000000" w:rsidR="00000000" w:rsidRPr="00000000">
        <w:rPr>
          <w:rtl w:val="0"/>
        </w:rPr>
        <w:t xml:space="preserve"> tend to churn more.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Suggests that </w:t>
      </w:r>
      <w:r w:rsidDel="00000000" w:rsidR="00000000" w:rsidRPr="00000000">
        <w:rPr>
          <w:b w:val="1"/>
          <w:rtl w:val="0"/>
        </w:rPr>
        <w:t xml:space="preserve">early-stage customer engagement</w:t>
      </w:r>
      <w:r w:rsidDel="00000000" w:rsidR="00000000" w:rsidRPr="00000000">
        <w:rPr>
          <w:rtl w:val="0"/>
        </w:rPr>
        <w:t xml:space="preserve"> is crucial for retention.</w:t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 Type &amp; Churn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sns.countplot(data=df, x='Contract', hue='Churn')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</w:t>
      </w:r>
      <w:r w:rsidDel="00000000" w:rsidR="00000000" w:rsidRPr="00000000">
        <w:rPr>
          <w:b w:val="1"/>
          <w:rtl w:val="0"/>
        </w:rPr>
        <w:t xml:space="preserve">contract types (Month-to-month, One-year, Two-year)</w:t>
      </w:r>
      <w:r w:rsidDel="00000000" w:rsidR="00000000" w:rsidRPr="00000000">
        <w:rPr>
          <w:rtl w:val="0"/>
        </w:rPr>
        <w:t xml:space="preserve"> are analyzed for churn trends.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Month-to-month customers have the highest churn 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on </w:t>
      </w:r>
      <w:r w:rsidDel="00000000" w:rsidR="00000000" w:rsidRPr="00000000">
        <w:rPr>
          <w:b w:val="1"/>
          <w:rtl w:val="0"/>
        </w:rPr>
        <w:t xml:space="preserve">long-term contracts (1-year, 2-year) are less likely to leave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suggests that </w:t>
      </w:r>
      <w:r w:rsidDel="00000000" w:rsidR="00000000" w:rsidRPr="00000000">
        <w:rPr>
          <w:b w:val="1"/>
          <w:rtl w:val="0"/>
        </w:rPr>
        <w:t xml:space="preserve">offering incentives for longer contracts</w:t>
      </w:r>
      <w:r w:rsidDel="00000000" w:rsidR="00000000" w:rsidRPr="00000000">
        <w:rPr>
          <w:rtl w:val="0"/>
        </w:rPr>
        <w:t xml:space="preserve"> can reduce churn.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wei02gr17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Payment Method &amp; Churn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Used: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sns.countplot(data=df, x='PaymentMethod', hue='Churn')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visualization examines </w:t>
      </w:r>
      <w:r w:rsidDel="00000000" w:rsidR="00000000" w:rsidRPr="00000000">
        <w:rPr>
          <w:b w:val="1"/>
          <w:rtl w:val="0"/>
        </w:rPr>
        <w:t xml:space="preserve">which payment methods</w:t>
      </w:r>
      <w:r w:rsidDel="00000000" w:rsidR="00000000" w:rsidRPr="00000000">
        <w:rPr>
          <w:rtl w:val="0"/>
        </w:rPr>
        <w:t xml:space="preserve"> are most associated with churn.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Customers paying via Electronic Check have a significantly higher churn 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indicates that </w:t>
      </w:r>
      <w:r w:rsidDel="00000000" w:rsidR="00000000" w:rsidRPr="00000000">
        <w:rPr>
          <w:b w:val="1"/>
          <w:rtl w:val="0"/>
        </w:rPr>
        <w:t xml:space="preserve">payment method preferences influence churn behavior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Possible reason: Customers using </w:t>
      </w:r>
      <w:r w:rsidDel="00000000" w:rsidR="00000000" w:rsidRPr="00000000">
        <w:rPr>
          <w:b w:val="1"/>
          <w:rtl w:val="0"/>
        </w:rPr>
        <w:t xml:space="preserve">Electronic Check</w:t>
      </w:r>
      <w:r w:rsidDel="00000000" w:rsidR="00000000" w:rsidRPr="00000000">
        <w:rPr>
          <w:rtl w:val="0"/>
        </w:rPr>
        <w:t xml:space="preserve"> might be facing </w:t>
      </w:r>
      <w:r w:rsidDel="00000000" w:rsidR="00000000" w:rsidRPr="00000000">
        <w:rPr>
          <w:b w:val="1"/>
          <w:rtl w:val="0"/>
        </w:rPr>
        <w:t xml:space="preserve">inconvenience or hidden charges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ym0k33coh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Key Data Cleaning Steps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analysis, the dataset was </w:t>
      </w:r>
      <w:r w:rsidDel="00000000" w:rsidR="00000000" w:rsidRPr="00000000">
        <w:rPr>
          <w:b w:val="1"/>
          <w:rtl w:val="0"/>
        </w:rPr>
        <w:t xml:space="preserve">preprocessed</w:t>
      </w:r>
      <w:r w:rsidDel="00000000" w:rsidR="00000000" w:rsidRPr="00000000">
        <w:rPr>
          <w:rtl w:val="0"/>
        </w:rPr>
        <w:t xml:space="preserve"> to ensure accuracy: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Values:</w:t>
      </w:r>
      <w:r w:rsidDel="00000000" w:rsidR="00000000" w:rsidRPr="00000000">
        <w:rPr>
          <w:rtl w:val="0"/>
        </w:rPr>
        <w:t xml:space="preserve"> Checked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df.isnull().sum()</w:t>
      </w:r>
      <w:r w:rsidDel="00000000" w:rsidR="00000000" w:rsidRPr="00000000">
        <w:rPr>
          <w:rtl w:val="0"/>
        </w:rPr>
        <w:t xml:space="preserve">, ensuring no missing data affects the analysis.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Entries:</w:t>
      </w:r>
      <w:r w:rsidDel="00000000" w:rsidR="00000000" w:rsidRPr="00000000">
        <w:rPr>
          <w:rtl w:val="0"/>
        </w:rPr>
        <w:t xml:space="preserve"> Identified and removed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df.duplicated().sum()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Transformation:</w:t>
      </w:r>
      <w:r w:rsidDel="00000000" w:rsidR="00000000" w:rsidRPr="00000000">
        <w:rPr>
          <w:rtl w:val="0"/>
        </w:rPr>
        <w:t xml:space="preserve"> Converted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SeniorCitizen</w:t>
      </w:r>
      <w:r w:rsidDel="00000000" w:rsidR="00000000" w:rsidRPr="00000000">
        <w:rPr>
          <w:rtl w:val="0"/>
        </w:rPr>
        <w:t xml:space="preserve"> column from </w:t>
      </w:r>
      <w:r w:rsidDel="00000000" w:rsidR="00000000" w:rsidRPr="00000000">
        <w:rPr>
          <w:b w:val="1"/>
          <w:rtl w:val="0"/>
        </w:rPr>
        <w:t xml:space="preserve">0/1 to "No/Yes"</w:t>
      </w:r>
      <w:r w:rsidDel="00000000" w:rsidR="00000000" w:rsidRPr="00000000">
        <w:rPr>
          <w:rtl w:val="0"/>
        </w:rPr>
        <w:t xml:space="preserve"> for better readability.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5zscx4ql5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g668obhgf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wziox9rci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vxpjtdrt5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id0cyehen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Key Conclusions &amp; Business Implications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35telvlp5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 Factors Influencing Churn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 with short tenure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are more likely to churn → </w:t>
      </w:r>
      <w:r w:rsidDel="00000000" w:rsidR="00000000" w:rsidRPr="00000000">
        <w:rPr>
          <w:b w:val="1"/>
          <w:rtl w:val="0"/>
        </w:rPr>
        <w:t xml:space="preserve">Early engagement strategies</w:t>
      </w:r>
      <w:r w:rsidDel="00000000" w:rsidR="00000000" w:rsidRPr="00000000">
        <w:rPr>
          <w:rtl w:val="0"/>
        </w:rPr>
        <w:t xml:space="preserve"> are needed.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Citizens have higher churn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Personalized support &amp; discounts may help retain them.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Month-to-month contract customers churn the most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Offering </w:t>
      </w:r>
      <w:r w:rsidDel="00000000" w:rsidR="00000000" w:rsidRPr="00000000">
        <w:rPr>
          <w:b w:val="1"/>
          <w:rtl w:val="0"/>
        </w:rPr>
        <w:t xml:space="preserve">long-term contract discounts</w:t>
      </w:r>
      <w:r w:rsidDel="00000000" w:rsidR="00000000" w:rsidRPr="00000000">
        <w:rPr>
          <w:rtl w:val="0"/>
        </w:rPr>
        <w:t xml:space="preserve"> can improve retention.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 check users have higher churn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Possibly due to hidden charges or inconvenience → The company should </w:t>
      </w:r>
      <w:r w:rsidDel="00000000" w:rsidR="00000000" w:rsidRPr="00000000">
        <w:rPr>
          <w:b w:val="1"/>
          <w:rtl w:val="0"/>
        </w:rPr>
        <w:t xml:space="preserve">offer better payment options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sedfhjycw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Actions for Reducing Churn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Encourage Long-Term Contracts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discounts or rewards</w:t>
      </w:r>
      <w:r w:rsidDel="00000000" w:rsidR="00000000" w:rsidRPr="00000000">
        <w:rPr>
          <w:rtl w:val="0"/>
        </w:rPr>
        <w:t xml:space="preserve"> for customers opting for </w:t>
      </w:r>
      <w:r w:rsidDel="00000000" w:rsidR="00000000" w:rsidRPr="00000000">
        <w:rPr>
          <w:b w:val="1"/>
          <w:rtl w:val="0"/>
        </w:rPr>
        <w:t xml:space="preserve">1-year or 2-year plans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 Payment Flexibility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Offer discounts or perks to customers using </w:t>
      </w:r>
      <w:r w:rsidDel="00000000" w:rsidR="00000000" w:rsidRPr="00000000">
        <w:rPr>
          <w:b w:val="1"/>
          <w:rtl w:val="0"/>
        </w:rPr>
        <w:t xml:space="preserve">automatic payments via credit card or bank transfers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Customer Support for Senior Citizens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helpline</w:t>
      </w:r>
      <w:r w:rsidDel="00000000" w:rsidR="00000000" w:rsidRPr="00000000">
        <w:rPr>
          <w:rtl w:val="0"/>
        </w:rPr>
        <w:t xml:space="preserve"> for senior customers.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onboarding</w:t>
      </w:r>
      <w:r w:rsidDel="00000000" w:rsidR="00000000" w:rsidRPr="00000000">
        <w:rPr>
          <w:rtl w:val="0"/>
        </w:rPr>
        <w:t xml:space="preserve"> for non-tech-savvy users.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on New Customers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strategies in the first 6 months</w:t>
      </w:r>
      <w:r w:rsidDel="00000000" w:rsidR="00000000" w:rsidRPr="00000000">
        <w:rPr>
          <w:rtl w:val="0"/>
        </w:rPr>
        <w:t xml:space="preserve"> are critical.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