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i/>
          <w:iCs/>
          <w:color w:val="15171A"/>
          <w:sz w:val="64"/>
          <w:szCs w:val="64"/>
        </w:rPr>
        <w:t xml:space="preserve">MyStreeT</w:t>
      </w:r>
    </w:p>
    <w:p>
      <w:pPr>
        <w:spacing w:after="60"/>
      </w:pPr>
      <w:r>
        <w:rPr>
          <w:b/>
          <w:bCs/>
          <w:color w:val="1F3DFF"/>
          <w:sz w:val="36"/>
          <w:szCs w:val="36"/>
        </w:rPr>
        <w:t xml:space="preserve">Capstone demo guide (.NET Edition)</w:t>
      </w:r>
    </w:p>
    <w:p>
      <w:pPr>
        <w:spacing w:after="100"/>
      </w:pPr>
      <w:r>
        <w:rPr>
          <w:color w:val="4A505A"/>
        </w:rPr>
        <w:t xml:space="preserve">A step-by-step script for presenting the sneaker shopping application, mapped to the capstone requirements.</w:t>
      </w:r>
    </w:p>
    <w:p>
      <w:pPr>
        <w:spacing w:after="120"/>
        <w:jc w:val="center"/>
      </w:pPr>
      <w:r>
        <w:drawing>
          <wp:inline distT="0" distB="0" distL="0" distR="0">
            <wp:extent cx="3810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4467225"/>
                    </a:xfrm>
                    <a:prstGeom prst="rect">
                      <a:avLst/>
                    </a:prstGeom>
                  </pic:spPr>
                </pic:pic>
              </a:graphicData>
            </a:graphic>
          </wp:inline>
        </w:drawing>
      </w:r>
    </w:p>
    <w:p>
      <w:pPr>
        <w:pStyle w:val="Heading1"/>
        <w:spacing w:after="120" w:before="280"/>
      </w:pPr>
      <w:r>
        <w:t xml:space="preserve">1. What you are demonstrating</w:t>
      </w:r>
    </w:p>
    <w:p>
      <w:pPr>
        <w:spacing w:after="100"/>
      </w:pPr>
      <w:r>
        <w:t xml:space="preserve">MyStreeT is a full-stack sneaker store: a React + TypeScript + Vite single-page app talking to an ASP.NET Core 8 Web API with Entity Framework Core. Locally it runs on SQLite; SQL Server is supported by configuration.</w:t>
      </w:r>
    </w:p>
    <w:p>
      <w:pPr>
        <w:pStyle w:val="ListParagraph"/>
        <w:numPr>
          <w:ilvl w:val="0"/>
          <w:numId w:val="2"/>
        </w:numPr>
        <w:spacing w:after="60"/>
      </w:pPr>
      <w:r>
        <w:rPr>
          <w:b/>
          <w:bCs/>
        </w:rPr>
        <w:t xml:space="preserve">Shopper flow:</w:t>
      </w:r>
      <w:r>
        <w:t xml:space="preserve"> browse, filter by brand and size, pick a size, cart, register or login, checkout (Cash on Delivery or Mock UPI), order confirmation, order history.</w:t>
      </w:r>
    </w:p>
    <w:p>
      <w:pPr>
        <w:pStyle w:val="ListParagraph"/>
        <w:numPr>
          <w:ilvl w:val="0"/>
          <w:numId w:val="2"/>
        </w:numPr>
        <w:spacing w:after="60"/>
      </w:pPr>
      <w:r>
        <w:rPr>
          <w:b/>
          <w:bCs/>
        </w:rPr>
        <w:t xml:space="preserve">Admin flow:</w:t>
      </w:r>
      <w:r>
        <w:t xml:space="preserve"> log in as admin and create, edit and delete products.</w:t>
      </w:r>
    </w:p>
    <w:p>
      <w:pPr>
        <w:pStyle w:val="ListParagraph"/>
        <w:numPr>
          <w:ilvl w:val="0"/>
          <w:numId w:val="2"/>
        </w:numPr>
        <w:spacing w:after="60"/>
      </w:pPr>
      <w:r>
        <w:rPr>
          <w:b/>
          <w:bCs/>
        </w:rPr>
        <w:t xml:space="preserve">Engineering:</w:t>
      </w:r>
      <w:r>
        <w:t xml:space="preserve"> controllers, services, DTOs, dependency injection, BCrypt, JWT, structured errors, xUnit/Moq/FluentAssertions tests, Swagger, Postman.</w:t>
      </w:r>
    </w:p>
    <w:p>
      <w:pPr>
        <w:pStyle w:val="Heading2"/>
        <w:spacing w:after="80" w:before="200"/>
      </w:pPr>
      <w:r>
        <w:t xml:space="preserve">Architecture in 30 seconds</w:t>
      </w:r>
    </w:p>
    <w:p>
      <w:pPr>
        <w:spacing w:after="100"/>
      </w:pPr>
      <w:r>
        <w:t xml:space="preserve">React UI (Context API for auth, cart and toasts; cart in localStorage) &gt; HTTP/JSON with JWT &gt; ASP.NET Core controllers &gt; services &gt; EF Core DbContext &gt; SQLite / SQL Server.</w:t>
      </w:r>
    </w:p>
    <w:p>
      <w:pPr>
        <w:pStyle w:val="Heading1"/>
        <w:spacing w:after="120" w:before="280"/>
      </w:pPr>
      <w:r>
        <w:t xml:space="preserve">2. Before the demo (do this 15 minutes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w:t>
            </w:r>
          </w:p>
        </w:tc>
        <w:tc>
          <w:tcPr>
            <w:tcW w:type="dxa" w:w="86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Check</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Install prerequisites: .NET 8 SDK and Node.js 20+. No database server is needed.</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In </w:t>
            </w:r>
            <w:r>
              <w:rPr>
                <w:rFonts w:ascii="Consolas" w:cs="Consolas" w:eastAsia="Consolas" w:hAnsi="Consolas"/>
                <w:sz w:val="19"/>
                <w:szCs w:val="19"/>
              </w:rPr>
              <w:t xml:space="preserve">mystreet-api</w:t>
            </w:r>
            <w:r>
              <w:t xml:space="preserve"> run </w:t>
            </w:r>
            <w:r>
              <w:rPr>
                <w:rFonts w:ascii="Consolas" w:cs="Consolas" w:eastAsia="Consolas" w:hAnsi="Consolas"/>
                <w:sz w:val="19"/>
                <w:szCs w:val="19"/>
              </w:rPr>
              <w:t xml:space="preserve">dotnet restore</w:t>
            </w:r>
            <w:r>
              <w:t xml:space="preserve">; in </w:t>
            </w:r>
            <w:r>
              <w:rPr>
                <w:rFonts w:ascii="Consolas" w:cs="Consolas" w:eastAsia="Consolas" w:hAnsi="Consolas"/>
                <w:sz w:val="19"/>
                <w:szCs w:val="19"/>
              </w:rPr>
              <w:t xml:space="preserve">mystreet-ui</w:t>
            </w:r>
            <w:r>
              <w:t xml:space="preserve"> run </w:t>
            </w:r>
            <w:r>
              <w:rPr>
                <w:rFonts w:ascii="Consolas" w:cs="Consolas" w:eastAsia="Consolas" w:hAnsi="Consolas"/>
                <w:sz w:val="19"/>
                <w:szCs w:val="19"/>
              </w:rPr>
              <w:t xml:space="preserve">npm install</w:t>
            </w:r>
            <w:r>
              <w:t xml:space="preserve">.</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3</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Run </w:t>
            </w:r>
            <w:r>
              <w:rPr>
                <w:rFonts w:ascii="Consolas" w:cs="Consolas" w:eastAsia="Consolas" w:hAnsi="Consolas"/>
                <w:sz w:val="19"/>
                <w:szCs w:val="19"/>
              </w:rPr>
              <w:t xml:space="preserve">dotnet test</w:t>
            </w:r>
            <w:r>
              <w:t xml:space="preserve"> once (expect 90 passed) and </w:t>
            </w:r>
            <w:r>
              <w:rPr>
                <w:rFonts w:ascii="Consolas" w:cs="Consolas" w:eastAsia="Consolas" w:hAnsi="Consolas"/>
                <w:sz w:val="19"/>
                <w:szCs w:val="19"/>
              </w:rPr>
              <w:t xml:space="preserve">npm test</w:t>
            </w:r>
            <w:r>
              <w:t xml:space="preserve"> (expect 16 passed) so you have fresh evidence.</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4</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To start from clean data, delete </w:t>
            </w:r>
            <w:r>
              <w:rPr>
                <w:rFonts w:ascii="Consolas" w:cs="Consolas" w:eastAsia="Consolas" w:hAnsi="Consolas"/>
                <w:sz w:val="19"/>
                <w:szCs w:val="19"/>
              </w:rPr>
              <w:t xml:space="preserve">mystreet-api/mystreet.dev.db</w:t>
            </w:r>
            <w:r>
              <w:t xml:space="preserve">. It is recreated and seeded on startup.</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5</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Open two terminals (API and UI), one browser window, and Swagger in a second tab.</w:t>
            </w:r>
          </w:p>
        </w:tc>
      </w:tr>
      <w:tr>
        <w:trPr>
          <w:cantSplit/>
        </w:trPr>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6</w:t>
            </w:r>
          </w:p>
        </w:tc>
        <w:tc>
          <w:tcPr>
            <w:tcW w:type="dxa" w:w="86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Import the Postman collection (</w:t>
            </w:r>
            <w:r>
              <w:rPr>
                <w:rFonts w:ascii="Consolas" w:cs="Consolas" w:eastAsia="Consolas" w:hAnsi="Consolas"/>
                <w:sz w:val="19"/>
                <w:szCs w:val="19"/>
              </w:rPr>
              <w:t xml:space="preserve">postman/MyStreeT.postman_collection.json</w:t>
            </w:r>
            <w:r>
              <w:t xml:space="preserve">).</w:t>
            </w:r>
          </w:p>
        </w:tc>
      </w:tr>
    </w:tbl>
    <w:p>
      <w:pPr>
        <w:pStyle w:val="Heading2"/>
        <w:spacing w:after="80" w:before="200"/>
      </w:pPr>
      <w:r>
        <w:t xml:space="preserve">Demo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Role</w:t>
            </w:r>
          </w:p>
        </w:tc>
        <w:tc>
          <w:tcPr>
            <w:tcW w:type="dxa" w:w="36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Email</w:t>
            </w:r>
          </w:p>
        </w:tc>
        <w:tc>
          <w:tcPr>
            <w:tcW w:type="dxa" w:w="31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Password</w:t>
            </w:r>
          </w:p>
        </w:tc>
      </w:tr>
      <w:tr>
        <w:trPr>
          <w:cantSplit/>
        </w:trPr>
        <w:tc>
          <w:tcPr>
            <w:tcW w:type="dxa" w:w="2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w:t>
            </w:r>
          </w:p>
        </w:tc>
        <w:tc>
          <w:tcPr>
            <w:tcW w:type="dxa" w:w="3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admin@mystreet.com</w:t>
            </w:r>
          </w:p>
        </w:tc>
        <w:tc>
          <w:tcPr>
            <w:tcW w:type="dxa" w:w="31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Admin@12345</w:t>
            </w:r>
          </w:p>
        </w:tc>
      </w:tr>
      <w:tr>
        <w:trPr>
          <w:cantSplit/>
        </w:trPr>
        <w:tc>
          <w:tcPr>
            <w:tcW w:type="dxa" w:w="2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Customer</w:t>
            </w:r>
          </w:p>
        </w:tc>
        <w:tc>
          <w:tcPr>
            <w:tcW w:type="dxa" w:w="3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demo@mystreet.com</w:t>
            </w:r>
          </w:p>
        </w:tc>
        <w:tc>
          <w:tcPr>
            <w:tcW w:type="dxa" w:w="31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Demo@12345</w:t>
            </w:r>
          </w:p>
        </w:tc>
      </w:tr>
      <w:tr>
        <w:trPr>
          <w:cantSplit/>
        </w:trPr>
        <w:tc>
          <w:tcPr>
            <w:tcW w:type="dxa" w:w="2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New user (you register)</w:t>
            </w:r>
          </w:p>
        </w:tc>
        <w:tc>
          <w:tcPr>
            <w:tcW w:type="dxa" w:w="36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me@test.com</w:t>
            </w:r>
          </w:p>
        </w:tc>
        <w:tc>
          <w:tcPr>
            <w:tcW w:type="dxa" w:w="31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Password123</w:t>
            </w:r>
          </w:p>
        </w:tc>
      </w:tr>
    </w:tbl>
    <w:p>
      <w:pPr>
        <w:pStyle w:val="Heading1"/>
        <w:spacing w:after="120" w:before="280"/>
      </w:pPr>
      <w:r>
        <w:t xml:space="preserve">3. Requirement coverage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Requirement</w:t>
            </w:r>
          </w:p>
        </w:tc>
        <w:tc>
          <w:tcPr>
            <w:tcW w:type="dxa" w:w="35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What is covered</w:t>
            </w:r>
          </w:p>
        </w:tc>
        <w:tc>
          <w:tcPr>
            <w:tcW w:type="dxa" w:w="18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Shown in</w:t>
            </w:r>
          </w:p>
        </w:tc>
        <w:tc>
          <w:tcPr>
            <w:tcW w:type="dxa" w:w="20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Status</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 Authentication</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Register, login, logout, BCrypt, JWT</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14, 18, 19</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 Product catalog</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List with name, price, thumbnail; filter by brand and size; detail page</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3, 5, 6, 7</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 Shopping cart</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Add/remove, update quantity, total, localStorage, empty state</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9 to 12</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 Checkout</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Shipping form, COD / Mock UPI, payment always succeeds, status PLACED</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13, 15, 16</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 Admin</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CRUD: name, description, price, sizes, stock, image URL; admin-only</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19 to 23</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Order history, confirmation</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Confirmation shows Order ID; My Orders</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16, 17</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Consistent error response</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{timestamp, path, error, message}</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15, 23</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Architecture</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Controllers, Services, EF Core, DTOs, DI; React hooks + Context</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Steps 1, 4</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Database</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SQLite for local setup (allowed by the brief); SQL Server supported</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 1</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Testing</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xUnit + Moq + FluentAssertions, 60% or more coverage</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Step 24</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90 tests; 81% methods, 69% lines</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Documentation</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README, Swagger, Postman collection, setup, trade-offs, AI notes</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Sections 6 and 8</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Done</w:t>
            </w:r>
          </w:p>
        </w:tc>
      </w:tr>
      <w:tr>
        <w:trPr>
          <w:cantSplit/>
        </w:trPr>
        <w:tc>
          <w:tcPr>
            <w:tcW w:type="dxa" w:w="20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Concurrency (manual)</w:t>
            </w:r>
          </w:p>
        </w:tc>
        <w:tc>
          <w:tcPr>
            <w:tcW w:type="dxa" w:w="3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5 to 10 concurrent requests, multiple tabs</w:t>
            </w:r>
          </w:p>
        </w:tc>
        <w:tc>
          <w:tcPr>
            <w:tcW w:type="dxa" w:w="1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Section 5</w:t>
            </w:r>
          </w:p>
        </w:tc>
        <w:tc>
          <w:tcPr>
            <w:tcW w:type="dxa" w:w="2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Manual exercise</w:t>
            </w:r>
          </w:p>
        </w:tc>
      </w:tr>
    </w:tbl>
    <w:p>
      <w:r>
        <w:br w:type="page"/>
      </w:r>
    </w:p>
    <w:p>
      <w:pPr>
        <w:pStyle w:val="Heading1"/>
        <w:spacing w:after="120" w:before="280"/>
      </w:pPr>
      <w:r>
        <w:t xml:space="preserve">4. Demo script (follow in order, about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50"/>
        <w:gridCol w:w="2900"/>
        <w:gridCol w:w="3110"/>
      </w:tblGrid>
      <w:tr>
        <w:trPr>
          <w:tblHeader/>
        </w:trPr>
        <w:tc>
          <w:tcPr>
            <w:tcW w:type="dxa" w:w="5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w:t>
            </w:r>
          </w:p>
        </w:tc>
        <w:tc>
          <w:tcPr>
            <w:tcW w:type="dxa" w:w="285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Action</w:t>
            </w:r>
          </w:p>
        </w:tc>
        <w:tc>
          <w:tcPr>
            <w:tcW w:type="dxa" w:w="29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Expected result</w:t>
            </w:r>
          </w:p>
        </w:tc>
        <w:tc>
          <w:tcPr>
            <w:tcW w:type="dxa" w:w="311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Talking point</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Start the API: </w:t>
            </w:r>
            <w:r>
              <w:rPr>
                <w:rFonts w:ascii="Consolas" w:cs="Consolas" w:eastAsia="Consolas" w:hAnsi="Consolas"/>
                <w:sz w:val="19"/>
                <w:szCs w:val="19"/>
              </w:rPr>
              <w:t xml:space="preserve">cd mystreet-api</w:t>
            </w:r>
            <w:r>
              <w:t xml:space="preserve"> then </w:t>
            </w:r>
            <w:r>
              <w:rPr>
                <w:rFonts w:ascii="Consolas" w:cs="Consolas" w:eastAsia="Consolas" w:hAnsi="Consolas"/>
                <w:sz w:val="19"/>
                <w:szCs w:val="19"/>
              </w:rPr>
              <w:t xml:space="preserve">dotnet run --launch-profile http</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Console shows listening on :5080. SQLite file </w:t>
            </w:r>
            <w:r>
              <w:rPr>
                <w:rFonts w:ascii="Consolas" w:cs="Consolas" w:eastAsia="Consolas" w:hAnsi="Consolas"/>
                <w:sz w:val="19"/>
                <w:szCs w:val="19"/>
              </w:rPr>
              <w:t xml:space="preserve">mystreet.dev.db</w:t>
            </w:r>
            <w:r>
              <w:t xml:space="preserve"> is created and seeded (50 products, admin, demo user).</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EF Core, idempotent seeding, per-environment config. SQLite locally; SQL Server is a config switch.</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Start the UI: </w:t>
            </w:r>
            <w:r>
              <w:rPr>
                <w:rFonts w:ascii="Consolas" w:cs="Consolas" w:eastAsia="Consolas" w:hAnsi="Consolas"/>
                <w:sz w:val="19"/>
                <w:szCs w:val="19"/>
              </w:rPr>
              <w:t xml:space="preserve">cd mystreet-ui</w:t>
            </w:r>
            <w:r>
              <w:t xml:space="preserve"> then </w:t>
            </w:r>
            <w:r>
              <w:rPr>
                <w:rFonts w:ascii="Consolas" w:cs="Consolas" w:eastAsia="Consolas" w:hAnsi="Consolas"/>
                <w:sz w:val="19"/>
                <w:szCs w:val="19"/>
              </w:rPr>
              <w:t xml:space="preserve">npm run dev</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Vite serves http://localhost:5173.</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React SPA with a separate API; CORS allow-list.</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3</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Open http://localhost:5173</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Hero banner and 50 sneakers (10 brands) with image, name, price, sizes, stock.</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Data comes from </w:t>
            </w:r>
            <w:r>
              <w:rPr>
                <w:rFonts w:ascii="Consolas" w:cs="Consolas" w:eastAsia="Consolas" w:hAnsi="Consolas"/>
                <w:sz w:val="19"/>
                <w:szCs w:val="19"/>
              </w:rPr>
              <w:t xml:space="preserve">GET /api/products</w:t>
            </w:r>
            <w:r>
              <w:t xml:space="preserve"> (requirement: at least 8 seeded products).</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4</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Open http://localhost:5080/swagger briefly</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Swagger lists Auth, Products and Orders endpoints.</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Controllers, Services, DTOs, DI; Swagger/OpenAPI docs.</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5</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Brand filter: </w:t>
            </w:r>
            <w:r>
              <w:rPr>
                <w:b/>
                <w:bCs/>
              </w:rPr>
              <w:t xml:space="preserve">Nike</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9 Nike pairs; URL contains </w:t>
            </w:r>
            <w:r>
              <w:rPr>
                <w:rFonts w:ascii="Consolas" w:cs="Consolas" w:eastAsia="Consolas" w:hAnsi="Consolas"/>
                <w:sz w:val="19"/>
                <w:szCs w:val="19"/>
              </w:rPr>
              <w:t xml:space="preserve">?brand=Nike</w:t>
            </w:r>
            <w:r>
              <w:t xml:space="preserve">.</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Server-side filter; URL as state.</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6</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Brand = All, size filter: </w:t>
            </w:r>
            <w:r>
              <w:rPr>
                <w:b/>
                <w:bCs/>
              </w:rPr>
              <w:t xml:space="preserve">11</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Only pairs offering size 11.</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SizesCsv matched as </w:t>
            </w:r>
            <w:r>
              <w:rPr>
                <w:rFonts w:ascii="Consolas" w:cs="Consolas" w:eastAsia="Consolas" w:hAnsi="Consolas"/>
                <w:sz w:val="19"/>
                <w:szCs w:val="19"/>
              </w:rPr>
              <w:t xml:space="preserve">,11,</w:t>
            </w:r>
            <w:r>
              <w:t xml:space="preserve"> so size 1 never matches 10.</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7</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Open </w:t>
            </w:r>
            <w:r>
              <w:rPr>
                <w:b/>
                <w:bCs/>
              </w:rPr>
              <w:t xml:space="preserve">Air Max 90</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Large image, brand, description, price, size selector.</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Route params; loading and not-found states.</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8</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Click Add to cart without choosing a size</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Friendly message asking for a size.</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Client-side validation.</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9</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Choose size 9, quantity 2, Add to cart</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Toast shown; header cart badge = 2.</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Context API with </w:t>
            </w:r>
            <w:r>
              <w:rPr>
                <w:rFonts w:ascii="Consolas" w:cs="Consolas" w:eastAsia="Consolas" w:hAnsi="Consolas"/>
                <w:sz w:val="19"/>
                <w:szCs w:val="19"/>
              </w:rPr>
              <w:t xml:space="preserve">useReducer</w:t>
            </w:r>
            <w:r>
              <w:t xml:space="preserve">.</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10</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Add Ultraboost size 8, open Cart, press + on a line</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Line and grand totals update instantly.</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Pure, unit-tested cart reducer.</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11</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Refresh the browser</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Cart and totals unchanged.</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Cart persisted in </w:t>
            </w:r>
            <w:r>
              <w:rPr>
                <w:rFonts w:ascii="Consolas" w:cs="Consolas" w:eastAsia="Consolas" w:hAnsi="Consolas"/>
                <w:sz w:val="19"/>
                <w:szCs w:val="19"/>
              </w:rPr>
              <w:t xml:space="preserve">localStorage</w:t>
            </w:r>
            <w:r>
              <w:t xml:space="preserve">.</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12</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Remove all items, then add one back</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Empty-cart state shown.</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Empty-state acceptance criterion.</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13</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Click Checkout while logged out</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Redirected to Login; cart is kept.</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Protected route with redirect-back.</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14</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Register: </w:t>
            </w:r>
            <w:r>
              <w:rPr>
                <w:rFonts w:ascii="Consolas" w:cs="Consolas" w:eastAsia="Consolas" w:hAnsi="Consolas"/>
                <w:sz w:val="19"/>
                <w:szCs w:val="19"/>
              </w:rPr>
              <w:t xml:space="preserve">me@test.com</w:t>
            </w:r>
            <w:r>
              <w:t xml:space="preserve"> / </w:t>
            </w:r>
            <w:r>
              <w:rPr>
                <w:rFonts w:ascii="Consolas" w:cs="Consolas" w:eastAsia="Consolas" w:hAnsi="Consolas"/>
                <w:sz w:val="19"/>
                <w:szCs w:val="19"/>
              </w:rPr>
              <w:t xml:space="preserve">Password123</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Signed in and returned to checkout. Refresh keeps you signed in.</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BCrypt password hash, JWT, persisted session.</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15</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Press Place order with an empty form</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Field errors; nothing created.</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Client and server validation.</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16</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Fill shipping details, choose </w:t>
            </w:r>
            <w:r>
              <w:rPr>
                <w:b/>
                <w:bCs/>
              </w:rPr>
              <w:t xml:space="preserve">Mock UPI</w:t>
            </w:r>
            <w:r>
              <w:t xml:space="preserve"> (or Cash on Delivery), Place order</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Confirmation page with Order ID and status PLACED; cart badge back to 0.</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Server recalculates prices; payment always succeeds (mock).</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17</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My Orders, then open the order</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Same order, items, shipping, total.</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Ownership check on </w:t>
            </w:r>
            <w:r>
              <w:rPr>
                <w:rFonts w:ascii="Consolas" w:cs="Consolas" w:eastAsia="Consolas" w:hAnsi="Consolas"/>
                <w:sz w:val="19"/>
                <w:szCs w:val="19"/>
              </w:rPr>
              <w:t xml:space="preserve">/api/orders/mine</w:t>
            </w:r>
            <w:r>
              <w:t xml:space="preserve"> and </w:t>
            </w:r>
            <w:r>
              <w:rPr>
                <w:rFonts w:ascii="Consolas" w:cs="Consolas" w:eastAsia="Consolas" w:hAnsi="Consolas"/>
                <w:sz w:val="19"/>
                <w:szCs w:val="19"/>
              </w:rPr>
              <w:t xml:space="preserve">/api/orders/{id}</w:t>
            </w:r>
            <w:r>
              <w:t xml:space="preserve">.</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18</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Logout</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Header shows Login and Register again.</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Stateless JWT logout; </w:t>
            </w:r>
            <w:r>
              <w:rPr>
                <w:rFonts w:ascii="Consolas" w:cs="Consolas" w:eastAsia="Consolas" w:hAnsi="Consolas"/>
                <w:sz w:val="19"/>
                <w:szCs w:val="19"/>
              </w:rPr>
              <w:t xml:space="preserve">POST /api/auth/logout</w:t>
            </w:r>
            <w:r>
              <w:t xml:space="preserve">.</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19</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Login as admin: </w:t>
            </w:r>
            <w:r>
              <w:rPr>
                <w:rFonts w:ascii="Consolas" w:cs="Consolas" w:eastAsia="Consolas" w:hAnsi="Consolas"/>
                <w:sz w:val="19"/>
                <w:szCs w:val="19"/>
              </w:rPr>
              <w:t xml:space="preserve">admin@mystreet.com</w:t>
            </w:r>
            <w:r>
              <w:t xml:space="preserve"> / </w:t>
            </w:r>
            <w:r>
              <w:rPr>
                <w:rFonts w:ascii="Consolas" w:cs="Consolas" w:eastAsia="Consolas" w:hAnsi="Consolas"/>
                <w:sz w:val="19"/>
                <w:szCs w:val="19"/>
              </w:rPr>
              <w:t xml:space="preserve">Admin@12345</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 menu appears.</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IsAdmin</w:t>
            </w:r>
            <w:r>
              <w:t xml:space="preserve"> flag mapped to an Admin role claim.</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20</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 Add product (save empty to show errors, then create Demo Runner, Nike, 129.50, sizes 8,9,10, stock 7)</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Product appears in the admin table and in the public catalog.</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Admin CRUD with validation.</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21</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Edit the product: price 99</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Catalog shows $99.00 immediately.</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PUT endpoint.</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22</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Delete the product</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Gone from admin table and catalog.</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DELETE (soft delete if it already appears in an order).</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23</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In Swagger, Authorize with a normal-user token and call </w:t>
            </w:r>
            <w:r>
              <w:rPr>
                <w:rFonts w:ascii="Consolas" w:cs="Consolas" w:eastAsia="Consolas" w:hAnsi="Consolas"/>
                <w:sz w:val="19"/>
                <w:szCs w:val="19"/>
              </w:rPr>
              <w:t xml:space="preserve">POST /api/products</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403 with </w:t>
            </w:r>
            <w:r>
              <w:rPr>
                <w:rFonts w:ascii="Consolas" w:cs="Consolas" w:eastAsia="Consolas" w:hAnsi="Consolas"/>
                <w:sz w:val="19"/>
                <w:szCs w:val="19"/>
              </w:rPr>
              <w:t xml:space="preserve">{timestamp, path, error, message}</w:t>
            </w:r>
            <w:r>
              <w:t xml:space="preserve">.</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Backend authorization is enforced, not just hidden UI.</w:t>
            </w:r>
          </w:p>
        </w:tc>
      </w:tr>
      <w:tr>
        <w:trPr>
          <w:cantSplit/>
        </w:trPr>
        <w:tc>
          <w:tcPr>
            <w:tcW w:type="dxa" w:w="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24</w:t>
            </w:r>
          </w:p>
        </w:tc>
        <w:tc>
          <w:tcPr>
            <w:tcW w:type="dxa" w:w="285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Run </w:t>
            </w:r>
            <w:r>
              <w:rPr>
                <w:rFonts w:ascii="Consolas" w:cs="Consolas" w:eastAsia="Consolas" w:hAnsi="Consolas"/>
                <w:sz w:val="19"/>
                <w:szCs w:val="19"/>
              </w:rPr>
              <w:t xml:space="preserve">dotnet test</w:t>
            </w:r>
            <w:r>
              <w:t xml:space="preserve"> and </w:t>
            </w:r>
            <w:r>
              <w:rPr>
                <w:rFonts w:ascii="Consolas" w:cs="Consolas" w:eastAsia="Consolas" w:hAnsi="Consolas"/>
                <w:sz w:val="19"/>
                <w:szCs w:val="19"/>
              </w:rPr>
              <w:t xml:space="preserve">npm test</w:t>
            </w:r>
          </w:p>
        </w:tc>
        <w:tc>
          <w:tcPr>
            <w:tcW w:type="dxa" w:w="2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90 backend tests and 16 frontend tests pass.</w:t>
            </w:r>
          </w:p>
        </w:tc>
        <w:tc>
          <w:tcPr>
            <w:tcW w:type="dxa" w:w="311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xUnit, Moq, FluentAssertions; 81% method coverage.</w:t>
            </w:r>
          </w:p>
        </w:tc>
      </w:tr>
    </w:tbl>
    <w:p>
      <w:pPr>
        <w:spacing w:before="200"/>
      </w:pPr>
    </w:p>
    <w:p>
      <w:pPr>
        <w:spacing w:after="120"/>
        <w:jc w:val="center"/>
      </w:pPr>
      <w:r>
        <w:drawing>
          <wp:inline distT="0" distB="0" distL="0" distR="0">
            <wp:extent cx="4191000" cy="2619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100"/>
        <w:jc w:val="center"/>
      </w:pPr>
      <w:r>
        <w:rPr>
          <w:i/>
          <w:iCs/>
          <w:color w:val="6B7280"/>
          <w:sz w:val="18"/>
          <w:szCs w:val="18"/>
        </w:rPr>
        <w:t xml:space="preserve">Product detail page: image, brand, price, size selector, quantity and Add to cart.</w:t>
      </w:r>
    </w:p>
    <w:p>
      <w:pPr>
        <w:pStyle w:val="Heading1"/>
        <w:spacing w:after="120" w:before="280"/>
      </w:pPr>
      <w:r>
        <w:t xml:space="preserve">5. Concurrency and API checks (optional)</w:t>
      </w:r>
    </w:p>
    <w:p>
      <w:pPr>
        <w:pStyle w:val="ListParagraph"/>
        <w:numPr>
          <w:ilvl w:val="0"/>
          <w:numId w:val="2"/>
        </w:numPr>
        <w:spacing w:after="60"/>
      </w:pPr>
      <w:r>
        <w:t xml:space="preserve">Open two browser tabs, add the same item in both and place orders at the same time; stock is validated and decremented per order.</w:t>
      </w:r>
    </w:p>
    <w:p>
      <w:pPr>
        <w:pStyle w:val="ListParagraph"/>
        <w:numPr>
          <w:ilvl w:val="0"/>
          <w:numId w:val="2"/>
        </w:numPr>
        <w:spacing w:after="60"/>
      </w:pPr>
      <w:r>
        <w:t xml:space="preserve">Run the Postman collection with the Collection Runner in order (positive and negative requests, tokens saved automatically).</w:t>
      </w:r>
    </w:p>
    <w:p>
      <w:pPr>
        <w:pStyle w:val="ListParagraph"/>
        <w:numPr>
          <w:ilvl w:val="0"/>
          <w:numId w:val="2"/>
        </w:numPr>
        <w:spacing w:after="60"/>
      </w:pPr>
      <w:r>
        <w:t xml:space="preserve">Send 5 to 10 concurrent </w:t>
      </w:r>
      <w:r>
        <w:rPr>
          <w:rFonts w:ascii="Consolas" w:cs="Consolas" w:eastAsia="Consolas" w:hAnsi="Consolas"/>
          <w:sz w:val="19"/>
          <w:szCs w:val="19"/>
        </w:rPr>
        <w:t xml:space="preserve">POST /api/orders</w:t>
      </w:r>
      <w:r>
        <w:t xml:space="preserve"> requests from the Runner and show that every response is either a created order or a structured error.</w:t>
      </w:r>
    </w:p>
    <w:p>
      <w:pPr>
        <w:pStyle w:val="Heading1"/>
        <w:spacing w:after="120" w:before="280"/>
      </w:pPr>
      <w:r>
        <w:t xml:space="preserve">6. Test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60"/>
      </w:tblGrid>
      <w:tr>
        <w:trPr>
          <w:tblHeader/>
        </w:trPr>
        <w:tc>
          <w:tcPr>
            <w:tcW w:type="dxa" w:w="24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Check</w:t>
            </w:r>
          </w:p>
        </w:tc>
        <w:tc>
          <w:tcPr>
            <w:tcW w:type="dxa" w:w="39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Command</w:t>
            </w:r>
          </w:p>
        </w:tc>
        <w:tc>
          <w:tcPr>
            <w:tcW w:type="dxa" w:w="30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Result</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Backend build</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dotnet build</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0 errors, 0 warnings</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Backend tests</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dotnet test</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90 passed, 0 failed</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Backend coverage</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dotnet test --collect:"XPlat Code Coverage"</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81% method, 69% line (target 60%)</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Frontend tests</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npm test</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16 passed</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Frontend build</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npm run build</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Succeeded</w:t>
            </w:r>
          </w:p>
        </w:tc>
      </w:tr>
      <w:tr>
        <w:trPr>
          <w:cantSplit/>
        </w:trPr>
        <w:tc>
          <w:tcPr>
            <w:tcW w:type="dxa" w:w="2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Live API on SQLite</w:t>
            </w:r>
          </w:p>
        </w:tc>
        <w:tc>
          <w:tcPr>
            <w:tcW w:type="dxa" w:w="39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register, filter, order, 401, 403, validation</w:t>
            </w:r>
          </w:p>
        </w:tc>
        <w:tc>
          <w:tcPr>
            <w:tcW w:type="dxa" w:w="30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All behaved as expected</w:t>
            </w:r>
          </w:p>
        </w:tc>
      </w:tr>
    </w:tbl>
    <w:p>
      <w:pPr>
        <w:pStyle w:val="Heading1"/>
        <w:spacing w:after="120" w:before="280"/>
      </w:pPr>
      <w:r>
        <w:t xml:space="preserve">7. Questions you may be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Question</w:t>
            </w:r>
          </w:p>
        </w:tc>
        <w:tc>
          <w:tcPr>
            <w:tcW w:type="dxa" w:w="65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Answer</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JWT?</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Stateless and simple for a SPA plus API; works with Swagger and Postman. Trade-off: no server-side revocation and the token sits in localStorage, so tokens are short-lived (2 h) and issuer, audience, signature and lifetime are validated. Cookies would need CSRF protection.</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BCrypt?</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Salted, slow, adaptive hash designed for passwords. Plain text is never stored.</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DTOs?</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They decouple the API contract from the DB model, prevent over-posting (a client cannot set IsAdmin, price or total) and keep PasswordHash out of responses.</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a service layer?</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Controllers stay thin; pricing, stock and ownership rules are reusable and unit-testable.</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is the cart in localStorage?</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Required by the brief; works for guests. The server never trusts it: prices are recomputed from the database.</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backend authorization if the UI hides Admin?</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Anyone can call the API directly. The API returns 403 regardless of the UI.</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Why SQLite here?</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No SQL Server on the demo machine; the brief allows SQLite. The provider is switched with </w:t>
            </w:r>
            <w:r>
              <w:rPr>
                <w:rFonts w:ascii="Consolas" w:cs="Consolas" w:eastAsia="Consolas" w:hAnsi="Consolas"/>
                <w:sz w:val="19"/>
                <w:szCs w:val="19"/>
              </w:rPr>
              <w:t xml:space="preserve">Database:Provider</w:t>
            </w:r>
            <w:r>
              <w:t xml:space="preserve">; the queries used work on both.</w:t>
            </w:r>
          </w:p>
        </w:tc>
      </w:tr>
      <w:tr>
        <w:trPr>
          <w:cantSplit/>
        </w:trPr>
        <w:tc>
          <w:tcPr>
            <w:tcW w:type="dxa" w:w="28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What would you improve next?</w:t>
            </w:r>
          </w:p>
        </w:tc>
        <w:tc>
          <w:tcPr>
            <w:tcW w:type="dxa" w:w="65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Pagination and search, stock reservation and concurrency control, refresh tokens, Docker and Azure deployment, a real payment gateway.</w:t>
            </w:r>
          </w:p>
        </w:tc>
      </w:tr>
    </w:tbl>
    <w:p>
      <w:pPr>
        <w:pStyle w:val="Heading1"/>
        <w:spacing w:after="120" w:before="280"/>
      </w:pPr>
      <w:r>
        <w:t xml:space="preserve">8. AI-assisted development</w:t>
      </w:r>
    </w:p>
    <w:p>
      <w:pPr>
        <w:spacing w:after="100"/>
      </w:pPr>
      <w:r>
        <w:t xml:space="preserve">The capstone rubric asks for appropriate, disclosed use of AI tools. State plainly how AI was used and what you did yourself; the README has a section with the prompts used.</w:t>
      </w:r>
    </w:p>
    <w:p>
      <w:pPr>
        <w:pStyle w:val="ListParagraph"/>
        <w:numPr>
          <w:ilvl w:val="0"/>
          <w:numId w:val="2"/>
        </w:numPr>
        <w:spacing w:after="60"/>
      </w:pPr>
      <w:r>
        <w:t xml:space="preserve">AI was used for boilerplate, tests, UI polish, debugging and documentation, with the output reviewed, compiled and tested.</w:t>
      </w:r>
    </w:p>
    <w:p>
      <w:pPr>
        <w:pStyle w:val="ListParagraph"/>
        <w:numPr>
          <w:ilvl w:val="0"/>
          <w:numId w:val="2"/>
        </w:numPr>
        <w:spacing w:after="60"/>
      </w:pPr>
      <w:r>
        <w:t xml:space="preserve">Be ready to explain any part of the code in your own words: the order service (server-side pricing and stock), the JWT setup in </w:t>
      </w:r>
      <w:r>
        <w:rPr>
          <w:rFonts w:ascii="Consolas" w:cs="Consolas" w:eastAsia="Consolas" w:hAnsi="Consolas"/>
          <w:sz w:val="19"/>
          <w:szCs w:val="19"/>
        </w:rPr>
        <w:t xml:space="preserve">Program.cs</w:t>
      </w:r>
      <w:r>
        <w:t xml:space="preserve">, the cart reducer and the admin authorization.</w:t>
      </w:r>
    </w:p>
    <w:p>
      <w:pPr>
        <w:pStyle w:val="ListParagraph"/>
        <w:numPr>
          <w:ilvl w:val="0"/>
          <w:numId w:val="2"/>
        </w:numPr>
        <w:spacing w:after="60"/>
      </w:pPr>
      <w:r>
        <w:t xml:space="preserve">A good example to mention: the test project initially failed to compile because of a missing </w:t>
      </w:r>
      <w:r>
        <w:rPr>
          <w:rFonts w:ascii="Consolas" w:cs="Consolas" w:eastAsia="Consolas" w:hAnsi="Consolas"/>
          <w:sz w:val="19"/>
          <w:szCs w:val="19"/>
        </w:rPr>
        <w:t xml:space="preserve">Xunit</w:t>
      </w:r>
      <w:r>
        <w:t xml:space="preserve"> using; it was fixed and all 90 tests now pass.</w:t>
      </w:r>
    </w:p>
    <w:p>
      <w:pPr>
        <w:pStyle w:val="Heading1"/>
        <w:spacing w:after="120" w:before="280"/>
      </w:pPr>
      <w:r>
        <w:t xml:space="preserve">9. Troubleshooting during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Symptom</w:t>
            </w:r>
          </w:p>
        </w:tc>
        <w:tc>
          <w:tcPr>
            <w:tcW w:type="dxa" w:w="59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Fix</w:t>
            </w:r>
          </w:p>
        </w:tc>
      </w:tr>
      <w:tr>
        <w:trPr>
          <w:cantSplit/>
        </w:trPr>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UI shows "Cannot reach the server"</w:t>
            </w:r>
          </w:p>
        </w:tc>
        <w:tc>
          <w:tcPr>
            <w:tcW w:type="dxa" w:w="59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API is not running, or </w:t>
            </w:r>
            <w:r>
              <w:rPr>
                <w:rFonts w:ascii="Consolas" w:cs="Consolas" w:eastAsia="Consolas" w:hAnsi="Consolas"/>
                <w:sz w:val="19"/>
                <w:szCs w:val="19"/>
              </w:rPr>
              <w:t xml:space="preserve">VITE_API_URL</w:t>
            </w:r>
            <w:r>
              <w:t xml:space="preserve"> is wrong. Start the API on port 5080.</w:t>
            </w:r>
          </w:p>
        </w:tc>
      </w:tr>
      <w:tr>
        <w:trPr>
          <w:cantSplit/>
        </w:trPr>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Logged out after restarting the API</w:t>
            </w:r>
          </w:p>
        </w:tc>
        <w:tc>
          <w:tcPr>
            <w:tcW w:type="dxa" w:w="59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Expected in Development: the JWT key is generated per run. Log in again.</w:t>
            </w:r>
          </w:p>
        </w:tc>
      </w:tr>
      <w:tr>
        <w:trPr>
          <w:cantSplit/>
        </w:trPr>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Catalog empty</w:t>
            </w:r>
          </w:p>
        </w:tc>
        <w:tc>
          <w:tcPr>
            <w:tcW w:type="dxa" w:w="59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Seeding adds any missing products at startup; if data looks wrong, delete </w:t>
            </w:r>
            <w:r>
              <w:rPr>
                <w:rFonts w:ascii="Consolas" w:cs="Consolas" w:eastAsia="Consolas" w:hAnsi="Consolas"/>
                <w:sz w:val="19"/>
                <w:szCs w:val="19"/>
              </w:rPr>
              <w:t xml:space="preserve">mystreet.dev.db</w:t>
            </w:r>
            <w:r>
              <w:t xml:space="preserve"> and restart the API.</w:t>
            </w:r>
          </w:p>
        </w:tc>
      </w:tr>
      <w:tr>
        <w:trPr>
          <w:cantSplit/>
        </w:trPr>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Port 5173 busy</w:t>
            </w:r>
          </w:p>
        </w:tc>
        <w:tc>
          <w:tcPr>
            <w:tcW w:type="dxa" w:w="59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Close the other Vite instance; the CORS list expects 5173.</w:t>
            </w:r>
          </w:p>
        </w:tc>
      </w:tr>
    </w:tbl>
    <w:p>
      <w:r>
        <w:br w:type="page"/>
      </w:r>
    </w:p>
    <w:p>
      <w:pPr>
        <w:pStyle w:val="Heading1"/>
        <w:spacing w:after="120" w:before="280"/>
      </w:pPr>
      <w:r>
        <w:t xml:space="preserve">10. Evaluation rubric: coverage and how to explain it</w:t>
      </w:r>
    </w:p>
    <w:p>
      <w:pPr>
        <w:spacing w:after="100"/>
      </w:pPr>
      <w:r>
        <w:t xml:space="preserve">The rubric below is how the project is scored. For each area: what the project contains, where to show it, and what to say. Total weight is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3400"/>
        <w:gridCol w:w="3760"/>
      </w:tblGrid>
      <w:tr>
        <w:trPr>
          <w:tblHeader/>
        </w:trPr>
        <w:tc>
          <w:tcPr>
            <w:tcW w:type="dxa" w:w="15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Area</w:t>
            </w:r>
          </w:p>
        </w:tc>
        <w:tc>
          <w:tcPr>
            <w:tcW w:type="dxa" w:w="7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Weight</w:t>
            </w:r>
          </w:p>
        </w:tc>
        <w:tc>
          <w:tcPr>
            <w:tcW w:type="dxa" w:w="340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Covered by</w:t>
            </w:r>
          </w:p>
        </w:tc>
        <w:tc>
          <w:tcPr>
            <w:tcW w:type="dxa" w:w="37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Verdict</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Frontend</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25%</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React + TypeScript, React Router, Context API, Axios API client, form validation</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Covered</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Backend</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25%</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Controllers, services, EF Core entities, DTOs, validation, exception middleware</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Covered</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Common skills</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20%</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 LINQ, SQL, SOLID are in the code. Git hygiene needs action.</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Mostly covered. </w:t>
            </w:r>
            <w:r>
              <w:rPr>
                <w:b/>
                <w:bCs/>
              </w:rPr>
              <w:t xml:space="preserve">Gap: the folder is not a Git repository yet.</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Testing</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15%</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xUnit, Moq, FluentAssertions, Postman collection, 81% method coverage</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Covered</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Generative AI usage</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10%</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README section with AI notes and sample prompts</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Covered. Keep it honest and specific.</w:t>
            </w:r>
          </w:p>
        </w:tc>
      </w:tr>
      <w:tr>
        <w:trPr>
          <w:cantSplit/>
        </w:trPr>
        <w:tc>
          <w:tcPr>
            <w:tcW w:type="dxa" w:w="15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Documentation</w:t>
            </w:r>
          </w:p>
        </w:tc>
        <w:tc>
          <w:tcPr>
            <w:tcW w:type="dxa" w:w="7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5%</w:t>
            </w:r>
          </w:p>
        </w:tc>
        <w:tc>
          <w:tcPr>
            <w:tcW w:type="dxa" w:w="340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README, setup guide, API table, Swagger, this guide</w:t>
            </w:r>
          </w:p>
        </w:tc>
        <w:tc>
          <w:tcPr>
            <w:tcW w:type="dxa" w:w="3760"/>
            <w:tcBorders>
              <w:top w:val="single" w:color="C8CDD4" w:sz="4"/>
              <w:left w:val="single" w:color="C8CDD4" w:sz="4"/>
              <w:bottom w:val="single" w:color="C8CDD4" w:sz="4"/>
              <w:right w:val="single" w:color="C8CDD4" w:sz="4"/>
            </w:tcBorders>
            <w:tcMar>
              <w:top w:type="dxa" w:w="60"/>
              <w:left w:type="dxa" w:w="90"/>
              <w:bottom w:type="dxa" w:w="60"/>
              <w:right w:type="dxa" w:w="90"/>
            </w:tcMar>
          </w:tcPr>
          <w:p>
            <w:r>
              <w:t xml:space="preserve">Covered</w:t>
            </w:r>
          </w:p>
        </w:tc>
      </w:tr>
    </w:tbl>
    <w:p>
      <w:pPr>
        <w:pStyle w:val="Heading2"/>
        <w:spacing w:after="80" w:before="200"/>
      </w:pPr>
      <w:r>
        <w:t xml:space="preserve">Frontend (25%)</w:t>
      </w:r>
    </w:p>
    <w:p>
      <w:pPr>
        <w:pStyle w:val="ListParagraph"/>
        <w:numPr>
          <w:ilvl w:val="0"/>
          <w:numId w:val="2"/>
        </w:numPr>
        <w:spacing w:after="60"/>
      </w:pPr>
      <w:r>
        <w:rPr>
          <w:b/>
          <w:bCs/>
        </w:rPr>
        <w:t xml:space="preserve">Show:</w:t>
      </w:r>
      <w:r>
        <w:t xml:space="preserve"> the React app running; </w:t>
      </w:r>
      <w:r>
        <w:rPr>
          <w:rFonts w:ascii="Consolas" w:cs="Consolas" w:eastAsia="Consolas" w:hAnsi="Consolas"/>
          <w:sz w:val="19"/>
          <w:szCs w:val="19"/>
        </w:rPr>
        <w:t xml:space="preserve">src/App.tsx</w:t>
      </w:r>
      <w:r>
        <w:t xml:space="preserve"> for routes; </w:t>
      </w:r>
      <w:r>
        <w:rPr>
          <w:rFonts w:ascii="Consolas" w:cs="Consolas" w:eastAsia="Consolas" w:hAnsi="Consolas"/>
          <w:sz w:val="19"/>
          <w:szCs w:val="19"/>
        </w:rPr>
        <w:t xml:space="preserve">src/context</w:t>
      </w:r>
      <w:r>
        <w:t xml:space="preserve"> for Auth, Cart and Toast; </w:t>
      </w:r>
      <w:r>
        <w:rPr>
          <w:rFonts w:ascii="Consolas" w:cs="Consolas" w:eastAsia="Consolas" w:hAnsi="Consolas"/>
          <w:sz w:val="19"/>
          <w:szCs w:val="19"/>
        </w:rPr>
        <w:t xml:space="preserve">src/api/client.ts</w:t>
      </w:r>
      <w:r>
        <w:t xml:space="preserve">.</w:t>
      </w:r>
    </w:p>
    <w:p>
      <w:pPr>
        <w:pStyle w:val="ListParagraph"/>
        <w:numPr>
          <w:ilvl w:val="0"/>
          <w:numId w:val="2"/>
        </w:numPr>
        <w:spacing w:after="60"/>
      </w:pPr>
      <w:r>
        <w:rPr>
          <w:b/>
          <w:bCs/>
        </w:rPr>
        <w:t xml:space="preserve">Say:</w:t>
      </w:r>
      <w:r>
        <w:t xml:space="preserve"> "Routing is React Router with a protected-route wrapper for checkout, orders and admin. State is Context plus </w:t>
      </w:r>
      <w:r>
        <w:rPr>
          <w:rFonts w:ascii="Consolas" w:cs="Consolas" w:eastAsia="Consolas" w:hAnsi="Consolas"/>
          <w:sz w:val="19"/>
          <w:szCs w:val="19"/>
        </w:rPr>
        <w:t xml:space="preserve">useReducer</w:t>
      </w:r>
      <w:r>
        <w:t xml:space="preserve">; the cart reducer is pure and unit-tested, and the cart is persisted in localStorage. All API calls go through one Axios client that attaches the JWT and maps errors to friendly messages. Forms are validated on the client and again on the server."</w:t>
      </w:r>
    </w:p>
    <w:p>
      <w:pPr>
        <w:pStyle w:val="ListParagraph"/>
        <w:numPr>
          <w:ilvl w:val="0"/>
          <w:numId w:val="2"/>
        </w:numPr>
        <w:spacing w:after="60"/>
      </w:pPr>
      <w:r>
        <w:rPr>
          <w:b/>
          <w:bCs/>
        </w:rPr>
        <w:t xml:space="preserve">Demo steps:</w:t>
      </w:r>
      <w:r>
        <w:t xml:space="preserve"> 3 to 14, 16 to 21.</w:t>
      </w:r>
    </w:p>
    <w:p>
      <w:pPr>
        <w:pStyle w:val="Heading2"/>
        <w:spacing w:after="80" w:before="200"/>
      </w:pPr>
      <w:r>
        <w:t xml:space="preserve">Backend (25%)</w:t>
      </w:r>
    </w:p>
    <w:p>
      <w:pPr>
        <w:pStyle w:val="ListParagraph"/>
        <w:numPr>
          <w:ilvl w:val="0"/>
          <w:numId w:val="2"/>
        </w:numPr>
        <w:spacing w:after="60"/>
      </w:pPr>
      <w:r>
        <w:rPr>
          <w:b/>
          <w:bCs/>
        </w:rPr>
        <w:t xml:space="preserve">Show:</w:t>
      </w:r>
      <w:r>
        <w:t xml:space="preserve"> </w:t>
      </w:r>
      <w:r>
        <w:rPr>
          <w:rFonts w:ascii="Consolas" w:cs="Consolas" w:eastAsia="Consolas" w:hAnsi="Consolas"/>
          <w:sz w:val="19"/>
          <w:szCs w:val="19"/>
        </w:rPr>
        <w:t xml:space="preserve">Controllers/</w:t>
      </w:r>
      <w:r>
        <w:t xml:space="preserve">, </w:t>
      </w:r>
      <w:r>
        <w:rPr>
          <w:rFonts w:ascii="Consolas" w:cs="Consolas" w:eastAsia="Consolas" w:hAnsi="Consolas"/>
          <w:sz w:val="19"/>
          <w:szCs w:val="19"/>
        </w:rPr>
        <w:t xml:space="preserve">Services/</w:t>
      </w:r>
      <w:r>
        <w:t xml:space="preserve">, </w:t>
      </w:r>
      <w:r>
        <w:rPr>
          <w:rFonts w:ascii="Consolas" w:cs="Consolas" w:eastAsia="Consolas" w:hAnsi="Consolas"/>
          <w:sz w:val="19"/>
          <w:szCs w:val="19"/>
        </w:rPr>
        <w:t xml:space="preserve">Entities/</w:t>
      </w:r>
      <w:r>
        <w:t xml:space="preserve">, </w:t>
      </w:r>
      <w:r>
        <w:rPr>
          <w:rFonts w:ascii="Consolas" w:cs="Consolas" w:eastAsia="Consolas" w:hAnsi="Consolas"/>
          <w:sz w:val="19"/>
          <w:szCs w:val="19"/>
        </w:rPr>
        <w:t xml:space="preserve">DTOs/</w:t>
      </w:r>
      <w:r>
        <w:t xml:space="preserve">, </w:t>
      </w:r>
      <w:r>
        <w:rPr>
          <w:rFonts w:ascii="Consolas" w:cs="Consolas" w:eastAsia="Consolas" w:hAnsi="Consolas"/>
          <w:sz w:val="19"/>
          <w:szCs w:val="19"/>
        </w:rPr>
        <w:t xml:space="preserve">Data/AppDbContext.cs</w:t>
      </w:r>
      <w:r>
        <w:t xml:space="preserve">, </w:t>
      </w:r>
      <w:r>
        <w:rPr>
          <w:rFonts w:ascii="Consolas" w:cs="Consolas" w:eastAsia="Consolas" w:hAnsi="Consolas"/>
          <w:sz w:val="19"/>
          <w:szCs w:val="19"/>
        </w:rPr>
        <w:t xml:space="preserve">Common/ExceptionHandlingMiddleware</w:t>
      </w:r>
      <w:r>
        <w:t xml:space="preserve">, and Swagger.</w:t>
      </w:r>
    </w:p>
    <w:p>
      <w:pPr>
        <w:pStyle w:val="ListParagraph"/>
        <w:numPr>
          <w:ilvl w:val="0"/>
          <w:numId w:val="2"/>
        </w:numPr>
        <w:spacing w:after="60"/>
      </w:pPr>
      <w:r>
        <w:rPr>
          <w:b/>
          <w:bCs/>
        </w:rPr>
        <w:t xml:space="preserve">Say:</w:t>
      </w:r>
      <w:r>
        <w:t xml:space="preserve"> "Controllers are thin and delegate to services registered by interface in </w:t>
      </w:r>
      <w:r>
        <w:rPr>
          <w:rFonts w:ascii="Consolas" w:cs="Consolas" w:eastAsia="Consolas" w:hAnsi="Consolas"/>
          <w:sz w:val="19"/>
          <w:szCs w:val="19"/>
        </w:rPr>
        <w:t xml:space="preserve">Program.cs</w:t>
      </w:r>
      <w:r>
        <w:t xml:space="preserve">. EF Core entities are configured in </w:t>
      </w:r>
      <w:r>
        <w:rPr>
          <w:rFonts w:ascii="Consolas" w:cs="Consolas" w:eastAsia="Consolas" w:hAnsi="Consolas"/>
          <w:sz w:val="19"/>
          <w:szCs w:val="19"/>
        </w:rPr>
        <w:t xml:space="preserve">AppDbContext</w:t>
      </w:r>
      <w:r>
        <w:t xml:space="preserve"> with keys, lengths, indexes and relationships: User to Order to OrderItem, and Product to OrderItem. DTOs stop over-posting and hide the password hash. Validation is server-side, and every error returns the same </w:t>
      </w:r>
      <w:r>
        <w:rPr>
          <w:rFonts w:ascii="Consolas" w:cs="Consolas" w:eastAsia="Consolas" w:hAnsi="Consolas"/>
          <w:sz w:val="19"/>
          <w:szCs w:val="19"/>
        </w:rPr>
        <w:t xml:space="preserve">{timestamp, path, error, message}</w:t>
      </w:r>
      <w:r>
        <w:t xml:space="preserve"> shape."</w:t>
      </w:r>
    </w:p>
    <w:p>
      <w:pPr>
        <w:pStyle w:val="ListParagraph"/>
        <w:numPr>
          <w:ilvl w:val="0"/>
          <w:numId w:val="2"/>
        </w:numPr>
        <w:spacing w:after="60"/>
      </w:pPr>
      <w:r>
        <w:rPr>
          <w:b/>
          <w:bCs/>
        </w:rPr>
        <w:t xml:space="preserve">Demo steps:</w:t>
      </w:r>
      <w:r>
        <w:t xml:space="preserve"> 4, 15, 16, 23.</w:t>
      </w:r>
    </w:p>
    <w:p>
      <w:pPr>
        <w:pStyle w:val="Heading2"/>
        <w:spacing w:after="80" w:before="200"/>
      </w:pPr>
      <w:r>
        <w:t xml:space="preserve">Common skills (20%)</w:t>
      </w:r>
    </w:p>
    <w:p>
      <w:pPr>
        <w:pStyle w:val="ListParagraph"/>
        <w:numPr>
          <w:ilvl w:val="0"/>
          <w:numId w:val="2"/>
        </w:numPr>
        <w:spacing w:after="60"/>
      </w:pPr>
      <w:r>
        <w:rPr>
          <w:b/>
          <w:bCs/>
        </w:rPr>
        <w:t xml:space="preserve">C#:</w:t>
      </w:r>
      <w:r>
        <w:t xml:space="preserve"> records and DTO mapping (</w:t>
      </w:r>
      <w:r>
        <w:rPr>
          <w:rFonts w:ascii="Consolas" w:cs="Consolas" w:eastAsia="Consolas" w:hAnsi="Consolas"/>
          <w:sz w:val="19"/>
          <w:szCs w:val="19"/>
        </w:rPr>
        <w:t xml:space="preserve">DTOs/Mappings.cs</w:t>
      </w:r>
      <w:r>
        <w:t xml:space="preserve">), async/await with EF Core, nullable reference types, dependency injection.</w:t>
      </w:r>
    </w:p>
    <w:p>
      <w:pPr>
        <w:pStyle w:val="ListParagraph"/>
        <w:numPr>
          <w:ilvl w:val="0"/>
          <w:numId w:val="2"/>
        </w:numPr>
        <w:spacing w:after="60"/>
      </w:pPr>
      <w:r>
        <w:rPr>
          <w:b/>
          <w:bCs/>
        </w:rPr>
        <w:t xml:space="preserve">LINQ:</w:t>
      </w:r>
      <w:r>
        <w:t xml:space="preserve"> open </w:t>
      </w:r>
      <w:r>
        <w:rPr>
          <w:rFonts w:ascii="Consolas" w:cs="Consolas" w:eastAsia="Consolas" w:hAnsi="Consolas"/>
          <w:sz w:val="19"/>
          <w:szCs w:val="19"/>
        </w:rPr>
        <w:t xml:space="preserve">Services/OrderService.cs</w:t>
      </w:r>
      <w:r>
        <w:t xml:space="preserve">. </w:t>
      </w:r>
      <w:r>
        <w:rPr>
          <w:rFonts w:ascii="Consolas" w:cs="Consolas" w:eastAsia="Consolas" w:hAnsi="Consolas"/>
          <w:sz w:val="19"/>
          <w:szCs w:val="19"/>
        </w:rPr>
        <w:t xml:space="preserve">GroupBy</w:t>
      </w:r>
      <w:r>
        <w:t xml:space="preserve"> merges duplicate cart lines, </w:t>
      </w:r>
      <w:r>
        <w:rPr>
          <w:rFonts w:ascii="Consolas" w:cs="Consolas" w:eastAsia="Consolas" w:hAnsi="Consolas"/>
          <w:sz w:val="19"/>
          <w:szCs w:val="19"/>
        </w:rPr>
        <w:t xml:space="preserve">Select</w:t>
      </w:r>
      <w:r>
        <w:t xml:space="preserve"> projects them, </w:t>
      </w:r>
      <w:r>
        <w:rPr>
          <w:rFonts w:ascii="Consolas" w:cs="Consolas" w:eastAsia="Consolas" w:hAnsi="Consolas"/>
          <w:sz w:val="19"/>
          <w:szCs w:val="19"/>
        </w:rPr>
        <w:t xml:space="preserve">Where(... Contains ...)</w:t>
      </w:r>
      <w:r>
        <w:t xml:space="preserve"> loads products in one query, and </w:t>
      </w:r>
      <w:r>
        <w:rPr>
          <w:rFonts w:ascii="Consolas" w:cs="Consolas" w:eastAsia="Consolas" w:hAnsi="Consolas"/>
          <w:sz w:val="19"/>
          <w:szCs w:val="19"/>
        </w:rPr>
        <w:t xml:space="preserve">Include</w:t>
      </w:r>
      <w:r>
        <w:t xml:space="preserve"> plus </w:t>
      </w:r>
      <w:r>
        <w:rPr>
          <w:rFonts w:ascii="Consolas" w:cs="Consolas" w:eastAsia="Consolas" w:hAnsi="Consolas"/>
          <w:sz w:val="19"/>
          <w:szCs w:val="19"/>
        </w:rPr>
        <w:t xml:space="preserve">OrderByDescending</w:t>
      </w:r>
      <w:r>
        <w:t xml:space="preserve"> builds order history. </w:t>
      </w:r>
      <w:r>
        <w:rPr>
          <w:rFonts w:ascii="Consolas" w:cs="Consolas" w:eastAsia="Consolas" w:hAnsi="Consolas"/>
          <w:sz w:val="19"/>
          <w:szCs w:val="19"/>
        </w:rPr>
        <w:t xml:space="preserve">ProductService</w:t>
      </w:r>
      <w:r>
        <w:t xml:space="preserve"> filters by brand and size.</w:t>
      </w:r>
    </w:p>
    <w:p>
      <w:pPr>
        <w:pStyle w:val="ListParagraph"/>
        <w:numPr>
          <w:ilvl w:val="0"/>
          <w:numId w:val="2"/>
        </w:numPr>
        <w:spacing w:after="60"/>
      </w:pPr>
      <w:r>
        <w:rPr>
          <w:b/>
          <w:bCs/>
        </w:rPr>
        <w:t xml:space="preserve">SQL:</w:t>
      </w:r>
      <w:r>
        <w:t xml:space="preserve"> EF Core generates parameterised SQL (safe from SQL injection). </w:t>
      </w:r>
      <w:r>
        <w:rPr>
          <w:rFonts w:ascii="Consolas" w:cs="Consolas" w:eastAsia="Consolas" w:hAnsi="Consolas"/>
          <w:sz w:val="19"/>
          <w:szCs w:val="19"/>
        </w:rPr>
        <w:t xml:space="preserve">database/schema.sql</w:t>
      </w:r>
      <w:r>
        <w:t xml:space="preserve"> is the hand-written T-SQL schema. To show real SQL, run the API with the EF command logging level set to Information, or open </w:t>
      </w:r>
      <w:r>
        <w:rPr>
          <w:rFonts w:ascii="Consolas" w:cs="Consolas" w:eastAsia="Consolas" w:hAnsi="Consolas"/>
          <w:sz w:val="19"/>
          <w:szCs w:val="19"/>
        </w:rPr>
        <w:t xml:space="preserve">mystreet.dev.db</w:t>
      </w:r>
      <w:r>
        <w:t xml:space="preserve"> in any SQLite viewer and show the Users, Products, Orders and OrderItems tables with their foreign keys.</w:t>
      </w:r>
    </w:p>
    <w:p>
      <w:pPr>
        <w:pStyle w:val="ListParagraph"/>
        <w:numPr>
          <w:ilvl w:val="0"/>
          <w:numId w:val="2"/>
        </w:numPr>
        <w:spacing w:after="60"/>
      </w:pPr>
      <w:r>
        <w:rPr>
          <w:b/>
          <w:bCs/>
        </w:rPr>
        <w:t xml:space="preserve">SOLID:</w:t>
      </w:r>
      <w:r>
        <w:t xml:space="preserve"> single responsibility (controller, service, validator, middleware); open/closed and Liskov through interfaces such as </w:t>
      </w:r>
      <w:r>
        <w:rPr>
          <w:rFonts w:ascii="Consolas" w:cs="Consolas" w:eastAsia="Consolas" w:hAnsi="Consolas"/>
          <w:sz w:val="19"/>
          <w:szCs w:val="19"/>
        </w:rPr>
        <w:t xml:space="preserve">IProductService</w:t>
      </w:r>
      <w:r>
        <w:t xml:space="preserve">; interface segregation with small interfaces </w:t>
      </w:r>
      <w:r>
        <w:rPr>
          <w:rFonts w:ascii="Consolas" w:cs="Consolas" w:eastAsia="Consolas" w:hAnsi="Consolas"/>
          <w:sz w:val="19"/>
          <w:szCs w:val="19"/>
        </w:rPr>
        <w:t xml:space="preserve">ITokenService</w:t>
      </w:r>
      <w:r>
        <w:t xml:space="preserve"> and </w:t>
      </w:r>
      <w:r>
        <w:rPr>
          <w:rFonts w:ascii="Consolas" w:cs="Consolas" w:eastAsia="Consolas" w:hAnsi="Consolas"/>
          <w:sz w:val="19"/>
          <w:szCs w:val="19"/>
        </w:rPr>
        <w:t xml:space="preserve">IPasswordHasher</w:t>
      </w:r>
      <w:r>
        <w:t xml:space="preserve">; dependency inversion because services depend on abstractions that are wired in </w:t>
      </w:r>
      <w:r>
        <w:rPr>
          <w:rFonts w:ascii="Consolas" w:cs="Consolas" w:eastAsia="Consolas" w:hAnsi="Consolas"/>
          <w:sz w:val="19"/>
          <w:szCs w:val="19"/>
        </w:rPr>
        <w:t xml:space="preserve">Program.cs</w:t>
      </w:r>
      <w:r>
        <w:t xml:space="preserve"> and replaced with Moq in tests.</w:t>
      </w:r>
    </w:p>
    <w:p>
      <w:pPr>
        <w:pStyle w:val="ListParagraph"/>
        <w:numPr>
          <w:ilvl w:val="0"/>
          <w:numId w:val="2"/>
        </w:numPr>
        <w:spacing w:after="60"/>
      </w:pPr>
      <w:r>
        <w:rPr>
          <w:b/>
          <w:bCs/>
        </w:rPr>
        <w:t xml:space="preserve">Git hygiene (action needed):</w:t>
      </w:r>
      <w:r>
        <w:t xml:space="preserve"> the project folder is not under Git yet. Before the demo, run the commands below so you can show real history, a </w:t>
      </w:r>
      <w:r>
        <w:rPr>
          <w:rFonts w:ascii="Consolas" w:cs="Consolas" w:eastAsia="Consolas" w:hAnsi="Consolas"/>
          <w:sz w:val="19"/>
          <w:szCs w:val="19"/>
        </w:rPr>
        <w:t xml:space="preserve">main</w:t>
      </w:r>
      <w:r>
        <w:t xml:space="preserve"> branch, feature branches and pull requests. Do not pretend there is history that does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8CDD4" w:sz="4"/>
              <w:left w:val="single" w:color="C8CDD4" w:sz="4"/>
              <w:bottom w:val="single" w:color="C8CDD4" w:sz="4"/>
              <w:right w:val="single" w:color="C8CDD4" w:sz="4"/>
            </w:tcBorders>
            <w:shd w:fill="15171A" w:color="auto" w:val="clear"/>
            <w:tcMar>
              <w:top w:type="dxa" w:w="60"/>
              <w:left w:type="dxa" w:w="90"/>
              <w:bottom w:type="dxa" w:w="60"/>
              <w:right w:type="dxa" w:w="90"/>
            </w:tcMar>
          </w:tcPr>
          <w:p>
            <w:r>
              <w:rPr>
                <w:b/>
                <w:bCs/>
                <w:color w:val="FFFFFF"/>
                <w:sz w:val="19"/>
                <w:szCs w:val="19"/>
              </w:rPr>
              <w:t xml:space="preserve">Git setup</w:t>
            </w:r>
          </w:p>
        </w:tc>
      </w:tr>
      <w:tr>
        <w:trPr>
          <w:cantSplit/>
        </w:trPr>
        <w:tc>
          <w:tcPr>
            <w:tcW w:type="dxa" w:w="936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git init -b main</w:t>
            </w:r>
            <w:r>
              <w:t xml:space="preserve">  then  </w:t>
            </w:r>
            <w:r>
              <w:rPr>
                <w:rFonts w:ascii="Consolas" w:cs="Consolas" w:eastAsia="Consolas" w:hAnsi="Consolas"/>
                <w:sz w:val="19"/>
                <w:szCs w:val="19"/>
              </w:rPr>
              <w:t xml:space="preserve">git add .</w:t>
            </w:r>
            <w:r>
              <w:t xml:space="preserve">  then  </w:t>
            </w:r>
            <w:r>
              <w:rPr>
                <w:rFonts w:ascii="Consolas" w:cs="Consolas" w:eastAsia="Consolas" w:hAnsi="Consolas"/>
                <w:sz w:val="19"/>
                <w:szCs w:val="19"/>
              </w:rPr>
              <w:t xml:space="preserve">git commit -m "Initial commit: MyStreeT API, UI and tests"</w:t>
            </w:r>
          </w:p>
        </w:tc>
      </w:tr>
      <w:tr>
        <w:trPr>
          <w:cantSplit/>
        </w:trPr>
        <w:tc>
          <w:tcPr>
            <w:tcW w:type="dxa" w:w="936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git checkout -b feature/sqlite-and-seed-data</w:t>
            </w:r>
            <w:r>
              <w:t xml:space="preserve">  then commit, push to GitHub and open a pull request into </w:t>
            </w:r>
            <w:r>
              <w:rPr>
                <w:rFonts w:ascii="Consolas" w:cs="Consolas" w:eastAsia="Consolas" w:hAnsi="Consolas"/>
                <w:sz w:val="19"/>
                <w:szCs w:val="19"/>
              </w:rPr>
              <w:t xml:space="preserve">main</w:t>
            </w:r>
          </w:p>
        </w:tc>
      </w:tr>
      <w:tr>
        <w:trPr>
          <w:cantSplit/>
        </w:trPr>
        <w:tc>
          <w:tcPr>
            <w:tcW w:type="dxa" w:w="9360"/>
            <w:tcBorders>
              <w:top w:val="single" w:color="C8CDD4" w:sz="4"/>
              <w:left w:val="single" w:color="C8CDD4" w:sz="4"/>
              <w:bottom w:val="single" w:color="C8CDD4" w:sz="4"/>
              <w:right w:val="single" w:color="C8CDD4" w:sz="4"/>
            </w:tcBorders>
            <w:tcMar>
              <w:top w:type="dxa" w:w="60"/>
              <w:left w:type="dxa" w:w="90"/>
              <w:bottom w:type="dxa" w:w="60"/>
              <w:right w:type="dxa" w:w="90"/>
            </w:tcMar>
          </w:tcPr>
          <w:p>
            <w:r>
              <w:rPr>
                <w:rFonts w:ascii="Consolas" w:cs="Consolas" w:eastAsia="Consolas" w:hAnsi="Consolas"/>
                <w:sz w:val="19"/>
                <w:szCs w:val="19"/>
              </w:rPr>
              <w:t xml:space="preserve">.gitignore</w:t>
            </w:r>
            <w:r>
              <w:t xml:space="preserve"> already excludes </w:t>
            </w:r>
            <w:r>
              <w:rPr>
                <w:rFonts w:ascii="Consolas" w:cs="Consolas" w:eastAsia="Consolas" w:hAnsi="Consolas"/>
                <w:sz w:val="19"/>
                <w:szCs w:val="19"/>
              </w:rPr>
              <w:t xml:space="preserve">node_modules</w:t>
            </w:r>
            <w:r>
              <w:t xml:space="preserve">, </w:t>
            </w:r>
            <w:r>
              <w:rPr>
                <w:rFonts w:ascii="Consolas" w:cs="Consolas" w:eastAsia="Consolas" w:hAnsi="Consolas"/>
                <w:sz w:val="19"/>
                <w:szCs w:val="19"/>
              </w:rPr>
              <w:t xml:space="preserve">bin</w:t>
            </w:r>
            <w:r>
              <w:t xml:space="preserve">, </w:t>
            </w:r>
            <w:r>
              <w:rPr>
                <w:rFonts w:ascii="Consolas" w:cs="Consolas" w:eastAsia="Consolas" w:hAnsi="Consolas"/>
                <w:sz w:val="19"/>
                <w:szCs w:val="19"/>
              </w:rPr>
              <w:t xml:space="preserve">obj</w:t>
            </w:r>
            <w:r>
              <w:t xml:space="preserve">, </w:t>
            </w:r>
            <w:r>
              <w:rPr>
                <w:rFonts w:ascii="Consolas" w:cs="Consolas" w:eastAsia="Consolas" w:hAnsi="Consolas"/>
                <w:sz w:val="19"/>
                <w:szCs w:val="19"/>
              </w:rPr>
              <w:t xml:space="preserve">.env</w:t>
            </w:r>
            <w:r>
              <w:t xml:space="preserve"> and </w:t>
            </w:r>
            <w:r>
              <w:rPr>
                <w:rFonts w:ascii="Consolas" w:cs="Consolas" w:eastAsia="Consolas" w:hAnsi="Consolas"/>
                <w:sz w:val="19"/>
                <w:szCs w:val="19"/>
              </w:rPr>
              <w:t xml:space="preserve">*.db</w:t>
            </w:r>
            <w:r>
              <w:t xml:space="preserve">, so secrets and build output are not committed.</w:t>
            </w:r>
          </w:p>
        </w:tc>
      </w:tr>
    </w:tbl>
    <w:p>
      <w:pPr>
        <w:pStyle w:val="Heading2"/>
        <w:spacing w:after="80" w:before="200"/>
      </w:pPr>
      <w:r>
        <w:t xml:space="preserve">Testing (15%)</w:t>
      </w:r>
    </w:p>
    <w:p>
      <w:pPr>
        <w:pStyle w:val="ListParagraph"/>
        <w:numPr>
          <w:ilvl w:val="0"/>
          <w:numId w:val="2"/>
        </w:numPr>
        <w:spacing w:after="60"/>
      </w:pPr>
      <w:r>
        <w:rPr>
          <w:b/>
          <w:bCs/>
        </w:rPr>
        <w:t xml:space="preserve">Show:</w:t>
      </w:r>
      <w:r>
        <w:t xml:space="preserve"> run </w:t>
      </w:r>
      <w:r>
        <w:rPr>
          <w:rFonts w:ascii="Consolas" w:cs="Consolas" w:eastAsia="Consolas" w:hAnsi="Consolas"/>
          <w:sz w:val="19"/>
          <w:szCs w:val="19"/>
        </w:rPr>
        <w:t xml:space="preserve">dotnet test</w:t>
      </w:r>
      <w:r>
        <w:t xml:space="preserve"> (90 passed) and open </w:t>
      </w:r>
      <w:r>
        <w:rPr>
          <w:rFonts w:ascii="Consolas" w:cs="Consolas" w:eastAsia="Consolas" w:hAnsi="Consolas"/>
          <w:sz w:val="19"/>
          <w:szCs w:val="19"/>
        </w:rPr>
        <w:t xml:space="preserve">tests/MyStreeT.Tests</w:t>
      </w:r>
      <w:r>
        <w:t xml:space="preserve">; import </w:t>
      </w:r>
      <w:r>
        <w:rPr>
          <w:rFonts w:ascii="Consolas" w:cs="Consolas" w:eastAsia="Consolas" w:hAnsi="Consolas"/>
          <w:sz w:val="19"/>
          <w:szCs w:val="19"/>
        </w:rPr>
        <w:t xml:space="preserve">postman/MyStreeT.postman_collection.json</w:t>
      </w:r>
      <w:r>
        <w:t xml:space="preserve"> (37 requests, positive and negative) and run it with the Collection Runner.</w:t>
      </w:r>
    </w:p>
    <w:p>
      <w:pPr>
        <w:pStyle w:val="ListParagraph"/>
        <w:numPr>
          <w:ilvl w:val="0"/>
          <w:numId w:val="2"/>
        </w:numPr>
        <w:spacing w:after="60"/>
      </w:pPr>
      <w:r>
        <w:rPr>
          <w:b/>
          <w:bCs/>
        </w:rPr>
        <w:t xml:space="preserve">Say:</w:t>
      </w:r>
      <w:r>
        <w:t xml:space="preserve"> "Tests target the business logic: auth, product and order services, JWT creation, validators and the error middleware. Moq replaces the password hasher and token service; EF Core InMemory replaces the database; FluentAssertions keeps assertions readable. Coverage is 81% of methods and 69% of lines, above the 60% target. The frontend has Vitest tests for the cart reducer and validation."</w:t>
      </w:r>
    </w:p>
    <w:p>
      <w:pPr>
        <w:pStyle w:val="ListParagraph"/>
        <w:numPr>
          <w:ilvl w:val="0"/>
          <w:numId w:val="2"/>
        </w:numPr>
        <w:spacing w:after="60"/>
      </w:pPr>
      <w:r>
        <w:rPr>
          <w:b/>
          <w:bCs/>
        </w:rPr>
        <w:t xml:space="preserve">Coverage command:</w:t>
      </w:r>
      <w:r>
        <w:t xml:space="preserve"> </w:t>
      </w:r>
      <w:r>
        <w:rPr>
          <w:rFonts w:ascii="Consolas" w:cs="Consolas" w:eastAsia="Consolas" w:hAnsi="Consolas"/>
          <w:sz w:val="19"/>
          <w:szCs w:val="19"/>
        </w:rPr>
        <w:t xml:space="preserve">dotnet test --collect:"XPlat Code Coverage"</w:t>
      </w:r>
      <w:r>
        <w:t xml:space="preserve">.</w:t>
      </w:r>
    </w:p>
    <w:p>
      <w:pPr>
        <w:pStyle w:val="Heading2"/>
        <w:spacing w:after="80" w:before="200"/>
      </w:pPr>
      <w:r>
        <w:t xml:space="preserve">Generative AI usage (10%)</w:t>
      </w:r>
    </w:p>
    <w:p>
      <w:pPr>
        <w:pStyle w:val="ListParagraph"/>
        <w:numPr>
          <w:ilvl w:val="0"/>
          <w:numId w:val="2"/>
        </w:numPr>
        <w:spacing w:after="60"/>
      </w:pPr>
      <w:r>
        <w:rPr>
          <w:b/>
          <w:bCs/>
        </w:rPr>
        <w:t xml:space="preserve">Show:</w:t>
      </w:r>
      <w:r>
        <w:t xml:space="preserve"> the "AI-assisted development notes" section of </w:t>
      </w:r>
      <w:r>
        <w:rPr>
          <w:rFonts w:ascii="Consolas" w:cs="Consolas" w:eastAsia="Consolas" w:hAnsi="Consolas"/>
          <w:sz w:val="19"/>
          <w:szCs w:val="19"/>
        </w:rPr>
        <w:t xml:space="preserve">README.md</w:t>
      </w:r>
      <w:r>
        <w:t xml:space="preserve">, which lists the prompts used.</w:t>
      </w:r>
    </w:p>
    <w:p>
      <w:pPr>
        <w:pStyle w:val="ListParagraph"/>
        <w:numPr>
          <w:ilvl w:val="0"/>
          <w:numId w:val="2"/>
        </w:numPr>
        <w:spacing w:after="60"/>
      </w:pPr>
      <w:r>
        <w:rPr>
          <w:b/>
          <w:bCs/>
        </w:rPr>
        <w:t xml:space="preserve">Say:</w:t>
      </w:r>
      <w:r>
        <w:t xml:space="preserve"> "I used an AI assistant as a pair programmer for boilerplate, test generation, UI polish, debugging and documentation. I reviewed the output, compiled and tested it, and fixed what was wrong; for example the test project did not compile until a missing </w:t>
      </w:r>
      <w:r>
        <w:rPr>
          <w:rFonts w:ascii="Consolas" w:cs="Consolas" w:eastAsia="Consolas" w:hAnsi="Consolas"/>
          <w:sz w:val="19"/>
          <w:szCs w:val="19"/>
        </w:rPr>
        <w:t xml:space="preserve">Xunit</w:t>
      </w:r>
      <w:r>
        <w:t xml:space="preserve"> using was added. I can explain every part of the code."</w:t>
      </w:r>
    </w:p>
    <w:p>
      <w:pPr>
        <w:pStyle w:val="ListParagraph"/>
        <w:numPr>
          <w:ilvl w:val="0"/>
          <w:numId w:val="2"/>
        </w:numPr>
        <w:spacing w:after="60"/>
      </w:pPr>
      <w:r>
        <w:t xml:space="preserve">Only say what is true for you. If you also used Copilot or ChatGPT, add those prompts to the README before the demo.</w:t>
      </w:r>
    </w:p>
    <w:p>
      <w:pPr>
        <w:pStyle w:val="Heading2"/>
        <w:spacing w:after="80" w:before="200"/>
      </w:pPr>
      <w:r>
        <w:t xml:space="preserve">Documentation (5%)</w:t>
      </w:r>
    </w:p>
    <w:p>
      <w:pPr>
        <w:pStyle w:val="ListParagraph"/>
        <w:numPr>
          <w:ilvl w:val="0"/>
          <w:numId w:val="2"/>
        </w:numPr>
        <w:spacing w:after="60"/>
      </w:pPr>
      <w:r>
        <w:rPr>
          <w:b/>
          <w:bCs/>
        </w:rPr>
        <w:t xml:space="preserve">Show:</w:t>
      </w:r>
      <w:r>
        <w:t xml:space="preserve"> </w:t>
      </w:r>
      <w:r>
        <w:rPr>
          <w:rFonts w:ascii="Consolas" w:cs="Consolas" w:eastAsia="Consolas" w:hAnsi="Consolas"/>
          <w:sz w:val="19"/>
          <w:szCs w:val="19"/>
        </w:rPr>
        <w:t xml:space="preserve">README.md</w:t>
      </w:r>
      <w:r>
        <w:t xml:space="preserve"> (setup, SQLite and SQL Server options, API table, trade-offs), Swagger at </w:t>
      </w:r>
      <w:r>
        <w:rPr>
          <w:rFonts w:ascii="Consolas" w:cs="Consolas" w:eastAsia="Consolas" w:hAnsi="Consolas"/>
          <w:sz w:val="19"/>
          <w:szCs w:val="19"/>
        </w:rPr>
        <w:t xml:space="preserve">/swagger</w:t>
      </w:r>
      <w:r>
        <w:t xml:space="preserve">, </w:t>
      </w:r>
      <w:r>
        <w:rPr>
          <w:rFonts w:ascii="Consolas" w:cs="Consolas" w:eastAsia="Consolas" w:hAnsi="Consolas"/>
          <w:sz w:val="19"/>
          <w:szCs w:val="19"/>
        </w:rPr>
        <w:t xml:space="preserve">docs/ARCHITECTURE.md</w:t>
      </w:r>
      <w:r>
        <w:t xml:space="preserve">, </w:t>
      </w:r>
      <w:r>
        <w:rPr>
          <w:rFonts w:ascii="Consolas" w:cs="Consolas" w:eastAsia="Consolas" w:hAnsi="Consolas"/>
          <w:sz w:val="19"/>
          <w:szCs w:val="19"/>
        </w:rPr>
        <w:t xml:space="preserve">docs/TEST-REPORT.md</w:t>
      </w:r>
      <w:r>
        <w:t xml:space="preserve"> and this guide.</w:t>
      </w:r>
    </w:p>
    <w:sectPr>
      <w:footerReference w:type="default" r:id="rId6"/>
      <w:pgSz w:w="12240" w:h="15840" w:orient="portrait"/>
      <w:pgMar w:top="1200" w:right="1440" w:bottom="11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MyStreeT demo guide  |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DFF"/>
      <w:sz w:val="32"/>
      <w:szCs w:val="32"/>
    </w:rPr>
  </w:style>
  <w:style w:type="paragraph" w:styleId="Heading2">
    <w:name w:val="Heading 2"/>
    <w:basedOn w:val="Normal"/>
    <w:next w:val="Normal"/>
    <w:qFormat/>
    <w:pPr>
      <w:outlineLvl w:val="1"/>
    </w:pPr>
    <w:rPr>
      <w:b/>
      <w:bCs/>
      <w:color w:val="15171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765fdd69d66fed84cfa260b71001b948dc92719.png"/><Relationship Id="rId9" Type="http://schemas.openxmlformats.org/officeDocument/2006/relationships/image" Target="media/e423a2f565187b19b5ed42dda957e8ba37e731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MyStreeT team</dc:creator>
  <cp:lastModifiedBy>Un-named</cp:lastModifiedBy>
  <cp:revision>1</cp:revision>
  <dcterms:created xsi:type="dcterms:W3CDTF">2026-10-13T07:40:18.984Z</dcterms:created>
  <dcterms:modified xsi:type="dcterms:W3CDTF">2026-10-13T07:40:18.985Z</dcterms:modified>
</cp:coreProperties>
</file>

<file path=docProps/custom.xml><?xml version="1.0" encoding="utf-8"?>
<Properties xmlns="http://schemas.openxmlformats.org/officeDocument/2006/custom-properties" xmlns:vt="http://schemas.openxmlformats.org/officeDocument/2006/docPropsVTypes"/>
</file>