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7351D" w:rsidP="77DE1BA1" w:rsidRDefault="00000000" w14:paraId="3AC0989B" w14:textId="314D5BB0">
      <w:pPr>
        <w:shd w:val="clear" w:color="auto" w:fill="1F3864"/>
        <w:spacing w:before="1440"/>
        <w:jc w:val="center"/>
        <w:rPr>
          <w:b w:val="1"/>
          <w:bCs w:val="1"/>
          <w:color w:val="FFFFFF" w:themeColor="background1" w:themeTint="FF" w:themeShade="FF"/>
          <w:sz w:val="60"/>
          <w:szCs w:val="60"/>
        </w:rPr>
      </w:pPr>
      <w:r w:rsidRPr="77DE1BA1" w:rsidR="65F4B2F9">
        <w:rPr>
          <w:b w:val="1"/>
          <w:bCs w:val="1"/>
          <w:color w:val="FFFFFF" w:themeColor="background1" w:themeTint="FF" w:themeShade="FF"/>
          <w:sz w:val="60"/>
          <w:szCs w:val="60"/>
        </w:rPr>
        <w:t xml:space="preserve">  </w:t>
      </w:r>
      <w:r w:rsidRPr="77DE1BA1" w:rsidR="6D32FB37">
        <w:rPr>
          <w:b w:val="1"/>
          <w:bCs w:val="1"/>
          <w:color w:val="FFFFFF" w:themeColor="background1" w:themeTint="FF" w:themeShade="FF"/>
          <w:sz w:val="60"/>
          <w:szCs w:val="60"/>
        </w:rPr>
        <w:t xml:space="preserve">OXY- GOA </w:t>
      </w:r>
      <w:r w:rsidRPr="77DE1BA1" w:rsidR="65F4B2F9">
        <w:rPr>
          <w:b w:val="1"/>
          <w:bCs w:val="1"/>
          <w:color w:val="FFFFFF" w:themeColor="background1" w:themeTint="FF" w:themeShade="FF"/>
          <w:sz w:val="60"/>
          <w:szCs w:val="60"/>
        </w:rPr>
        <w:t>HAZOP</w:t>
      </w:r>
      <w:r w:rsidRPr="77DE1BA1" w:rsidR="128BD10B">
        <w:rPr>
          <w:b w:val="1"/>
          <w:bCs w:val="1"/>
          <w:color w:val="FFFFFF" w:themeColor="background1" w:themeTint="FF" w:themeShade="FF"/>
          <w:sz w:val="60"/>
          <w:szCs w:val="60"/>
        </w:rPr>
        <w:t>GURU</w:t>
      </w:r>
      <w:r w:rsidRPr="77DE1BA1" w:rsidR="5EA31761">
        <w:rPr>
          <w:b w:val="1"/>
          <w:bCs w:val="1"/>
          <w:color w:val="FFFFFF" w:themeColor="background1" w:themeTint="FF" w:themeShade="FF"/>
          <w:sz w:val="60"/>
          <w:szCs w:val="60"/>
        </w:rPr>
        <w:t xml:space="preserve"> </w:t>
      </w:r>
      <w:r>
        <w:br/>
      </w:r>
      <w:r w:rsidRPr="77DE1BA1" w:rsidR="65F4B2F9">
        <w:rPr>
          <w:b w:val="1"/>
          <w:bCs w:val="1"/>
          <w:color w:val="FFFFFF" w:themeColor="background1" w:themeTint="FF" w:themeShade="FF"/>
          <w:sz w:val="60"/>
          <w:szCs w:val="60"/>
        </w:rPr>
        <w:t>M</w:t>
      </w:r>
      <w:r w:rsidRPr="77DE1BA1" w:rsidR="65F4B2F9">
        <w:rPr>
          <w:b w:val="1"/>
          <w:bCs w:val="1"/>
          <w:color w:val="FFFFFF" w:themeColor="background1" w:themeTint="FF" w:themeShade="FF"/>
          <w:sz w:val="60"/>
          <w:szCs w:val="60"/>
        </w:rPr>
        <w:t xml:space="preserve">ASTER PROMPT LIBRARY  </w:t>
      </w:r>
    </w:p>
    <w:p w:rsidR="0027351D" w:rsidRDefault="00000000" w14:paraId="09AB4542" w14:textId="77777777">
      <w:pPr>
        <w:shd w:val="clear" w:color="auto" w:fill="2E75B6"/>
        <w:jc w:val="center"/>
      </w:pPr>
      <w:r>
        <w:rPr>
          <w:b/>
          <w:bCs/>
          <w:color w:val="FFFFFF"/>
          <w:sz w:val="26"/>
          <w:szCs w:val="26"/>
        </w:rPr>
        <w:t xml:space="preserve">  Oil &amp; </w:t>
      </w:r>
      <w:proofErr w:type="gramStart"/>
      <w:r>
        <w:rPr>
          <w:b/>
          <w:bCs/>
          <w:color w:val="FFFFFF"/>
          <w:sz w:val="26"/>
          <w:szCs w:val="26"/>
        </w:rPr>
        <w:t>Gas  |</w:t>
      </w:r>
      <w:proofErr w:type="gramEnd"/>
      <w:r>
        <w:rPr>
          <w:b/>
          <w:bCs/>
          <w:color w:val="FFFFFF"/>
          <w:sz w:val="26"/>
          <w:szCs w:val="26"/>
        </w:rPr>
        <w:t xml:space="preserve">  Offshore </w:t>
      </w:r>
      <w:proofErr w:type="gramStart"/>
      <w:r>
        <w:rPr>
          <w:b/>
          <w:bCs/>
          <w:color w:val="FFFFFF"/>
          <w:sz w:val="26"/>
          <w:szCs w:val="26"/>
        </w:rPr>
        <w:t>Platform  |</w:t>
      </w:r>
      <w:proofErr w:type="gramEnd"/>
      <w:r>
        <w:rPr>
          <w:b/>
          <w:bCs/>
          <w:color w:val="FFFFFF"/>
          <w:sz w:val="26"/>
          <w:szCs w:val="26"/>
        </w:rPr>
        <w:t xml:space="preserve">  All 14 </w:t>
      </w:r>
      <w:proofErr w:type="gramStart"/>
      <w:r>
        <w:rPr>
          <w:b/>
          <w:bCs/>
          <w:color w:val="FFFFFF"/>
          <w:sz w:val="26"/>
          <w:szCs w:val="26"/>
        </w:rPr>
        <w:t>Deviations  |</w:t>
      </w:r>
      <w:proofErr w:type="gramEnd"/>
      <w:r>
        <w:rPr>
          <w:b/>
          <w:bCs/>
          <w:color w:val="FFFFFF"/>
          <w:sz w:val="26"/>
          <w:szCs w:val="26"/>
        </w:rPr>
        <w:t xml:space="preserve">  v3.0 HAZOPGURU Style  </w:t>
      </w:r>
    </w:p>
    <w:p w:rsidR="0027351D" w:rsidRDefault="0027351D" w14:paraId="0A8CAB61" w14:textId="77777777">
      <w:pPr>
        <w:spacing w:before="480"/>
      </w:pPr>
    </w:p>
    <w:tbl>
      <w:tblPr>
        <w:tblW w:w="7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5"/>
        <w:gridCol w:w="5885"/>
      </w:tblGrid>
      <w:tr w:rsidR="0027351D" w14:paraId="36C35D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19756C5" w14:textId="77777777">
            <w:r>
              <w:rPr>
                <w:b/>
                <w:bCs/>
                <w:color w:val="FFFFFF"/>
                <w:sz w:val="19"/>
                <w:szCs w:val="19"/>
              </w:rPr>
              <w:t>Industry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35E895B0" w14:textId="77777777">
            <w:r>
              <w:rPr>
                <w:color w:val="404040"/>
                <w:sz w:val="19"/>
                <w:szCs w:val="19"/>
              </w:rPr>
              <w:t>Oil &amp; Gas</w:t>
            </w:r>
          </w:p>
        </w:tc>
      </w:tr>
      <w:tr w:rsidR="0027351D" w14:paraId="30DB01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7FF150CA" w14:textId="77777777"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67B549BF" w14:textId="77777777">
            <w:r>
              <w:rPr>
                <w:color w:val="404040"/>
                <w:sz w:val="19"/>
                <w:szCs w:val="19"/>
              </w:rPr>
              <w:t>Offshore Platform</w:t>
            </w:r>
          </w:p>
        </w:tc>
      </w:tr>
      <w:tr w:rsidR="0027351D" w14:paraId="3A95EC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CDC02CB" w14:textId="77777777">
            <w:r>
              <w:rPr>
                <w:b/>
                <w:bCs/>
                <w:color w:val="FFFFFF"/>
                <w:sz w:val="19"/>
                <w:szCs w:val="19"/>
              </w:rPr>
              <w:t>Documents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7F640161" w14:textId="77777777">
            <w:r>
              <w:rPr>
                <w:color w:val="404040"/>
                <w:sz w:val="19"/>
                <w:szCs w:val="19"/>
              </w:rPr>
              <w:t>P&amp;ID Diagrams</w:t>
            </w:r>
          </w:p>
        </w:tc>
      </w:tr>
      <w:tr w:rsidR="0027351D" w14:paraId="262E56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248DE52D" w14:textId="77777777">
            <w:r>
              <w:rPr>
                <w:b/>
                <w:bCs/>
                <w:color w:val="FFFFFF"/>
                <w:sz w:val="19"/>
                <w:szCs w:val="19"/>
              </w:rPr>
              <w:t>Nodes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729DAE23" w14:textId="77777777">
            <w:r>
              <w:rPr>
                <w:color w:val="404040"/>
                <w:sz w:val="19"/>
                <w:szCs w:val="19"/>
              </w:rPr>
              <w:t>11, 15, 28 (extendable to all nodes)</w:t>
            </w:r>
          </w:p>
        </w:tc>
      </w:tr>
      <w:tr w:rsidR="0027351D" w14:paraId="028E94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AC4A11B" w14:textId="77777777">
            <w:r>
              <w:rPr>
                <w:b/>
                <w:bCs/>
                <w:color w:val="FFFFFF"/>
                <w:sz w:val="19"/>
                <w:szCs w:val="19"/>
              </w:rPr>
              <w:t>Style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4657036" w14:textId="77777777">
            <w:r>
              <w:rPr>
                <w:color w:val="404040"/>
                <w:sz w:val="19"/>
                <w:szCs w:val="19"/>
              </w:rPr>
              <w:t>Interactive — HAZOPGURU conversational prompt style</w:t>
            </w:r>
          </w:p>
        </w:tc>
      </w:tr>
      <w:tr w:rsidR="0027351D" w14:paraId="2942FF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32E66D6C" w14:textId="77777777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D008D8B" w14:textId="77777777">
            <w:r>
              <w:rPr>
                <w:color w:val="404040"/>
                <w:sz w:val="19"/>
                <w:szCs w:val="19"/>
              </w:rPr>
              <w:t>v3.0 — Updated to match HAZOPGURU output quality</w:t>
            </w:r>
          </w:p>
        </w:tc>
      </w:tr>
      <w:tr w:rsidR="0027351D" w14:paraId="2F4BF0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0A3DF70D" w14:textId="77777777">
            <w:r>
              <w:rPr>
                <w:b/>
                <w:bCs/>
                <w:color w:val="FFFFFF"/>
                <w:sz w:val="19"/>
                <w:szCs w:val="19"/>
              </w:rPr>
              <w:t>Categories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Pr="001D64CD" w:rsidR="001D64CD" w:rsidRDefault="00000000" w14:paraId="063B62DA" w14:textId="2DAAD2ED">
            <w:pPr>
              <w:rPr>
                <w:color w:val="404040"/>
                <w:sz w:val="19"/>
                <w:szCs w:val="19"/>
              </w:rPr>
            </w:pPr>
            <w:r>
              <w:rPr>
                <w:color w:val="404040"/>
                <w:sz w:val="19"/>
                <w:szCs w:val="19"/>
              </w:rPr>
              <w:t>PAF (People at Facility) | PD/LOR (Property Damage / Loss of Revenue) | ECR (Environmental)</w:t>
            </w:r>
          </w:p>
        </w:tc>
      </w:tr>
    </w:tbl>
    <w:p w:rsidR="001D64CD" w:rsidRDefault="001D64CD" w14:paraId="4F439929" w14:textId="77777777">
      <w:pPr>
        <w:spacing w:before="1200"/>
        <w:rPr>
          <w:noProof/>
        </w:rPr>
      </w:pPr>
    </w:p>
    <w:p w:rsidR="001D64CD" w:rsidRDefault="001D64CD" w14:paraId="100D2AFA" w14:textId="77777777">
      <w:pPr>
        <w:spacing w:before="1200"/>
        <w:rPr>
          <w:noProof/>
        </w:rPr>
      </w:pPr>
    </w:p>
    <w:p w:rsidR="001D64CD" w:rsidRDefault="001D64CD" w14:paraId="192FD6E7" w14:textId="77777777">
      <w:pPr>
        <w:spacing w:before="1200"/>
        <w:rPr>
          <w:noProof/>
        </w:rPr>
      </w:pPr>
    </w:p>
    <w:p w:rsidR="001D64CD" w:rsidRDefault="001D64CD" w14:paraId="434CA273" w14:textId="77777777">
      <w:pPr>
        <w:spacing w:before="1200"/>
        <w:rPr>
          <w:noProof/>
        </w:rPr>
      </w:pPr>
    </w:p>
    <w:p w:rsidR="001D64CD" w:rsidP="001D64CD" w:rsidRDefault="001D64CD" w14:paraId="0A4D5FF1" w14:textId="77777777">
      <w:pPr>
        <w:rPr>
          <w:noProof/>
        </w:rPr>
      </w:pPr>
    </w:p>
    <w:p w:rsidR="001D64CD" w:rsidP="001D64CD" w:rsidRDefault="001D64CD" w14:paraId="5455E3D3" w14:textId="77777777">
      <w:pPr>
        <w:rPr>
          <w:noProof/>
        </w:rPr>
      </w:pPr>
    </w:p>
    <w:p w:rsidR="001D64CD" w:rsidP="001D64CD" w:rsidRDefault="001D64CD" w14:paraId="0FA4F764" w14:textId="77777777">
      <w:pPr>
        <w:rPr>
          <w:noProof/>
        </w:rPr>
      </w:pPr>
    </w:p>
    <w:p w:rsidR="001D64CD" w:rsidP="001D64CD" w:rsidRDefault="001D64CD" w14:paraId="6C712E5E" w14:textId="77777777">
      <w:pPr>
        <w:rPr>
          <w:noProof/>
        </w:rPr>
      </w:pPr>
    </w:p>
    <w:p w:rsidRPr="001D64CD" w:rsidR="001D64CD" w:rsidP="001D64CD" w:rsidRDefault="001D64CD" w14:paraId="252C71F7" w14:textId="46B36D34">
      <w:pPr>
        <w:rPr>
          <w:b/>
          <w:bCs/>
          <w:noProof/>
        </w:rPr>
      </w:pPr>
      <w:r w:rsidRPr="001D64CD">
        <w:rPr>
          <w:b/>
          <w:bCs/>
          <w:noProof/>
        </w:rPr>
        <w:t>HAZOP Technique</w:t>
      </w:r>
    </w:p>
    <w:p w:rsidR="001D64CD" w:rsidP="001D64CD" w:rsidRDefault="001D64CD" w14:paraId="351CE8B3" w14:textId="77777777">
      <w:pPr>
        <w:rPr>
          <w:noProof/>
        </w:rPr>
      </w:pPr>
    </w:p>
    <w:p w:rsidRPr="001D64CD" w:rsidR="001D64CD" w:rsidP="001D64CD" w:rsidRDefault="001D64CD" w14:paraId="3117D7F2" w14:textId="77777777">
      <w:pPr>
        <w:rPr>
          <w:noProof/>
          <w:sz w:val="19"/>
          <w:szCs w:val="19"/>
        </w:rPr>
      </w:pPr>
      <w:r w:rsidRPr="001D64CD">
        <w:rPr>
          <w:noProof/>
          <w:sz w:val="19"/>
          <w:szCs w:val="19"/>
        </w:rPr>
        <w:t>The structured HAZOP technique (illustrated in Figure 1) attempts to rigorously and</w:t>
      </w:r>
    </w:p>
    <w:p w:rsidRPr="001D64CD" w:rsidR="001D64CD" w:rsidP="001D64CD" w:rsidRDefault="001D64CD" w14:paraId="7AC42C3D" w14:textId="77777777">
      <w:pPr>
        <w:rPr>
          <w:noProof/>
          <w:sz w:val="19"/>
          <w:szCs w:val="19"/>
        </w:rPr>
      </w:pPr>
      <w:r w:rsidRPr="001D64CD">
        <w:rPr>
          <w:noProof/>
          <w:sz w:val="19"/>
          <w:szCs w:val="19"/>
        </w:rPr>
        <w:t>systematically identify and evaluate how a process may deviate from the design and operational</w:t>
      </w:r>
    </w:p>
    <w:p w:rsidRPr="001D64CD" w:rsidR="001D64CD" w:rsidP="001D64CD" w:rsidRDefault="001D64CD" w14:paraId="52E20B62" w14:textId="77777777">
      <w:pPr>
        <w:rPr>
          <w:noProof/>
          <w:sz w:val="19"/>
          <w:szCs w:val="19"/>
        </w:rPr>
      </w:pPr>
      <w:r w:rsidRPr="001D64CD">
        <w:rPr>
          <w:noProof/>
          <w:sz w:val="19"/>
          <w:szCs w:val="19"/>
        </w:rPr>
        <w:t>intent, consequences that may result, and existing or additional safeguards/mitigations</w:t>
      </w:r>
    </w:p>
    <w:p w:rsidRPr="001D64CD" w:rsidR="001D64CD" w:rsidP="001D64CD" w:rsidRDefault="001D64CD" w14:paraId="44DB85BE" w14:textId="77777777">
      <w:pPr>
        <w:rPr>
          <w:noProof/>
          <w:sz w:val="19"/>
          <w:szCs w:val="19"/>
        </w:rPr>
      </w:pPr>
      <w:r w:rsidRPr="001D64CD">
        <w:rPr>
          <w:noProof/>
          <w:sz w:val="19"/>
          <w:szCs w:val="19"/>
        </w:rPr>
        <w:t>necessary to effectively manage the risk. The HAZOP utilizes a multi-disciplinary team of</w:t>
      </w:r>
    </w:p>
    <w:p w:rsidRPr="001D64CD" w:rsidR="001D64CD" w:rsidP="001D64CD" w:rsidRDefault="001D64CD" w14:paraId="34A6AD61" w14:textId="77777777">
      <w:pPr>
        <w:rPr>
          <w:noProof/>
          <w:sz w:val="19"/>
          <w:szCs w:val="19"/>
        </w:rPr>
      </w:pPr>
      <w:r w:rsidRPr="001D64CD">
        <w:rPr>
          <w:noProof/>
          <w:sz w:val="19"/>
          <w:szCs w:val="19"/>
        </w:rPr>
        <w:t>experienced personnel typically consisting of (as a minimum) a qualified facilitator, a scribe, an</w:t>
      </w:r>
    </w:p>
    <w:p w:rsidRPr="001D64CD" w:rsidR="001D64CD" w:rsidP="001D64CD" w:rsidRDefault="001D64CD" w14:paraId="79563688" w14:textId="77777777">
      <w:pPr>
        <w:rPr>
          <w:noProof/>
          <w:sz w:val="19"/>
          <w:szCs w:val="19"/>
        </w:rPr>
      </w:pPr>
      <w:r w:rsidRPr="001D64CD">
        <w:rPr>
          <w:noProof/>
          <w:sz w:val="19"/>
          <w:szCs w:val="19"/>
        </w:rPr>
        <w:t>Operations representative, a Process Engineer, a Process Safety &amp; Risk Engineer, and appropriate</w:t>
      </w:r>
    </w:p>
    <w:p w:rsidRPr="001D64CD" w:rsidR="001D64CD" w:rsidP="001D64CD" w:rsidRDefault="001D64CD" w14:paraId="7B76E681" w14:textId="77777777">
      <w:pPr>
        <w:rPr>
          <w:noProof/>
          <w:sz w:val="19"/>
          <w:szCs w:val="19"/>
        </w:rPr>
      </w:pPr>
      <w:r w:rsidRPr="001D64CD">
        <w:rPr>
          <w:noProof/>
          <w:sz w:val="19"/>
          <w:szCs w:val="19"/>
        </w:rPr>
        <w:t>subject matter experts.</w:t>
      </w:r>
    </w:p>
    <w:p w:rsidRPr="001D64CD" w:rsidR="001D64CD" w:rsidP="001D64CD" w:rsidRDefault="001D64CD" w14:paraId="1B75E0AC" w14:textId="77777777">
      <w:pPr>
        <w:rPr>
          <w:noProof/>
          <w:sz w:val="19"/>
          <w:szCs w:val="19"/>
        </w:rPr>
      </w:pPr>
    </w:p>
    <w:p w:rsidRPr="001D64CD" w:rsidR="001D64CD" w:rsidP="001D64CD" w:rsidRDefault="001D64CD" w14:paraId="1438D910" w14:textId="77777777">
      <w:pPr>
        <w:rPr>
          <w:noProof/>
          <w:sz w:val="19"/>
          <w:szCs w:val="19"/>
        </w:rPr>
      </w:pPr>
      <w:r w:rsidRPr="001D64CD">
        <w:rPr>
          <w:noProof/>
          <w:sz w:val="19"/>
          <w:szCs w:val="19"/>
        </w:rPr>
        <w:t>The HAZOP technique uses Guidewords (No/Less/ Low, More/High, etc.) in conjunction with key</w:t>
      </w:r>
    </w:p>
    <w:p w:rsidRPr="001D64CD" w:rsidR="001D64CD" w:rsidP="001D64CD" w:rsidRDefault="001D64CD" w14:paraId="63EC0597" w14:textId="77777777">
      <w:pPr>
        <w:rPr>
          <w:noProof/>
          <w:sz w:val="19"/>
          <w:szCs w:val="19"/>
        </w:rPr>
      </w:pPr>
      <w:r w:rsidRPr="001D64CD">
        <w:rPr>
          <w:noProof/>
          <w:sz w:val="19"/>
          <w:szCs w:val="19"/>
        </w:rPr>
        <w:t>process Parameters (Flow, Pressure, Temperature, Level, etc.) to form “Deviations” which</w:t>
      </w:r>
    </w:p>
    <w:p w:rsidRPr="001D64CD" w:rsidR="001D64CD" w:rsidP="001D64CD" w:rsidRDefault="001D64CD" w14:paraId="709F5655" w14:textId="77777777">
      <w:pPr>
        <w:rPr>
          <w:noProof/>
          <w:sz w:val="19"/>
          <w:szCs w:val="19"/>
        </w:rPr>
      </w:pPr>
      <w:r w:rsidRPr="001D64CD">
        <w:rPr>
          <w:noProof/>
          <w:sz w:val="19"/>
          <w:szCs w:val="19"/>
        </w:rPr>
        <w:t>prompt the HAZOP Team to explore possible causes and potential consequences of the deviation</w:t>
      </w:r>
    </w:p>
    <w:p w:rsidRPr="001D64CD" w:rsidR="001D64CD" w:rsidP="001D64CD" w:rsidRDefault="001D64CD" w14:paraId="2BBFEAF9" w14:textId="77777777">
      <w:pPr>
        <w:rPr>
          <w:noProof/>
          <w:sz w:val="19"/>
          <w:szCs w:val="19"/>
        </w:rPr>
      </w:pPr>
      <w:r w:rsidRPr="001D64CD">
        <w:rPr>
          <w:noProof/>
          <w:sz w:val="19"/>
          <w:szCs w:val="19"/>
        </w:rPr>
        <w:t>from the design and operational intent of the process. For example, the deviation "No Flow"</w:t>
      </w:r>
    </w:p>
    <w:p w:rsidRPr="001D64CD" w:rsidR="001D64CD" w:rsidP="001D64CD" w:rsidRDefault="001D64CD" w14:paraId="7CA6221A" w14:textId="77777777">
      <w:pPr>
        <w:rPr>
          <w:noProof/>
          <w:sz w:val="19"/>
          <w:szCs w:val="19"/>
        </w:rPr>
      </w:pPr>
      <w:r w:rsidRPr="001D64CD">
        <w:rPr>
          <w:noProof/>
          <w:sz w:val="19"/>
          <w:szCs w:val="19"/>
        </w:rPr>
        <w:t>might prompt the leader to ask the team, "What could cause no flow in this node or line</w:t>
      </w:r>
    </w:p>
    <w:p w:rsidRPr="001D64CD" w:rsidR="001D64CD" w:rsidP="001D64CD" w:rsidRDefault="001D64CD" w14:paraId="0C7742DF" w14:textId="77777777">
      <w:pPr>
        <w:rPr>
          <w:noProof/>
          <w:sz w:val="19"/>
          <w:szCs w:val="19"/>
        </w:rPr>
      </w:pPr>
      <w:r w:rsidRPr="001D64CD">
        <w:rPr>
          <w:noProof/>
          <w:sz w:val="19"/>
          <w:szCs w:val="19"/>
        </w:rPr>
        <w:t>segment?” Once a cause is identified that could result in the deviation being considered, the</w:t>
      </w:r>
    </w:p>
    <w:p w:rsidRPr="001D64CD" w:rsidR="001D64CD" w:rsidP="001D64CD" w:rsidRDefault="001D64CD" w14:paraId="564D2F90" w14:textId="77777777">
      <w:pPr>
        <w:rPr>
          <w:noProof/>
          <w:sz w:val="19"/>
          <w:szCs w:val="19"/>
        </w:rPr>
      </w:pPr>
      <w:r w:rsidRPr="001D64CD">
        <w:rPr>
          <w:noProof/>
          <w:sz w:val="19"/>
          <w:szCs w:val="19"/>
        </w:rPr>
        <w:t>team records the worst case, but credible consequences that could potentially occur assuming</w:t>
      </w:r>
    </w:p>
    <w:p w:rsidRPr="001D64CD" w:rsidR="001D64CD" w:rsidP="001D64CD" w:rsidRDefault="001D64CD" w14:paraId="6A269D3F" w14:textId="77777777">
      <w:pPr>
        <w:rPr>
          <w:noProof/>
          <w:sz w:val="19"/>
          <w:szCs w:val="19"/>
        </w:rPr>
      </w:pPr>
      <w:r w:rsidRPr="001D64CD">
        <w:rPr>
          <w:noProof/>
          <w:sz w:val="19"/>
          <w:szCs w:val="19"/>
        </w:rPr>
        <w:t>no safeguards or mitigations are in place (this is to ensure proper appreciation of the event to be</w:t>
      </w:r>
    </w:p>
    <w:p w:rsidRPr="001D64CD" w:rsidR="001D64CD" w:rsidP="001D64CD" w:rsidRDefault="001D64CD" w14:paraId="666B7657" w14:textId="77777777">
      <w:pPr>
        <w:rPr>
          <w:noProof/>
          <w:sz w:val="19"/>
          <w:szCs w:val="19"/>
        </w:rPr>
      </w:pPr>
      <w:r w:rsidRPr="001D64CD">
        <w:rPr>
          <w:noProof/>
          <w:sz w:val="19"/>
          <w:szCs w:val="19"/>
        </w:rPr>
        <w:t>avoided).</w:t>
      </w:r>
    </w:p>
    <w:p w:rsidRPr="001D64CD" w:rsidR="001D64CD" w:rsidP="001D64CD" w:rsidRDefault="001D64CD" w14:paraId="43A7DC7E" w14:textId="77777777">
      <w:pPr>
        <w:rPr>
          <w:noProof/>
          <w:sz w:val="19"/>
          <w:szCs w:val="19"/>
        </w:rPr>
      </w:pPr>
      <w:r w:rsidRPr="001D64CD">
        <w:rPr>
          <w:noProof/>
          <w:sz w:val="19"/>
          <w:szCs w:val="19"/>
        </w:rPr>
        <w:t>The HAZOP is conducted respecting the following guidance:</w:t>
      </w:r>
    </w:p>
    <w:p w:rsidRPr="001D64CD" w:rsidR="001D64CD" w:rsidP="001D64CD" w:rsidRDefault="001D64CD" w14:paraId="19C2B567" w14:textId="77777777">
      <w:pPr>
        <w:rPr>
          <w:noProof/>
          <w:sz w:val="19"/>
          <w:szCs w:val="19"/>
        </w:rPr>
      </w:pPr>
      <w:r w:rsidRPr="001D64CD">
        <w:rPr>
          <w:noProof/>
          <w:sz w:val="19"/>
          <w:szCs w:val="19"/>
        </w:rPr>
        <w:t>--&gt; Cause must be in the node. An exception is made when evaluating an “interface node,”</w:t>
      </w:r>
    </w:p>
    <w:p w:rsidRPr="001D64CD" w:rsidR="001D64CD" w:rsidP="001D64CD" w:rsidRDefault="001D64CD" w14:paraId="5DB5EBE9" w14:textId="77777777">
      <w:pPr>
        <w:rPr>
          <w:noProof/>
          <w:sz w:val="19"/>
          <w:szCs w:val="19"/>
        </w:rPr>
      </w:pPr>
      <w:r w:rsidRPr="001D64CD">
        <w:rPr>
          <w:noProof/>
          <w:sz w:val="19"/>
          <w:szCs w:val="19"/>
        </w:rPr>
        <w:t>in which connecting equipment is not within the HAZOP scope. Example: Separator</w:t>
      </w:r>
    </w:p>
    <w:p w:rsidRPr="001D64CD" w:rsidR="001D64CD" w:rsidP="001D64CD" w:rsidRDefault="001D64CD" w14:paraId="27282C07" w14:textId="77777777">
      <w:pPr>
        <w:rPr>
          <w:noProof/>
          <w:sz w:val="19"/>
          <w:szCs w:val="19"/>
        </w:rPr>
      </w:pPr>
      <w:r w:rsidRPr="001D64CD">
        <w:rPr>
          <w:noProof/>
          <w:sz w:val="19"/>
          <w:szCs w:val="19"/>
        </w:rPr>
        <w:t>performance (within HAZOP scope) can be subjected to slugging from a flowline (outside</w:t>
      </w:r>
    </w:p>
    <w:p w:rsidRPr="001D64CD" w:rsidR="001D64CD" w:rsidP="001D64CD" w:rsidRDefault="001D64CD" w14:paraId="4B2DCEFA" w14:textId="77777777">
      <w:pPr>
        <w:rPr>
          <w:noProof/>
          <w:sz w:val="19"/>
          <w:szCs w:val="19"/>
        </w:rPr>
      </w:pPr>
      <w:r w:rsidRPr="001D64CD">
        <w:rPr>
          <w:noProof/>
          <w:sz w:val="19"/>
          <w:szCs w:val="19"/>
        </w:rPr>
        <w:t>HAZOP scope).</w:t>
      </w:r>
    </w:p>
    <w:p w:rsidRPr="001D64CD" w:rsidR="001D64CD" w:rsidP="001D64CD" w:rsidRDefault="001D64CD" w14:paraId="376A1CC5" w14:textId="77777777">
      <w:pPr>
        <w:rPr>
          <w:noProof/>
          <w:sz w:val="19"/>
          <w:szCs w:val="19"/>
        </w:rPr>
      </w:pPr>
      <w:r w:rsidRPr="001D64CD">
        <w:rPr>
          <w:noProof/>
          <w:sz w:val="19"/>
          <w:szCs w:val="19"/>
        </w:rPr>
        <w:t>--&gt; Consequence may be anywhere (inside or outside the node)</w:t>
      </w:r>
    </w:p>
    <w:p w:rsidRPr="001D64CD" w:rsidR="001D64CD" w:rsidP="001D64CD" w:rsidRDefault="001D64CD" w14:paraId="7CDE8422" w14:textId="77777777">
      <w:pPr>
        <w:rPr>
          <w:noProof/>
          <w:sz w:val="19"/>
          <w:szCs w:val="19"/>
        </w:rPr>
      </w:pPr>
      <w:r w:rsidRPr="001D64CD">
        <w:rPr>
          <w:noProof/>
          <w:sz w:val="19"/>
          <w:szCs w:val="19"/>
        </w:rPr>
        <w:t>--&gt; Safeguards/mitigations may be anywhere (inside or outside the node)</w:t>
      </w:r>
    </w:p>
    <w:p w:rsidRPr="001D64CD" w:rsidR="001D64CD" w:rsidP="001D64CD" w:rsidRDefault="001D64CD" w14:paraId="24411C28" w14:textId="1149A454">
      <w:pPr>
        <w:rPr>
          <w:noProof/>
          <w:sz w:val="19"/>
          <w:szCs w:val="19"/>
        </w:rPr>
      </w:pPr>
      <w:r w:rsidRPr="001D64CD">
        <w:rPr>
          <w:noProof/>
          <w:sz w:val="19"/>
          <w:szCs w:val="19"/>
        </w:rPr>
        <w:t>Where hazardous consequences are identified, available mitigations affecting the likelihood or</w:t>
      </w:r>
      <w:r w:rsidRPr="001D64CD">
        <w:rPr>
          <w:noProof/>
          <w:sz w:val="19"/>
          <w:szCs w:val="19"/>
        </w:rPr>
        <w:t xml:space="preserve"> </w:t>
      </w:r>
      <w:r w:rsidRPr="001D64CD">
        <w:rPr>
          <w:noProof/>
          <w:sz w:val="19"/>
          <w:szCs w:val="19"/>
        </w:rPr>
        <w:t xml:space="preserve">the severity of the scenario are identified and recorded for each consequence. </w:t>
      </w:r>
    </w:p>
    <w:p w:rsidR="0027351D" w:rsidRDefault="001D64CD" w14:paraId="48987134" w14:textId="486B7678">
      <w:pPr>
        <w:spacing w:before="1200"/>
      </w:pPr>
      <w:r w:rsidR="446E59E8">
        <w:drawing>
          <wp:inline wp14:editId="77B666E0" wp14:anchorId="0702DFBF">
            <wp:extent cx="4777740" cy="3330575"/>
            <wp:effectExtent l="0" t="0" r="3810" b="3175"/>
            <wp:docPr id="1390286700" name="Picture 9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592" cy="3339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351D" w:rsidP="77DE1BA1" w:rsidRDefault="001D64CD" w14:paraId="21ABE529" w14:textId="3B68716D">
      <w:pPr>
        <w:pStyle w:val="Normal"/>
      </w:pPr>
      <w:r>
        <w:br w:type="page"/>
      </w:r>
      <w:r w:rsidR="56A2FA45">
        <w:rPr/>
        <w:t>Table 5- Consequence Comments</w:t>
      </w:r>
      <w:r w:rsidR="56A2FA45">
        <w:drawing>
          <wp:inline wp14:editId="30AD9F4D" wp14:anchorId="06DF5F20">
            <wp:extent cx="6400800" cy="1466850"/>
            <wp:effectExtent l="0" t="0" r="0" b="0"/>
            <wp:docPr id="314463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4463891" name="Picture 314463891"/>
                    <pic:cNvPicPr/>
                  </pic:nvPicPr>
                  <pic:blipFill>
                    <a:blip xmlns:r="http://schemas.openxmlformats.org/officeDocument/2006/relationships" r:embed="rId13390710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51D" w:rsidP="77DE1BA1" w:rsidRDefault="001D64CD" w14:paraId="58BAEDD0" w14:textId="1ACB59BA">
      <w:pPr>
        <w:pStyle w:val="Normal"/>
        <w:spacing w:before="1200"/>
      </w:pPr>
      <w:r w:rsidR="6E5E4C08">
        <w:rPr/>
        <w:t>Table 4-</w:t>
      </w:r>
      <w:r w:rsidR="227A84E2">
        <w:rPr/>
        <w:t>PAF Consequence Category-Production Deck</w:t>
      </w:r>
      <w:r>
        <w:br/>
      </w:r>
      <w:r w:rsidR="446E59E8">
        <w:drawing>
          <wp:inline wp14:editId="339CC0A4" wp14:anchorId="0D15A49F">
            <wp:extent cx="4564380" cy="1866900"/>
            <wp:effectExtent l="0" t="0" r="7620" b="0"/>
            <wp:docPr id="200551887" name="Picture 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="3CD988A6">
        <w:rPr/>
        <w:t>LOPC EVENT TREE OF GAS-</w:t>
      </w:r>
      <w:r>
        <w:br/>
      </w:r>
      <w:r w:rsidR="446E59E8">
        <w:drawing>
          <wp:inline wp14:editId="544A5441" wp14:anchorId="125913AC">
            <wp:extent cx="4610100" cy="2247900"/>
            <wp:effectExtent l="0" t="0" r="0" b="0"/>
            <wp:docPr id="1354578378" name="Picture 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="5FE30081">
        <w:rPr/>
        <w:t xml:space="preserve"> </w:t>
      </w:r>
    </w:p>
    <w:p w:rsidR="0027351D" w:rsidP="77DE1BA1" w:rsidRDefault="001D64CD" w14:paraId="5115EA58" w14:textId="2EC53B8B">
      <w:pPr>
        <w:pStyle w:val="Normal"/>
        <w:spacing w:before="1200"/>
      </w:pPr>
    </w:p>
    <w:p w:rsidR="0027351D" w:rsidP="77DE1BA1" w:rsidRDefault="001D64CD" w14:paraId="57F40294" w14:textId="2A551D2D">
      <w:pPr>
        <w:pStyle w:val="Normal"/>
      </w:pPr>
    </w:p>
    <w:p w:rsidR="0027351D" w:rsidP="77DE1BA1" w:rsidRDefault="001D64CD" w14:paraId="1CA47A89" w14:textId="557BC9DB">
      <w:pPr>
        <w:pStyle w:val="Normal"/>
      </w:pPr>
    </w:p>
    <w:p w:rsidR="0027351D" w:rsidP="77DE1BA1" w:rsidRDefault="001D64CD" w14:paraId="1950527B" w14:textId="6587D130">
      <w:pPr>
        <w:pStyle w:val="Normal"/>
      </w:pPr>
    </w:p>
    <w:p w:rsidR="0027351D" w:rsidP="77DE1BA1" w:rsidRDefault="001D64CD" w14:paraId="4508932C" w14:textId="7EBDEEA1">
      <w:pPr>
        <w:pStyle w:val="Normal"/>
      </w:pPr>
      <w:r w:rsidR="5FE30081">
        <w:rPr/>
        <w:t>LOPC EVENT TREE OF Liquid-</w:t>
      </w:r>
    </w:p>
    <w:p w:rsidR="0027351D" w:rsidP="77DE1BA1" w:rsidRDefault="001D64CD" w14:paraId="0F509E84" w14:textId="0EA60A16">
      <w:pPr>
        <w:pStyle w:val="Normal"/>
      </w:pPr>
      <w:r w:rsidR="446E59E8">
        <w:drawing>
          <wp:inline wp14:editId="4D2ECBA5" wp14:anchorId="7E5471E4">
            <wp:extent cx="3915156" cy="1967791"/>
            <wp:effectExtent l="0" t="0" r="0" b="0"/>
            <wp:docPr id="660123957" name="Picture 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3915156" cy="1967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="446E59E8">
        <w:drawing>
          <wp:inline wp14:editId="52786065" wp14:anchorId="08A231D1">
            <wp:extent cx="3718560" cy="2331720"/>
            <wp:effectExtent l="0" t="0" r="0" b="0"/>
            <wp:docPr id="270255822" name="Picture 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446E59E8">
        <w:drawing>
          <wp:inline wp14:editId="0BB38308" wp14:anchorId="515DC750">
            <wp:extent cx="6400800" cy="4761230"/>
            <wp:effectExtent l="0" t="0" r="0" b="1270"/>
            <wp:docPr id="84836013" name="Picture 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76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18B5D1FC">
        <w:rPr/>
        <w:t>Risk Matrix-</w:t>
      </w:r>
      <w:r>
        <w:br/>
      </w:r>
      <w:r w:rsidR="446E59E8">
        <w:drawing>
          <wp:inline wp14:editId="2BBD1100" wp14:anchorId="39F892ED">
            <wp:extent cx="4899660" cy="2689860"/>
            <wp:effectExtent l="0" t="0" r="0" b="0"/>
            <wp:docPr id="469943873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</w:p>
    <w:p w:rsidR="0027351D" w:rsidRDefault="00000000" w14:paraId="22DDDE0F" w14:textId="77777777">
      <w:pPr>
        <w:shd w:val="clear" w:color="auto" w:fill="1F3864"/>
      </w:pPr>
      <w:r>
        <w:rPr>
          <w:b/>
          <w:bCs/>
          <w:color w:val="FFFFFF"/>
          <w:sz w:val="34"/>
          <w:szCs w:val="34"/>
        </w:rPr>
        <w:t xml:space="preserve">  HOW TO USE THIS PROMPT LIBRARY</w:t>
      </w:r>
    </w:p>
    <w:p w:rsidR="0027351D" w:rsidRDefault="0027351D" w14:paraId="349CB074" w14:textId="77777777">
      <w:pPr>
        <w:spacing w:before="60" w:after="60"/>
      </w:pPr>
    </w:p>
    <w:p w:rsidR="0027351D" w:rsidRDefault="00000000" w14:paraId="7A2A2528" w14:textId="77777777">
      <w:pPr>
        <w:spacing w:before="60" w:after="60"/>
      </w:pPr>
      <w:r>
        <w:rPr>
          <w:color w:val="404040"/>
        </w:rPr>
        <w:t>Each deviation is written as a direct instruction to the AI — in the same style as HAZOPGURU. Paste the prompt text for each deviation in sequence into your AI session. The prompts are designed to be interactive: the AI reads the P&amp;ID, checks with you, then builds the HAZOP table.</w:t>
      </w:r>
    </w:p>
    <w:p w:rsidR="0027351D" w:rsidRDefault="0027351D" w14:paraId="3DE079A0" w14:textId="77777777">
      <w:pPr>
        <w:spacing w:before="60" w:after="60"/>
      </w:pPr>
    </w:p>
    <w:p w:rsidR="0027351D" w:rsidRDefault="00000000" w14:paraId="67A6BFF8" w14:textId="77777777">
      <w:pPr>
        <w:spacing w:before="60" w:after="60"/>
      </w:pPr>
      <w:r>
        <w:rPr>
          <w:b/>
          <w:bCs/>
          <w:color w:val="1F3864"/>
        </w:rPr>
        <w:t>WORKFLOW:</w:t>
      </w:r>
    </w:p>
    <w:p w:rsidR="0027351D" w:rsidRDefault="00000000" w14:paraId="031F8CED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  <w:sz w:val="19"/>
          <w:szCs w:val="19"/>
        </w:rPr>
        <w:t>Upload the P&amp;ID diagram to your AI session.</w:t>
      </w:r>
    </w:p>
    <w:p w:rsidR="0027351D" w:rsidRDefault="00000000" w14:paraId="6C6E0EED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  <w:sz w:val="19"/>
          <w:szCs w:val="19"/>
        </w:rPr>
        <w:t>Paste Deviation 1 (High Pressure) prompt — this includes the P&amp;ID extraction step.</w:t>
      </w:r>
    </w:p>
    <w:p w:rsidR="0027351D" w:rsidRDefault="00000000" w14:paraId="553F8818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  <w:sz w:val="19"/>
          <w:szCs w:val="19"/>
        </w:rPr>
        <w:t>Confirm or correct the extracted equipment/instrument/safety device lists.</w:t>
      </w:r>
    </w:p>
    <w:p w:rsidR="0027351D" w:rsidRDefault="00000000" w14:paraId="0154E427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  <w:sz w:val="19"/>
          <w:szCs w:val="19"/>
        </w:rPr>
        <w:t>Provide user inputs when prompted (max pressure PSIG, production rate BOPD).</w:t>
      </w:r>
    </w:p>
    <w:p w:rsidR="0027351D" w:rsidRDefault="00000000" w14:paraId="30C16112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  <w:sz w:val="19"/>
          <w:szCs w:val="19"/>
        </w:rPr>
        <w:t>After each deviation completes, paste the next deviation prompt.</w:t>
      </w:r>
    </w:p>
    <w:p w:rsidR="0027351D" w:rsidRDefault="00000000" w14:paraId="05B5AC29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  <w:sz w:val="19"/>
          <w:szCs w:val="19"/>
        </w:rPr>
        <w:t>For Deviations 2–14: the AI reuses the extraction from Deviation 1 — no need to re-extract.</w:t>
      </w:r>
    </w:p>
    <w:p w:rsidR="0027351D" w:rsidRDefault="0027351D" w14:paraId="259A5DDA" w14:textId="77777777">
      <w:pPr>
        <w:spacing w:before="60" w:after="60"/>
      </w:pPr>
    </w:p>
    <w:p w:rsidR="0027351D" w:rsidRDefault="00000000" w14:paraId="2E0F31D3" w14:textId="77777777">
      <w:pPr>
        <w:spacing w:before="60" w:after="60"/>
      </w:pPr>
      <w:r>
        <w:rPr>
          <w:b/>
          <w:bCs/>
          <w:color w:val="1F3864"/>
        </w:rPr>
        <w:t>CAUSE NUMBERING:</w:t>
      </w:r>
    </w:p>
    <w:p w:rsidR="0027351D" w:rsidRDefault="00000000" w14:paraId="17F741A3" w14:textId="77777777">
      <w:pPr>
        <w:spacing w:before="60" w:after="60"/>
      </w:pPr>
      <w:r>
        <w:rPr>
          <w:color w:val="404040"/>
          <w:sz w:val="19"/>
          <w:szCs w:val="19"/>
        </w:rPr>
        <w:t>Causes are numbered sequentially across ALL deviations. HP Cause 1 = rows 1a/1b/1c. HP Cause 2 = rows 2a/2b/2c. HL Cause 1 continues from last HP cause number (e.g. rows 5a/5b). This maintains a single continuous HAZOP worksheet.</w:t>
      </w:r>
    </w:p>
    <w:p w:rsidR="0027351D" w:rsidRDefault="0027351D" w14:paraId="039DBB1C" w14:textId="77777777">
      <w:pPr>
        <w:spacing w:before="60" w:after="60"/>
      </w:pPr>
    </w:p>
    <w:p w:rsidR="0027351D" w:rsidRDefault="00000000" w14:paraId="551FD56F" w14:textId="77777777">
      <w:pPr>
        <w:spacing w:before="60" w:after="60"/>
      </w:pPr>
      <w:r>
        <w:rPr>
          <w:b/>
          <w:bCs/>
          <w:color w:val="1F3864"/>
        </w:rPr>
        <w:t>CONSEQUENCE CATEGORIES:</w:t>
      </w:r>
    </w:p>
    <w:p w:rsidR="0027351D" w:rsidRDefault="00000000" w14:paraId="414BE49E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  <w:sz w:val="19"/>
          <w:szCs w:val="19"/>
        </w:rPr>
        <w:t>PAF = People at Facility — use Table 4 (pressure × hole size) for consequence C=1–5 or PEC.</w:t>
      </w:r>
    </w:p>
    <w:p w:rsidR="0027351D" w:rsidRDefault="00000000" w14:paraId="178E691A" w14:textId="77777777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404040"/>
          <w:sz w:val="19"/>
          <w:szCs w:val="19"/>
        </w:rPr>
        <w:t>PD</w:t>
      </w:r>
      <w:proofErr w:type="gramEnd"/>
      <w:r>
        <w:rPr>
          <w:color w:val="404040"/>
          <w:sz w:val="19"/>
          <w:szCs w:val="19"/>
        </w:rPr>
        <w:t>/LOR = Property Damage / Loss of Revenue — financial loss calculation (production + repair).</w:t>
      </w:r>
    </w:p>
    <w:p w:rsidR="0027351D" w:rsidRDefault="00000000" w14:paraId="4D62CCE8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  <w:sz w:val="19"/>
          <w:szCs w:val="19"/>
        </w:rPr>
        <w:t>ECR = Environmental Cleanup/Remediation — spill volume mapped to cleanup cost.</w:t>
      </w:r>
    </w:p>
    <w:p w:rsidR="0027351D" w:rsidRDefault="0027351D" w14:paraId="625BBE8A" w14:textId="77777777">
      <w:pPr>
        <w:spacing w:before="60" w:after="60"/>
      </w:pPr>
    </w:p>
    <w:p w:rsidR="0027351D" w:rsidRDefault="00000000" w14:paraId="74A9A14D" w14:textId="77777777">
      <w:pPr>
        <w:pBdr>
          <w:bottom w:val="single" w:color="2E75B6" w:sz="8" w:space="0"/>
        </w:pBdr>
        <w:spacing w:before="200" w:after="120"/>
      </w:pPr>
      <w:r>
        <w:rPr>
          <w:b/>
          <w:bCs/>
          <w:color w:val="1F3864"/>
          <w:sz w:val="26"/>
          <w:szCs w:val="26"/>
        </w:rPr>
        <w:t>DEVIATION SUMMARY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6"/>
        <w:gridCol w:w="2407"/>
        <w:gridCol w:w="2248"/>
        <w:gridCol w:w="743"/>
        <w:gridCol w:w="1291"/>
        <w:gridCol w:w="2125"/>
      </w:tblGrid>
      <w:tr w:rsidR="0027351D" w:rsidTr="77DE1BA1" w14:paraId="41F4EF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6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2A9DF9C4" w14:textId="77777777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2407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0983922C" w14:textId="77777777">
            <w:r>
              <w:rPr>
                <w:b/>
                <w:bCs/>
                <w:color w:val="FFFFFF"/>
                <w:sz w:val="17"/>
                <w:szCs w:val="17"/>
              </w:rPr>
              <w:t>Deviation</w:t>
            </w:r>
          </w:p>
        </w:tc>
        <w:tc>
          <w:tcPr>
            <w:tcW w:w="2248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178B5DC8" w14:textId="77777777">
            <w:r>
              <w:rPr>
                <w:b/>
                <w:bCs/>
                <w:color w:val="FFFFFF"/>
                <w:sz w:val="17"/>
                <w:szCs w:val="17"/>
              </w:rPr>
              <w:t>Consequence Categories</w:t>
            </w:r>
          </w:p>
        </w:tc>
        <w:tc>
          <w:tcPr>
            <w:tcW w:w="743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899732F" w14:textId="77777777">
            <w:r>
              <w:rPr>
                <w:b/>
                <w:bCs/>
                <w:color w:val="FFFFFF"/>
                <w:sz w:val="17"/>
                <w:szCs w:val="17"/>
              </w:rPr>
              <w:t>ECR?</w:t>
            </w:r>
          </w:p>
        </w:tc>
        <w:tc>
          <w:tcPr>
            <w:tcW w:w="1291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11E4AE64" w14:textId="77777777">
            <w:r>
              <w:rPr>
                <w:b/>
                <w:bCs/>
                <w:color w:val="FFFFFF"/>
                <w:sz w:val="17"/>
                <w:szCs w:val="17"/>
              </w:rPr>
              <w:t>Rows/Cause</w:t>
            </w:r>
          </w:p>
        </w:tc>
        <w:tc>
          <w:tcPr>
            <w:tcW w:w="2125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0D02DD6A" w14:textId="77777777">
            <w:r>
              <w:rPr>
                <w:b/>
                <w:bCs/>
                <w:color w:val="FFFFFF"/>
                <w:sz w:val="17"/>
                <w:szCs w:val="17"/>
              </w:rPr>
              <w:t>User Input Needed?</w:t>
            </w:r>
          </w:p>
        </w:tc>
      </w:tr>
      <w:tr w:rsidR="0027351D" w:rsidTr="77DE1BA1" w14:paraId="2E4F4BDE" w14:textId="77777777">
        <w:tblPrEx>
          <w:tblCellMar>
            <w:top w:w="0" w:type="dxa"/>
            <w:bottom w:w="0" w:type="dxa"/>
          </w:tblCellMar>
        </w:tblPrEx>
        <w:tc>
          <w:tcPr>
            <w:tcW w:w="546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6CA7BDDC" w14:textId="77777777">
            <w:r>
              <w:rPr>
                <w:b/>
                <w:bCs/>
                <w:color w:val="2E75B6"/>
                <w:sz w:val="17"/>
                <w:szCs w:val="17"/>
              </w:rPr>
              <w:t>1</w:t>
            </w:r>
          </w:p>
        </w:tc>
        <w:tc>
          <w:tcPr>
            <w:tcW w:w="2407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7A2B91E9" w14:textId="77777777">
            <w:r>
              <w:rPr>
                <w:color w:val="404040"/>
                <w:sz w:val="17"/>
                <w:szCs w:val="17"/>
              </w:rPr>
              <w:t>High Pressure</w:t>
            </w:r>
          </w:p>
        </w:tc>
        <w:tc>
          <w:tcPr>
            <w:tcW w:w="2248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7489948C" w14:textId="77777777">
            <w:r>
              <w:rPr>
                <w:color w:val="404040"/>
                <w:sz w:val="17"/>
                <w:szCs w:val="17"/>
              </w:rPr>
              <w:t>PAF, PD/LOR, ECR</w:t>
            </w:r>
          </w:p>
        </w:tc>
        <w:tc>
          <w:tcPr>
            <w:tcW w:w="743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D14B745" w14:textId="77777777">
            <w:r>
              <w:rPr>
                <w:color w:val="404040"/>
                <w:sz w:val="17"/>
                <w:szCs w:val="17"/>
              </w:rPr>
              <w:t>Yes</w:t>
            </w:r>
          </w:p>
        </w:tc>
        <w:tc>
          <w:tcPr>
            <w:tcW w:w="1291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7EC7A801" w14:textId="77777777">
            <w:r>
              <w:rPr>
                <w:color w:val="404040"/>
                <w:sz w:val="17"/>
                <w:szCs w:val="17"/>
              </w:rPr>
              <w:t>3 (a/b/c)</w:t>
            </w:r>
          </w:p>
        </w:tc>
        <w:tc>
          <w:tcPr>
            <w:tcW w:w="2125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C853BAD" w14:textId="4A574234">
            <w:r w:rsidRPr="77DE1BA1" w:rsidR="65F4B2F9">
              <w:rPr>
                <w:color w:val="404040" w:themeColor="text1" w:themeTint="BF" w:themeShade="FF"/>
                <w:sz w:val="17"/>
                <w:szCs w:val="17"/>
              </w:rPr>
              <w:t xml:space="preserve">Max pressure (PSIG), </w:t>
            </w:r>
            <w:r w:rsidRPr="77DE1BA1" w:rsidR="4440B6F7">
              <w:rPr>
                <w:color w:val="404040" w:themeColor="text1" w:themeTint="BF" w:themeShade="FF"/>
                <w:sz w:val="17"/>
                <w:szCs w:val="17"/>
              </w:rPr>
              <w:t xml:space="preserve">Daily Prod </w:t>
            </w:r>
            <w:r w:rsidRPr="77DE1BA1" w:rsidR="65F4B2F9">
              <w:rPr>
                <w:color w:val="404040" w:themeColor="text1" w:themeTint="BF" w:themeShade="FF"/>
                <w:sz w:val="17"/>
                <w:szCs w:val="17"/>
              </w:rPr>
              <w:t>(BOPD)</w:t>
            </w:r>
          </w:p>
        </w:tc>
      </w:tr>
      <w:tr w:rsidR="0027351D" w:rsidTr="77DE1BA1" w14:paraId="58673FF9" w14:textId="77777777">
        <w:tblPrEx>
          <w:tblCellMar>
            <w:top w:w="0" w:type="dxa"/>
            <w:bottom w:w="0" w:type="dxa"/>
          </w:tblCellMar>
        </w:tblPrEx>
        <w:tc>
          <w:tcPr>
            <w:tcW w:w="546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331E4C54" w14:textId="77777777">
            <w:r>
              <w:rPr>
                <w:b/>
                <w:bCs/>
                <w:color w:val="2E75B6"/>
                <w:sz w:val="17"/>
                <w:szCs w:val="17"/>
              </w:rPr>
              <w:t>2</w:t>
            </w:r>
          </w:p>
        </w:tc>
        <w:tc>
          <w:tcPr>
            <w:tcW w:w="2407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2C6313B3" w14:textId="77777777">
            <w:r>
              <w:rPr>
                <w:color w:val="404040"/>
                <w:sz w:val="17"/>
                <w:szCs w:val="17"/>
              </w:rPr>
              <w:t>Low Pressure</w:t>
            </w:r>
          </w:p>
        </w:tc>
        <w:tc>
          <w:tcPr>
            <w:tcW w:w="2248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6FF7840E" w14:textId="77777777">
            <w:r>
              <w:rPr>
                <w:color w:val="404040"/>
                <w:sz w:val="17"/>
                <w:szCs w:val="17"/>
              </w:rPr>
              <w:t>PAF+PD/LOR or Operability</w:t>
            </w:r>
          </w:p>
        </w:tc>
        <w:tc>
          <w:tcPr>
            <w:tcW w:w="743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0591F89D" w14:textId="77777777">
            <w:r>
              <w:rPr>
                <w:color w:val="404040"/>
                <w:sz w:val="17"/>
                <w:szCs w:val="17"/>
              </w:rPr>
              <w:t>No</w:t>
            </w:r>
          </w:p>
        </w:tc>
        <w:tc>
          <w:tcPr>
            <w:tcW w:w="1291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BFB4553" w14:textId="77777777">
            <w:r>
              <w:rPr>
                <w:color w:val="404040"/>
                <w:sz w:val="17"/>
                <w:szCs w:val="17"/>
              </w:rPr>
              <w:t>2 or 0</w:t>
            </w:r>
          </w:p>
        </w:tc>
        <w:tc>
          <w:tcPr>
            <w:tcW w:w="2125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019F5407" w14:textId="77777777">
            <w:r>
              <w:rPr>
                <w:color w:val="404040"/>
                <w:sz w:val="17"/>
                <w:szCs w:val="17"/>
              </w:rPr>
              <w:t>None typically</w:t>
            </w:r>
          </w:p>
        </w:tc>
      </w:tr>
      <w:tr w:rsidR="0027351D" w:rsidTr="77DE1BA1" w14:paraId="37B5CFA8" w14:textId="77777777">
        <w:tblPrEx>
          <w:tblCellMar>
            <w:top w:w="0" w:type="dxa"/>
            <w:bottom w:w="0" w:type="dxa"/>
          </w:tblCellMar>
        </w:tblPrEx>
        <w:tc>
          <w:tcPr>
            <w:tcW w:w="546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0C0E0C7A" w14:textId="77777777">
            <w:r>
              <w:rPr>
                <w:b/>
                <w:bCs/>
                <w:color w:val="2E75B6"/>
                <w:sz w:val="17"/>
                <w:szCs w:val="17"/>
              </w:rPr>
              <w:t>3</w:t>
            </w:r>
          </w:p>
        </w:tc>
        <w:tc>
          <w:tcPr>
            <w:tcW w:w="2407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12015B2C" w14:textId="77777777">
            <w:r>
              <w:rPr>
                <w:color w:val="404040"/>
                <w:sz w:val="17"/>
                <w:szCs w:val="17"/>
              </w:rPr>
              <w:t>High Level</w:t>
            </w:r>
          </w:p>
        </w:tc>
        <w:tc>
          <w:tcPr>
            <w:tcW w:w="2248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91358F6" w14:textId="77777777">
            <w:r>
              <w:rPr>
                <w:color w:val="404040"/>
                <w:sz w:val="17"/>
                <w:szCs w:val="17"/>
              </w:rPr>
              <w:t>PAF, PD/LOR</w:t>
            </w:r>
          </w:p>
        </w:tc>
        <w:tc>
          <w:tcPr>
            <w:tcW w:w="743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648B520" w14:textId="77777777">
            <w:r>
              <w:rPr>
                <w:color w:val="404040"/>
                <w:sz w:val="17"/>
                <w:szCs w:val="17"/>
              </w:rPr>
              <w:t>No</w:t>
            </w:r>
          </w:p>
        </w:tc>
        <w:tc>
          <w:tcPr>
            <w:tcW w:w="1291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3E596BB6" w14:textId="77777777">
            <w:r>
              <w:rPr>
                <w:color w:val="404040"/>
                <w:sz w:val="17"/>
                <w:szCs w:val="17"/>
              </w:rPr>
              <w:t>2 (a/b)</w:t>
            </w:r>
          </w:p>
        </w:tc>
        <w:tc>
          <w:tcPr>
            <w:tcW w:w="2125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0785EBDA" w14:textId="77777777">
            <w:r>
              <w:rPr>
                <w:color w:val="404040"/>
                <w:sz w:val="17"/>
                <w:szCs w:val="17"/>
              </w:rPr>
              <w:t>None (uses Design Pressure)</w:t>
            </w:r>
          </w:p>
        </w:tc>
      </w:tr>
      <w:tr w:rsidR="0027351D" w:rsidTr="77DE1BA1" w14:paraId="0083EA7F" w14:textId="77777777">
        <w:tblPrEx>
          <w:tblCellMar>
            <w:top w:w="0" w:type="dxa"/>
            <w:bottom w:w="0" w:type="dxa"/>
          </w:tblCellMar>
        </w:tblPrEx>
        <w:tc>
          <w:tcPr>
            <w:tcW w:w="546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4EC221E" w14:textId="77777777">
            <w:r>
              <w:rPr>
                <w:b/>
                <w:bCs/>
                <w:color w:val="2E75B6"/>
                <w:sz w:val="17"/>
                <w:szCs w:val="17"/>
              </w:rPr>
              <w:t>4</w:t>
            </w:r>
          </w:p>
        </w:tc>
        <w:tc>
          <w:tcPr>
            <w:tcW w:w="2407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01E5BAAF" w14:textId="77777777">
            <w:r>
              <w:rPr>
                <w:color w:val="404040"/>
                <w:sz w:val="17"/>
                <w:szCs w:val="17"/>
              </w:rPr>
              <w:t>Low Level</w:t>
            </w:r>
          </w:p>
        </w:tc>
        <w:tc>
          <w:tcPr>
            <w:tcW w:w="2248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6537809F" w14:textId="77777777">
            <w:r>
              <w:rPr>
                <w:color w:val="404040"/>
                <w:sz w:val="17"/>
                <w:szCs w:val="17"/>
              </w:rPr>
              <w:t>PAF, PD/LOR, ECR</w:t>
            </w:r>
          </w:p>
        </w:tc>
        <w:tc>
          <w:tcPr>
            <w:tcW w:w="743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1D4E44AF" w14:textId="77777777">
            <w:r>
              <w:rPr>
                <w:color w:val="404040"/>
                <w:sz w:val="17"/>
                <w:szCs w:val="17"/>
              </w:rPr>
              <w:t>Yes</w:t>
            </w:r>
          </w:p>
        </w:tc>
        <w:tc>
          <w:tcPr>
            <w:tcW w:w="1291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EADADC9" w14:textId="77777777">
            <w:r>
              <w:rPr>
                <w:color w:val="404040"/>
                <w:sz w:val="17"/>
                <w:szCs w:val="17"/>
              </w:rPr>
              <w:t>3 (a/b/c)</w:t>
            </w:r>
          </w:p>
        </w:tc>
        <w:tc>
          <w:tcPr>
            <w:tcW w:w="2125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7F0EB69" w14:textId="77777777">
            <w:r>
              <w:rPr>
                <w:color w:val="404040"/>
                <w:sz w:val="17"/>
                <w:szCs w:val="17"/>
              </w:rPr>
              <w:t>Downstream DP confirmation</w:t>
            </w:r>
          </w:p>
        </w:tc>
      </w:tr>
      <w:tr w:rsidR="0027351D" w:rsidTr="77DE1BA1" w14:paraId="60EB304C" w14:textId="77777777">
        <w:tblPrEx>
          <w:tblCellMar>
            <w:top w:w="0" w:type="dxa"/>
            <w:bottom w:w="0" w:type="dxa"/>
          </w:tblCellMar>
        </w:tblPrEx>
        <w:tc>
          <w:tcPr>
            <w:tcW w:w="546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FC7CB53" w14:textId="77777777">
            <w:r>
              <w:rPr>
                <w:b/>
                <w:bCs/>
                <w:color w:val="2E75B6"/>
                <w:sz w:val="17"/>
                <w:szCs w:val="17"/>
              </w:rPr>
              <w:t>5</w:t>
            </w:r>
          </w:p>
        </w:tc>
        <w:tc>
          <w:tcPr>
            <w:tcW w:w="2407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0ED00A0B" w14:textId="77777777">
            <w:r>
              <w:rPr>
                <w:color w:val="404040"/>
                <w:sz w:val="17"/>
                <w:szCs w:val="17"/>
              </w:rPr>
              <w:t>High Temperature</w:t>
            </w:r>
          </w:p>
        </w:tc>
        <w:tc>
          <w:tcPr>
            <w:tcW w:w="2248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E1E1399" w14:textId="77777777">
            <w:r>
              <w:rPr>
                <w:color w:val="404040"/>
                <w:sz w:val="17"/>
                <w:szCs w:val="17"/>
              </w:rPr>
              <w:t>PD/LOR or Operability</w:t>
            </w:r>
          </w:p>
        </w:tc>
        <w:tc>
          <w:tcPr>
            <w:tcW w:w="743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2E2B8FC" w14:textId="77777777">
            <w:r>
              <w:rPr>
                <w:color w:val="404040"/>
                <w:sz w:val="17"/>
                <w:szCs w:val="17"/>
              </w:rPr>
              <w:t>No</w:t>
            </w:r>
          </w:p>
        </w:tc>
        <w:tc>
          <w:tcPr>
            <w:tcW w:w="1291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0EDF84AD" w14:textId="77777777">
            <w:r>
              <w:rPr>
                <w:color w:val="404040"/>
                <w:sz w:val="17"/>
                <w:szCs w:val="17"/>
              </w:rPr>
              <w:t>1 or 0</w:t>
            </w:r>
          </w:p>
        </w:tc>
        <w:tc>
          <w:tcPr>
            <w:tcW w:w="2125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2FF18E41" w14:textId="77777777">
            <w:r>
              <w:rPr>
                <w:color w:val="404040"/>
                <w:sz w:val="17"/>
                <w:szCs w:val="17"/>
              </w:rPr>
              <w:t>None typically</w:t>
            </w:r>
          </w:p>
        </w:tc>
      </w:tr>
      <w:tr w:rsidR="0027351D" w:rsidTr="77DE1BA1" w14:paraId="52955F00" w14:textId="77777777">
        <w:tblPrEx>
          <w:tblCellMar>
            <w:top w:w="0" w:type="dxa"/>
            <w:bottom w:w="0" w:type="dxa"/>
          </w:tblCellMar>
        </w:tblPrEx>
        <w:tc>
          <w:tcPr>
            <w:tcW w:w="546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39A8C7E6" w14:textId="77777777">
            <w:r>
              <w:rPr>
                <w:b/>
                <w:bCs/>
                <w:color w:val="2E75B6"/>
                <w:sz w:val="17"/>
                <w:szCs w:val="17"/>
              </w:rPr>
              <w:t>6</w:t>
            </w:r>
          </w:p>
        </w:tc>
        <w:tc>
          <w:tcPr>
            <w:tcW w:w="2407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1B0998CD" w14:textId="77777777">
            <w:r>
              <w:rPr>
                <w:color w:val="404040"/>
                <w:sz w:val="17"/>
                <w:szCs w:val="17"/>
              </w:rPr>
              <w:t>Low Temperature</w:t>
            </w:r>
          </w:p>
        </w:tc>
        <w:tc>
          <w:tcPr>
            <w:tcW w:w="2248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A37A692" w14:textId="77777777">
            <w:r>
              <w:rPr>
                <w:color w:val="404040"/>
                <w:sz w:val="17"/>
                <w:szCs w:val="17"/>
              </w:rPr>
              <w:t>PD/LOR or Operability</w:t>
            </w:r>
          </w:p>
        </w:tc>
        <w:tc>
          <w:tcPr>
            <w:tcW w:w="743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23FE0E6D" w14:textId="77777777">
            <w:r>
              <w:rPr>
                <w:color w:val="404040"/>
                <w:sz w:val="17"/>
                <w:szCs w:val="17"/>
              </w:rPr>
              <w:t>No</w:t>
            </w:r>
          </w:p>
        </w:tc>
        <w:tc>
          <w:tcPr>
            <w:tcW w:w="1291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647C27D7" w14:textId="77777777">
            <w:r>
              <w:rPr>
                <w:color w:val="404040"/>
                <w:sz w:val="17"/>
                <w:szCs w:val="17"/>
              </w:rPr>
              <w:t>1 or 0</w:t>
            </w:r>
          </w:p>
        </w:tc>
        <w:tc>
          <w:tcPr>
            <w:tcW w:w="2125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0A113E72" w14:textId="77777777">
            <w:r>
              <w:rPr>
                <w:color w:val="404040"/>
                <w:sz w:val="17"/>
                <w:szCs w:val="17"/>
              </w:rPr>
              <w:t>None typically</w:t>
            </w:r>
          </w:p>
        </w:tc>
      </w:tr>
      <w:tr w:rsidR="0027351D" w:rsidTr="77DE1BA1" w14:paraId="33B23C94" w14:textId="77777777">
        <w:tblPrEx>
          <w:tblCellMar>
            <w:top w:w="0" w:type="dxa"/>
            <w:bottom w:w="0" w:type="dxa"/>
          </w:tblCellMar>
        </w:tblPrEx>
        <w:tc>
          <w:tcPr>
            <w:tcW w:w="546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76A56B2" w14:textId="77777777">
            <w:r>
              <w:rPr>
                <w:b/>
                <w:bCs/>
                <w:color w:val="2E75B6"/>
                <w:sz w:val="17"/>
                <w:szCs w:val="17"/>
              </w:rPr>
              <w:t>7</w:t>
            </w:r>
          </w:p>
        </w:tc>
        <w:tc>
          <w:tcPr>
            <w:tcW w:w="2407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58CC062" w14:textId="77777777">
            <w:r>
              <w:rPr>
                <w:color w:val="404040"/>
                <w:sz w:val="17"/>
                <w:szCs w:val="17"/>
              </w:rPr>
              <w:t>No / Low Flow</w:t>
            </w:r>
          </w:p>
        </w:tc>
        <w:tc>
          <w:tcPr>
            <w:tcW w:w="2248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13BD41A7" w14:textId="77777777">
            <w:r>
              <w:rPr>
                <w:color w:val="404040"/>
                <w:sz w:val="17"/>
                <w:szCs w:val="17"/>
              </w:rPr>
              <w:t>ECR (</w:t>
            </w:r>
            <w:proofErr w:type="spellStart"/>
            <w:r>
              <w:rPr>
                <w:color w:val="404040"/>
                <w:sz w:val="17"/>
                <w:szCs w:val="17"/>
              </w:rPr>
              <w:t>demulsifier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) or </w:t>
            </w:r>
            <w:proofErr w:type="spellStart"/>
            <w:r>
              <w:rPr>
                <w:color w:val="404040"/>
                <w:sz w:val="17"/>
                <w:szCs w:val="17"/>
              </w:rPr>
              <w:t>Operat</w:t>
            </w:r>
            <w:proofErr w:type="spellEnd"/>
            <w:r>
              <w:rPr>
                <w:color w:val="404040"/>
                <w:sz w:val="17"/>
                <w:szCs w:val="17"/>
              </w:rPr>
              <w:t>.</w:t>
            </w:r>
          </w:p>
        </w:tc>
        <w:tc>
          <w:tcPr>
            <w:tcW w:w="743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E8C532C" w14:textId="77777777">
            <w:r>
              <w:rPr>
                <w:color w:val="404040"/>
                <w:sz w:val="17"/>
                <w:szCs w:val="17"/>
              </w:rPr>
              <w:t>Cond</w:t>
            </w:r>
          </w:p>
        </w:tc>
        <w:tc>
          <w:tcPr>
            <w:tcW w:w="1291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85F9EF8" w14:textId="77777777">
            <w:r>
              <w:rPr>
                <w:color w:val="404040"/>
                <w:sz w:val="17"/>
                <w:szCs w:val="17"/>
              </w:rPr>
              <w:t>1 or 0</w:t>
            </w:r>
          </w:p>
        </w:tc>
        <w:tc>
          <w:tcPr>
            <w:tcW w:w="2125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17625DB9" w14:textId="77777777">
            <w:r>
              <w:rPr>
                <w:color w:val="404040"/>
                <w:sz w:val="17"/>
                <w:szCs w:val="17"/>
              </w:rPr>
              <w:t>None</w:t>
            </w:r>
          </w:p>
        </w:tc>
      </w:tr>
      <w:tr w:rsidR="0027351D" w:rsidTr="77DE1BA1" w14:paraId="6E41BAAF" w14:textId="77777777">
        <w:tblPrEx>
          <w:tblCellMar>
            <w:top w:w="0" w:type="dxa"/>
            <w:bottom w:w="0" w:type="dxa"/>
          </w:tblCellMar>
        </w:tblPrEx>
        <w:tc>
          <w:tcPr>
            <w:tcW w:w="546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7CAC059" w14:textId="77777777">
            <w:r>
              <w:rPr>
                <w:b/>
                <w:bCs/>
                <w:color w:val="2E75B6"/>
                <w:sz w:val="17"/>
                <w:szCs w:val="17"/>
              </w:rPr>
              <w:t>8</w:t>
            </w:r>
          </w:p>
        </w:tc>
        <w:tc>
          <w:tcPr>
            <w:tcW w:w="2407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1841F438" w14:textId="77777777">
            <w:r>
              <w:rPr>
                <w:color w:val="404040"/>
                <w:sz w:val="17"/>
                <w:szCs w:val="17"/>
              </w:rPr>
              <w:t>More / High Flow</w:t>
            </w:r>
          </w:p>
        </w:tc>
        <w:tc>
          <w:tcPr>
            <w:tcW w:w="2248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3542D2AC" w14:textId="77777777">
            <w:r>
              <w:rPr>
                <w:color w:val="404040"/>
                <w:sz w:val="17"/>
                <w:szCs w:val="17"/>
              </w:rPr>
              <w:t>Operability only</w:t>
            </w:r>
          </w:p>
        </w:tc>
        <w:tc>
          <w:tcPr>
            <w:tcW w:w="743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F98F184" w14:textId="77777777">
            <w:r>
              <w:rPr>
                <w:color w:val="404040"/>
                <w:sz w:val="17"/>
                <w:szCs w:val="17"/>
              </w:rPr>
              <w:t>No</w:t>
            </w:r>
          </w:p>
        </w:tc>
        <w:tc>
          <w:tcPr>
            <w:tcW w:w="1291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0976376A" w14:textId="77777777">
            <w:r>
              <w:rPr>
                <w:color w:val="404040"/>
                <w:sz w:val="17"/>
                <w:szCs w:val="17"/>
              </w:rPr>
              <w:t>0</w:t>
            </w:r>
          </w:p>
        </w:tc>
        <w:tc>
          <w:tcPr>
            <w:tcW w:w="2125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1738848C" w14:textId="77777777">
            <w:r>
              <w:rPr>
                <w:color w:val="404040"/>
                <w:sz w:val="17"/>
                <w:szCs w:val="17"/>
              </w:rPr>
              <w:t>None</w:t>
            </w:r>
          </w:p>
        </w:tc>
      </w:tr>
      <w:tr w:rsidR="0027351D" w:rsidTr="77DE1BA1" w14:paraId="2AB7D361" w14:textId="77777777">
        <w:tblPrEx>
          <w:tblCellMar>
            <w:top w:w="0" w:type="dxa"/>
            <w:bottom w:w="0" w:type="dxa"/>
          </w:tblCellMar>
        </w:tblPrEx>
        <w:tc>
          <w:tcPr>
            <w:tcW w:w="546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6AA3C4E1" w14:textId="77777777">
            <w:r>
              <w:rPr>
                <w:b/>
                <w:bCs/>
                <w:color w:val="2E75B6"/>
                <w:sz w:val="17"/>
                <w:szCs w:val="17"/>
              </w:rPr>
              <w:t>9</w:t>
            </w:r>
          </w:p>
        </w:tc>
        <w:tc>
          <w:tcPr>
            <w:tcW w:w="2407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27C4EEF1" w14:textId="77777777">
            <w:r>
              <w:rPr>
                <w:color w:val="404040"/>
                <w:sz w:val="17"/>
                <w:szCs w:val="17"/>
              </w:rPr>
              <w:t>Reverse / Misdirected Flow</w:t>
            </w:r>
          </w:p>
        </w:tc>
        <w:tc>
          <w:tcPr>
            <w:tcW w:w="2248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90F490D" w14:textId="77777777">
            <w:r>
              <w:rPr>
                <w:color w:val="404040"/>
                <w:sz w:val="17"/>
                <w:szCs w:val="17"/>
              </w:rPr>
              <w:t>PAF, PD/LOR</w:t>
            </w:r>
          </w:p>
        </w:tc>
        <w:tc>
          <w:tcPr>
            <w:tcW w:w="743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6A7245B9" w14:textId="77777777">
            <w:r>
              <w:rPr>
                <w:color w:val="404040"/>
                <w:sz w:val="17"/>
                <w:szCs w:val="17"/>
              </w:rPr>
              <w:t>No</w:t>
            </w:r>
          </w:p>
        </w:tc>
        <w:tc>
          <w:tcPr>
            <w:tcW w:w="1291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3CE9A76B" w14:textId="77777777">
            <w:r>
              <w:rPr>
                <w:color w:val="404040"/>
                <w:sz w:val="17"/>
                <w:szCs w:val="17"/>
              </w:rPr>
              <w:t>2 (a/b)</w:t>
            </w:r>
          </w:p>
        </w:tc>
        <w:tc>
          <w:tcPr>
            <w:tcW w:w="2125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6AC88C36" w14:textId="77777777">
            <w:r>
              <w:rPr>
                <w:color w:val="404040"/>
                <w:sz w:val="17"/>
                <w:szCs w:val="17"/>
              </w:rPr>
              <w:t>Source &amp; destination pressures</w:t>
            </w:r>
          </w:p>
        </w:tc>
      </w:tr>
      <w:tr w:rsidR="0027351D" w:rsidTr="77DE1BA1" w14:paraId="2AEB003D" w14:textId="77777777">
        <w:tblPrEx>
          <w:tblCellMar>
            <w:top w:w="0" w:type="dxa"/>
            <w:bottom w:w="0" w:type="dxa"/>
          </w:tblCellMar>
        </w:tblPrEx>
        <w:tc>
          <w:tcPr>
            <w:tcW w:w="546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6934E91B" w14:textId="77777777">
            <w:r>
              <w:rPr>
                <w:b/>
                <w:bCs/>
                <w:color w:val="2E75B6"/>
                <w:sz w:val="17"/>
                <w:szCs w:val="17"/>
              </w:rPr>
              <w:t>10</w:t>
            </w:r>
          </w:p>
        </w:tc>
        <w:tc>
          <w:tcPr>
            <w:tcW w:w="2407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2DDFABD8" w14:textId="77777777">
            <w:r>
              <w:rPr>
                <w:color w:val="404040"/>
                <w:sz w:val="17"/>
                <w:szCs w:val="17"/>
              </w:rPr>
              <w:t>Tube Leak</w:t>
            </w:r>
          </w:p>
        </w:tc>
        <w:tc>
          <w:tcPr>
            <w:tcW w:w="2248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78D03AAF" w14:textId="77777777">
            <w:r>
              <w:rPr>
                <w:color w:val="404040"/>
                <w:sz w:val="17"/>
                <w:szCs w:val="17"/>
              </w:rPr>
              <w:t>PAF+PD/LOR or No Causes</w:t>
            </w:r>
          </w:p>
        </w:tc>
        <w:tc>
          <w:tcPr>
            <w:tcW w:w="743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676834C5" w14:textId="77777777">
            <w:r>
              <w:rPr>
                <w:color w:val="404040"/>
                <w:sz w:val="17"/>
                <w:szCs w:val="17"/>
              </w:rPr>
              <w:t>No</w:t>
            </w:r>
          </w:p>
        </w:tc>
        <w:tc>
          <w:tcPr>
            <w:tcW w:w="1291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23BD6AAB" w14:textId="77777777">
            <w:r>
              <w:rPr>
                <w:color w:val="404040"/>
                <w:sz w:val="17"/>
                <w:szCs w:val="17"/>
              </w:rPr>
              <w:t>2 or 0</w:t>
            </w:r>
          </w:p>
        </w:tc>
        <w:tc>
          <w:tcPr>
            <w:tcW w:w="2125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34B1FAB0" w14:textId="77777777">
            <w:r>
              <w:rPr>
                <w:color w:val="404040"/>
                <w:sz w:val="17"/>
                <w:szCs w:val="17"/>
              </w:rPr>
              <w:t>None</w:t>
            </w:r>
          </w:p>
        </w:tc>
      </w:tr>
      <w:tr w:rsidR="0027351D" w:rsidTr="77DE1BA1" w14:paraId="02EC8794" w14:textId="77777777">
        <w:tblPrEx>
          <w:tblCellMar>
            <w:top w:w="0" w:type="dxa"/>
            <w:bottom w:w="0" w:type="dxa"/>
          </w:tblCellMar>
        </w:tblPrEx>
        <w:tc>
          <w:tcPr>
            <w:tcW w:w="546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1474F6E2" w14:textId="77777777">
            <w:r>
              <w:rPr>
                <w:b/>
                <w:bCs/>
                <w:color w:val="2E75B6"/>
                <w:sz w:val="17"/>
                <w:szCs w:val="17"/>
              </w:rPr>
              <w:t>11</w:t>
            </w:r>
          </w:p>
        </w:tc>
        <w:tc>
          <w:tcPr>
            <w:tcW w:w="2407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663003F5" w14:textId="77777777">
            <w:r>
              <w:rPr>
                <w:color w:val="404040"/>
                <w:sz w:val="17"/>
                <w:szCs w:val="17"/>
              </w:rPr>
              <w:t>Composition/Contamination</w:t>
            </w:r>
          </w:p>
        </w:tc>
        <w:tc>
          <w:tcPr>
            <w:tcW w:w="2248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B14AF42" w14:textId="77777777">
            <w:r>
              <w:rPr>
                <w:color w:val="404040"/>
                <w:sz w:val="17"/>
                <w:szCs w:val="17"/>
              </w:rPr>
              <w:t>PAF+PD/LOR+ECR or No Causes</w:t>
            </w:r>
          </w:p>
        </w:tc>
        <w:tc>
          <w:tcPr>
            <w:tcW w:w="743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3946E56" w14:textId="77777777">
            <w:r>
              <w:rPr>
                <w:color w:val="404040"/>
                <w:sz w:val="17"/>
                <w:szCs w:val="17"/>
              </w:rPr>
              <w:t>Cond</w:t>
            </w:r>
          </w:p>
        </w:tc>
        <w:tc>
          <w:tcPr>
            <w:tcW w:w="1291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3059C0A5" w14:textId="77777777">
            <w:r>
              <w:rPr>
                <w:color w:val="404040"/>
                <w:sz w:val="17"/>
                <w:szCs w:val="17"/>
              </w:rPr>
              <w:t>3 or 0</w:t>
            </w:r>
          </w:p>
        </w:tc>
        <w:tc>
          <w:tcPr>
            <w:tcW w:w="2125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7E4046E4" w14:textId="77777777">
            <w:r>
              <w:rPr>
                <w:color w:val="404040"/>
                <w:sz w:val="17"/>
                <w:szCs w:val="17"/>
              </w:rPr>
              <w:t>None</w:t>
            </w:r>
          </w:p>
        </w:tc>
      </w:tr>
      <w:tr w:rsidR="0027351D" w:rsidTr="77DE1BA1" w14:paraId="7E599691" w14:textId="77777777">
        <w:tblPrEx>
          <w:tblCellMar>
            <w:top w:w="0" w:type="dxa"/>
            <w:bottom w:w="0" w:type="dxa"/>
          </w:tblCellMar>
        </w:tblPrEx>
        <w:tc>
          <w:tcPr>
            <w:tcW w:w="546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719D7DC" w14:textId="77777777">
            <w:r>
              <w:rPr>
                <w:b/>
                <w:bCs/>
                <w:color w:val="2E75B6"/>
                <w:sz w:val="17"/>
                <w:szCs w:val="17"/>
              </w:rPr>
              <w:t>12</w:t>
            </w:r>
          </w:p>
        </w:tc>
        <w:tc>
          <w:tcPr>
            <w:tcW w:w="2407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57AFB60" w14:textId="77777777">
            <w:r>
              <w:rPr>
                <w:color w:val="404040"/>
                <w:sz w:val="17"/>
                <w:szCs w:val="17"/>
              </w:rPr>
              <w:t>Leaks (Corrosion/Erosion)</w:t>
            </w:r>
          </w:p>
        </w:tc>
        <w:tc>
          <w:tcPr>
            <w:tcW w:w="2248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1A0A644C" w14:textId="77777777">
            <w:r>
              <w:rPr>
                <w:color w:val="404040"/>
                <w:sz w:val="17"/>
                <w:szCs w:val="17"/>
              </w:rPr>
              <w:t>PAF, PD/LOR, ECR</w:t>
            </w:r>
          </w:p>
        </w:tc>
        <w:tc>
          <w:tcPr>
            <w:tcW w:w="743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1BB689F5" w14:textId="77777777">
            <w:r>
              <w:rPr>
                <w:color w:val="404040"/>
                <w:sz w:val="17"/>
                <w:szCs w:val="17"/>
              </w:rPr>
              <w:t>Yes</w:t>
            </w:r>
          </w:p>
        </w:tc>
        <w:tc>
          <w:tcPr>
            <w:tcW w:w="1291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4D74762" w14:textId="77777777">
            <w:r>
              <w:rPr>
                <w:color w:val="404040"/>
                <w:sz w:val="17"/>
                <w:szCs w:val="17"/>
              </w:rPr>
              <w:t>3 (a/b/c)</w:t>
            </w:r>
          </w:p>
        </w:tc>
        <w:tc>
          <w:tcPr>
            <w:tcW w:w="2125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11DA4A1B" w14:textId="77777777">
            <w:r>
              <w:rPr>
                <w:color w:val="404040"/>
                <w:sz w:val="17"/>
                <w:szCs w:val="17"/>
              </w:rPr>
              <w:t>None</w:t>
            </w:r>
          </w:p>
        </w:tc>
      </w:tr>
      <w:tr w:rsidR="0027351D" w:rsidTr="77DE1BA1" w14:paraId="10349A4D" w14:textId="77777777">
        <w:tblPrEx>
          <w:tblCellMar>
            <w:top w:w="0" w:type="dxa"/>
            <w:bottom w:w="0" w:type="dxa"/>
          </w:tblCellMar>
        </w:tblPrEx>
        <w:tc>
          <w:tcPr>
            <w:tcW w:w="546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DF231AF" w14:textId="77777777">
            <w:r>
              <w:rPr>
                <w:b/>
                <w:bCs/>
                <w:color w:val="2E75B6"/>
                <w:sz w:val="17"/>
                <w:szCs w:val="17"/>
              </w:rPr>
              <w:t>13</w:t>
            </w:r>
          </w:p>
        </w:tc>
        <w:tc>
          <w:tcPr>
            <w:tcW w:w="2407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F68EDE6" w14:textId="77777777">
            <w:r>
              <w:rPr>
                <w:color w:val="404040"/>
                <w:sz w:val="17"/>
                <w:szCs w:val="17"/>
              </w:rPr>
              <w:t>Human Factors</w:t>
            </w:r>
          </w:p>
        </w:tc>
        <w:tc>
          <w:tcPr>
            <w:tcW w:w="2248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77B7CE6" w14:textId="77777777">
            <w:r>
              <w:rPr>
                <w:color w:val="404040"/>
                <w:sz w:val="17"/>
                <w:szCs w:val="17"/>
              </w:rPr>
              <w:t>Narrative only</w:t>
            </w:r>
          </w:p>
        </w:tc>
        <w:tc>
          <w:tcPr>
            <w:tcW w:w="743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3773766C" w14:textId="77777777">
            <w:r>
              <w:rPr>
                <w:color w:val="404040"/>
                <w:sz w:val="17"/>
                <w:szCs w:val="17"/>
              </w:rPr>
              <w:t>No</w:t>
            </w:r>
          </w:p>
        </w:tc>
        <w:tc>
          <w:tcPr>
            <w:tcW w:w="1291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6392D22B" w14:textId="77777777">
            <w:r>
              <w:rPr>
                <w:color w:val="404040"/>
                <w:sz w:val="17"/>
                <w:szCs w:val="17"/>
              </w:rPr>
              <w:t>Narrative</w:t>
            </w:r>
          </w:p>
        </w:tc>
        <w:tc>
          <w:tcPr>
            <w:tcW w:w="2125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129599A9" w14:textId="77777777">
            <w:r>
              <w:rPr>
                <w:color w:val="404040"/>
                <w:sz w:val="17"/>
                <w:szCs w:val="17"/>
              </w:rPr>
              <w:t>None</w:t>
            </w:r>
          </w:p>
        </w:tc>
      </w:tr>
      <w:tr w:rsidR="0027351D" w:rsidTr="77DE1BA1" w14:paraId="50A6E196" w14:textId="77777777">
        <w:tblPrEx>
          <w:tblCellMar>
            <w:top w:w="0" w:type="dxa"/>
            <w:bottom w:w="0" w:type="dxa"/>
          </w:tblCellMar>
        </w:tblPrEx>
        <w:tc>
          <w:tcPr>
            <w:tcW w:w="546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D102E66" w14:textId="77777777">
            <w:r>
              <w:rPr>
                <w:b/>
                <w:bCs/>
                <w:color w:val="2E75B6"/>
                <w:sz w:val="17"/>
                <w:szCs w:val="17"/>
              </w:rPr>
              <w:t>14</w:t>
            </w:r>
          </w:p>
        </w:tc>
        <w:tc>
          <w:tcPr>
            <w:tcW w:w="2407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00D0E244" w14:textId="77777777">
            <w:r>
              <w:rPr>
                <w:color w:val="404040"/>
                <w:sz w:val="17"/>
                <w:szCs w:val="17"/>
              </w:rPr>
              <w:t>Previous Incidents</w:t>
            </w:r>
          </w:p>
        </w:tc>
        <w:tc>
          <w:tcPr>
            <w:tcW w:w="2248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6884EAB2" w14:textId="77777777">
            <w:r>
              <w:rPr>
                <w:color w:val="404040"/>
                <w:sz w:val="17"/>
                <w:szCs w:val="17"/>
              </w:rPr>
              <w:t>Narrative only</w:t>
            </w:r>
          </w:p>
        </w:tc>
        <w:tc>
          <w:tcPr>
            <w:tcW w:w="743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E2C9E02" w14:textId="77777777">
            <w:r>
              <w:rPr>
                <w:color w:val="404040"/>
                <w:sz w:val="17"/>
                <w:szCs w:val="17"/>
              </w:rPr>
              <w:t>No</w:t>
            </w:r>
          </w:p>
        </w:tc>
        <w:tc>
          <w:tcPr>
            <w:tcW w:w="1291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20B694E3" w14:textId="77777777">
            <w:r>
              <w:rPr>
                <w:color w:val="404040"/>
                <w:sz w:val="17"/>
                <w:szCs w:val="17"/>
              </w:rPr>
              <w:t>Narrative</w:t>
            </w:r>
          </w:p>
        </w:tc>
        <w:tc>
          <w:tcPr>
            <w:tcW w:w="2125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177A79FF" w14:textId="634C2368">
            <w:r w:rsidRPr="77DE1BA1" w:rsidR="65F4B2F9">
              <w:rPr>
                <w:color w:val="404040" w:themeColor="text1" w:themeTint="BF" w:themeShade="FF"/>
                <w:sz w:val="17"/>
                <w:szCs w:val="17"/>
              </w:rPr>
              <w:t>None</w:t>
            </w:r>
          </w:p>
        </w:tc>
      </w:tr>
    </w:tbl>
    <w:p w:rsidR="0027351D" w:rsidRDefault="00000000" w14:paraId="2D2908F1" w14:textId="77777777">
      <w:pPr>
        <w:spacing w:before="200"/>
      </w:pPr>
      <w:r>
        <w:br w:type="page"/>
      </w:r>
    </w:p>
    <w:p w:rsidR="0027351D" w:rsidRDefault="00000000" w14:paraId="1A48CA0A" w14:textId="77777777">
      <w:pPr>
        <w:shd w:val="clear" w:color="auto" w:fill="1F3864"/>
      </w:pPr>
      <w:r>
        <w:rPr>
          <w:b/>
          <w:bCs/>
          <w:color w:val="FFFFFF"/>
          <w:sz w:val="34"/>
          <w:szCs w:val="34"/>
        </w:rPr>
        <w:t xml:space="preserve">  KNOWLEDGE BASE — EMBEDDED IN AI MODEL</w:t>
      </w:r>
    </w:p>
    <w:p w:rsidR="0027351D" w:rsidRDefault="00000000" w14:paraId="757B95DB" w14:textId="77777777">
      <w:pPr>
        <w:spacing w:before="60" w:after="60"/>
      </w:pPr>
      <w:r>
        <w:rPr>
          <w:i/>
          <w:iCs/>
          <w:color w:val="404040"/>
          <w:sz w:val="19"/>
          <w:szCs w:val="19"/>
        </w:rPr>
        <w:t>The tables below are embedded in the full WORKSHEET_GENERATION_PROMPT v2 and do not need to be re-pasted during a session. This section is for human reference.</w:t>
      </w:r>
    </w:p>
    <w:p w:rsidR="0027351D" w:rsidRDefault="0027351D" w14:paraId="2130E38D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4"/>
        <w:gridCol w:w="7476"/>
      </w:tblGrid>
      <w:tr w:rsidR="0027351D" w:rsidTr="77DE1BA1" w14:paraId="56FFB8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6B966EC3" w14:textId="77777777">
            <w:r>
              <w:rPr>
                <w:b/>
                <w:bCs/>
                <w:color w:val="FFFFFF"/>
                <w:sz w:val="18"/>
                <w:szCs w:val="18"/>
              </w:rPr>
              <w:t>Table / Reference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0524272E" w14:textId="77777777">
            <w:r>
              <w:rPr>
                <w:color w:val="FFFFFF"/>
                <w:sz w:val="18"/>
                <w:szCs w:val="18"/>
              </w:rPr>
              <w:t>Content Summary</w:t>
            </w:r>
          </w:p>
        </w:tc>
      </w:tr>
      <w:tr w:rsidR="0027351D" w:rsidTr="77DE1BA1" w14:paraId="1F4C6E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2B51ECBC" w14:textId="77777777">
            <w:r>
              <w:rPr>
                <w:b/>
                <w:bCs/>
                <w:color w:val="1F3864"/>
                <w:sz w:val="18"/>
                <w:szCs w:val="18"/>
              </w:rPr>
              <w:t>Table 2 — Hole Size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00F3AD4F" w14:textId="77777777">
            <w:r>
              <w:rPr>
                <w:color w:val="404040"/>
                <w:sz w:val="18"/>
                <w:szCs w:val="18"/>
              </w:rPr>
              <w:t xml:space="preserve">≤1.1x DP → No </w:t>
            </w:r>
            <w:proofErr w:type="gramStart"/>
            <w:r>
              <w:rPr>
                <w:color w:val="404040"/>
                <w:sz w:val="18"/>
                <w:szCs w:val="18"/>
              </w:rPr>
              <w:t>LOPC  |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 &gt;1.1–1.5x → 1/4</w:t>
            </w:r>
            <w:proofErr w:type="gramStart"/>
            <w:r>
              <w:rPr>
                <w:color w:val="404040"/>
                <w:sz w:val="18"/>
                <w:szCs w:val="18"/>
              </w:rPr>
              <w:t>"  |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 &gt;1.5–2x → 3/4</w:t>
            </w:r>
            <w:proofErr w:type="gramStart"/>
            <w:r>
              <w:rPr>
                <w:color w:val="404040"/>
                <w:sz w:val="18"/>
                <w:szCs w:val="18"/>
              </w:rPr>
              <w:t>"  |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 &gt;2x → Full-bore (6")</w:t>
            </w:r>
          </w:p>
        </w:tc>
      </w:tr>
      <w:tr w:rsidR="0027351D" w:rsidTr="77DE1BA1" w14:paraId="67613D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231D3C0" w14:textId="77777777">
            <w:r>
              <w:rPr>
                <w:b/>
                <w:bCs/>
                <w:color w:val="1F3864"/>
                <w:sz w:val="18"/>
                <w:szCs w:val="18"/>
              </w:rPr>
              <w:t>Table 4 — PAF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C95516A" w14:textId="77777777">
            <w:r>
              <w:rPr>
                <w:color w:val="404040"/>
                <w:sz w:val="18"/>
                <w:szCs w:val="18"/>
              </w:rPr>
              <w:t>Consequence C=1–5 or PEC, mapped from pressure (psi) × hole size. Cap pressure at 2000+ for lookup.</w:t>
            </w:r>
          </w:p>
        </w:tc>
      </w:tr>
      <w:tr w:rsidR="0027351D" w:rsidTr="77DE1BA1" w14:paraId="081D19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188CC9B3" w14:textId="77777777"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PD</w:t>
            </w:r>
            <w:proofErr w:type="gramEnd"/>
            <w:r>
              <w:rPr>
                <w:b/>
                <w:bCs/>
                <w:color w:val="1F3864"/>
                <w:sz w:val="18"/>
                <w:szCs w:val="18"/>
              </w:rPr>
              <w:t>/LOR Thresholds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6C22A4E7" w14:textId="77777777">
            <w:r>
              <w:rPr>
                <w:color w:val="404040"/>
                <w:sz w:val="18"/>
                <w:szCs w:val="18"/>
              </w:rPr>
              <w:t>C=1 ≤$1</w:t>
            </w:r>
            <w:proofErr w:type="gramStart"/>
            <w:r>
              <w:rPr>
                <w:color w:val="404040"/>
                <w:sz w:val="18"/>
                <w:szCs w:val="18"/>
              </w:rPr>
              <w:t>MM  |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 C=2 $1–20</w:t>
            </w:r>
            <w:proofErr w:type="gramStart"/>
            <w:r>
              <w:rPr>
                <w:color w:val="404040"/>
                <w:sz w:val="18"/>
                <w:szCs w:val="18"/>
              </w:rPr>
              <w:t>MM  |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 C=3 $20–50</w:t>
            </w:r>
            <w:proofErr w:type="gramStart"/>
            <w:r>
              <w:rPr>
                <w:color w:val="404040"/>
                <w:sz w:val="18"/>
                <w:szCs w:val="18"/>
              </w:rPr>
              <w:t>MM  |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 C=4 $50–250</w:t>
            </w:r>
            <w:proofErr w:type="gramStart"/>
            <w:r>
              <w:rPr>
                <w:color w:val="404040"/>
                <w:sz w:val="18"/>
                <w:szCs w:val="18"/>
              </w:rPr>
              <w:t>MM  |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 C=5 &gt;$250MM</w:t>
            </w:r>
          </w:p>
        </w:tc>
      </w:tr>
      <w:tr w:rsidR="0027351D" w:rsidTr="77DE1BA1" w14:paraId="4C8CB5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F6F8B2B" w14:textId="77777777">
            <w:r>
              <w:rPr>
                <w:b/>
                <w:bCs/>
                <w:color w:val="1F3864"/>
                <w:sz w:val="18"/>
                <w:szCs w:val="18"/>
              </w:rPr>
              <w:t>ECR Thresholds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53AD1BA" w14:textId="77777777">
            <w:r>
              <w:rPr>
                <w:color w:val="404040"/>
                <w:sz w:val="18"/>
                <w:szCs w:val="18"/>
              </w:rPr>
              <w:t xml:space="preserve">C=1 &lt;1 </w:t>
            </w:r>
            <w:proofErr w:type="spellStart"/>
            <w:proofErr w:type="gramStart"/>
            <w:r>
              <w:rPr>
                <w:color w:val="404040"/>
                <w:sz w:val="18"/>
                <w:szCs w:val="18"/>
              </w:rPr>
              <w:t>bbl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 |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 C=2 1–10 </w:t>
            </w:r>
            <w:proofErr w:type="spellStart"/>
            <w:proofErr w:type="gramStart"/>
            <w:r>
              <w:rPr>
                <w:color w:val="404040"/>
                <w:sz w:val="18"/>
                <w:szCs w:val="18"/>
              </w:rPr>
              <w:t>bbl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 |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 C=3 10–100 </w:t>
            </w:r>
            <w:proofErr w:type="spellStart"/>
            <w:proofErr w:type="gramStart"/>
            <w:r>
              <w:rPr>
                <w:color w:val="404040"/>
                <w:sz w:val="18"/>
                <w:szCs w:val="18"/>
              </w:rPr>
              <w:t>bbl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 |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 C=4 100–600 </w:t>
            </w:r>
            <w:proofErr w:type="spellStart"/>
            <w:proofErr w:type="gramStart"/>
            <w:r>
              <w:rPr>
                <w:color w:val="404040"/>
                <w:sz w:val="18"/>
                <w:szCs w:val="18"/>
              </w:rPr>
              <w:t>bbl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 |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 C=5 ≥600 </w:t>
            </w:r>
            <w:proofErr w:type="spellStart"/>
            <w:r>
              <w:rPr>
                <w:color w:val="404040"/>
                <w:sz w:val="18"/>
                <w:szCs w:val="18"/>
              </w:rPr>
              <w:t>bbl</w:t>
            </w:r>
            <w:proofErr w:type="spellEnd"/>
          </w:p>
        </w:tc>
      </w:tr>
      <w:tr w:rsidR="0027351D" w:rsidTr="77DE1BA1" w14:paraId="797AAD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D2EC0EB" w14:textId="77777777">
            <w:r>
              <w:rPr>
                <w:b/>
                <w:bCs/>
                <w:color w:val="1F3864"/>
                <w:sz w:val="18"/>
                <w:szCs w:val="18"/>
              </w:rPr>
              <w:t>Risk Matrix 5×5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15ABC393" w14:textId="77777777">
            <w:r>
              <w:rPr>
                <w:color w:val="404040"/>
                <w:sz w:val="18"/>
                <w:szCs w:val="18"/>
              </w:rPr>
              <w:t>A=</w:t>
            </w:r>
            <w:proofErr w:type="gramStart"/>
            <w:r>
              <w:rPr>
                <w:color w:val="404040"/>
                <w:sz w:val="18"/>
                <w:szCs w:val="18"/>
              </w:rPr>
              <w:t>Negligible  |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 B=</w:t>
            </w:r>
            <w:proofErr w:type="gramStart"/>
            <w:r>
              <w:rPr>
                <w:color w:val="404040"/>
                <w:sz w:val="18"/>
                <w:szCs w:val="18"/>
              </w:rPr>
              <w:t>Low  |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 C=</w:t>
            </w:r>
            <w:proofErr w:type="gramStart"/>
            <w:r>
              <w:rPr>
                <w:color w:val="404040"/>
                <w:sz w:val="18"/>
                <w:szCs w:val="18"/>
              </w:rPr>
              <w:t>Medium  |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 D=</w:t>
            </w:r>
            <w:proofErr w:type="gramStart"/>
            <w:r>
              <w:rPr>
                <w:color w:val="404040"/>
                <w:sz w:val="18"/>
                <w:szCs w:val="18"/>
              </w:rPr>
              <w:t>High  |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 E=Critical. Use A–E only.</w:t>
            </w:r>
          </w:p>
        </w:tc>
      </w:tr>
      <w:tr w:rsidR="0027351D" w:rsidTr="77DE1BA1" w14:paraId="0E3098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726B662B" w14:textId="77777777">
            <w:r>
              <w:rPr>
                <w:b/>
                <w:bCs/>
                <w:color w:val="1F3864"/>
                <w:sz w:val="18"/>
                <w:szCs w:val="18"/>
              </w:rPr>
              <w:t>Gas Event Tree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1D3B7CD4" w14:textId="77777777">
            <w:r>
              <w:rPr>
                <w:color w:val="404040"/>
                <w:sz w:val="18"/>
                <w:szCs w:val="18"/>
              </w:rPr>
              <w:t xml:space="preserve">P≥100 PSIG + confined → Jet Fire &amp; </w:t>
            </w:r>
            <w:proofErr w:type="gramStart"/>
            <w:r>
              <w:rPr>
                <w:color w:val="404040"/>
                <w:sz w:val="18"/>
                <w:szCs w:val="18"/>
              </w:rPr>
              <w:t>VCE  |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 P≥100 PSIG + open → Jet </w:t>
            </w:r>
            <w:proofErr w:type="gramStart"/>
            <w:r>
              <w:rPr>
                <w:color w:val="404040"/>
                <w:sz w:val="18"/>
                <w:szCs w:val="18"/>
              </w:rPr>
              <w:t>Fire  |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 P&lt;100 → Flash Fire</w:t>
            </w:r>
          </w:p>
        </w:tc>
      </w:tr>
      <w:tr w:rsidR="0027351D" w:rsidTr="77DE1BA1" w14:paraId="146038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795A04C8" w14:textId="77777777">
            <w:r>
              <w:rPr>
                <w:b/>
                <w:bCs/>
                <w:color w:val="1F3864"/>
                <w:sz w:val="18"/>
                <w:szCs w:val="18"/>
              </w:rPr>
              <w:t>Liquid Event Tree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0D767481" w14:textId="77777777">
            <w:r>
              <w:rPr>
                <w:color w:val="404040"/>
                <w:sz w:val="18"/>
                <w:szCs w:val="18"/>
              </w:rPr>
              <w:t xml:space="preserve">High-volatility, P≥100 + confined → Jet Fire &amp; </w:t>
            </w:r>
            <w:proofErr w:type="gramStart"/>
            <w:r>
              <w:rPr>
                <w:color w:val="404040"/>
                <w:sz w:val="18"/>
                <w:szCs w:val="18"/>
              </w:rPr>
              <w:t>VCE  |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 Low-volatility, P&lt;500 → Pool Fire</w:t>
            </w:r>
          </w:p>
        </w:tc>
      </w:tr>
      <w:tr w:rsidR="0027351D" w:rsidTr="77DE1BA1" w14:paraId="14B1D2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A638254" w14:textId="77777777">
            <w:r>
              <w:rPr>
                <w:b/>
                <w:bCs/>
                <w:color w:val="1F3864"/>
                <w:sz w:val="18"/>
                <w:szCs w:val="18"/>
              </w:rPr>
              <w:t>Probability Rule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668B9A78" w14:textId="77777777">
            <w:r>
              <w:rPr>
                <w:color w:val="404040"/>
                <w:sz w:val="18"/>
                <w:szCs w:val="18"/>
              </w:rPr>
              <w:t xml:space="preserve">P = </w:t>
            </w:r>
            <w:proofErr w:type="gramStart"/>
            <w:r>
              <w:rPr>
                <w:color w:val="404040"/>
                <w:sz w:val="18"/>
                <w:szCs w:val="18"/>
              </w:rPr>
              <w:t>max(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1, C − </w:t>
            </w:r>
            <w:proofErr w:type="spellStart"/>
            <w:r>
              <w:rPr>
                <w:color w:val="404040"/>
                <w:sz w:val="18"/>
                <w:szCs w:val="18"/>
              </w:rPr>
              <w:t>CME_count</w:t>
            </w:r>
            <w:proofErr w:type="spellEnd"/>
            <w:r>
              <w:rPr>
                <w:color w:val="404040"/>
                <w:sz w:val="18"/>
                <w:szCs w:val="18"/>
              </w:rPr>
              <w:t>). Minimum P is always 1.</w:t>
            </w:r>
          </w:p>
        </w:tc>
      </w:tr>
      <w:tr w:rsidR="0027351D" w:rsidTr="77DE1BA1" w14:paraId="0D92A5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04D7CC82" w14:textId="77777777">
            <w:r>
              <w:rPr>
                <w:b/>
                <w:bCs/>
                <w:color w:val="1F3864"/>
                <w:sz w:val="18"/>
                <w:szCs w:val="18"/>
              </w:rPr>
              <w:t>Downtime Midpoints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65CD3C64" w14:textId="77777777">
            <w:r>
              <w:rPr>
                <w:color w:val="404040"/>
                <w:sz w:val="18"/>
                <w:szCs w:val="18"/>
              </w:rPr>
              <w:t xml:space="preserve">&gt;2x DP → 4 months (120 </w:t>
            </w:r>
            <w:proofErr w:type="gramStart"/>
            <w:r>
              <w:rPr>
                <w:color w:val="404040"/>
                <w:sz w:val="18"/>
                <w:szCs w:val="18"/>
              </w:rPr>
              <w:t>days)  |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 1.5–2x → 2 months (60 </w:t>
            </w:r>
            <w:proofErr w:type="gramStart"/>
            <w:r>
              <w:rPr>
                <w:color w:val="404040"/>
                <w:sz w:val="18"/>
                <w:szCs w:val="18"/>
              </w:rPr>
              <w:t>days)  |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 1.1–1.5x → 2.5 weeks (17 days)</w:t>
            </w:r>
          </w:p>
        </w:tc>
      </w:tr>
      <w:tr w:rsidR="0027351D" w:rsidTr="77DE1BA1" w14:paraId="747C08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DEE1716" w14:textId="77777777">
            <w:r>
              <w:rPr>
                <w:b/>
                <w:bCs/>
                <w:color w:val="1F3864"/>
                <w:sz w:val="18"/>
                <w:szCs w:val="18"/>
              </w:rPr>
              <w:t>PEC Definition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P="77DE1BA1" w:rsidRDefault="00000000" w14:paraId="41F87A63" w14:textId="5FF23852">
            <w:pPr>
              <w:rPr>
                <w:color w:val="404040" w:themeColor="text1" w:themeTint="BF" w:themeShade="FF"/>
                <w:sz w:val="18"/>
                <w:szCs w:val="18"/>
              </w:rPr>
            </w:pPr>
            <w:r w:rsidRPr="77DE1BA1" w:rsidR="65F4B2F9">
              <w:rPr>
                <w:color w:val="404040" w:themeColor="text1" w:themeTint="BF" w:themeShade="FF"/>
                <w:sz w:val="18"/>
                <w:szCs w:val="18"/>
              </w:rPr>
              <w:t xml:space="preserve">Potential Elevated Consequence — Impacts </w:t>
            </w:r>
            <w:r w:rsidRPr="77DE1BA1" w:rsidR="65F4B2F9">
              <w:rPr>
                <w:color w:val="404040" w:themeColor="text1" w:themeTint="BF" w:themeShade="FF"/>
                <w:sz w:val="18"/>
                <w:szCs w:val="18"/>
              </w:rPr>
              <w:t>to</w:t>
            </w:r>
            <w:r w:rsidRPr="77DE1BA1" w:rsidR="65F4B2F9">
              <w:rPr>
                <w:color w:val="404040" w:themeColor="text1" w:themeTint="BF" w:themeShade="FF"/>
                <w:sz w:val="18"/>
                <w:szCs w:val="18"/>
              </w:rPr>
              <w:t xml:space="preserve"> more than 14 personnel. PEC = C=5. Mark PEC column YES.</w:t>
            </w:r>
          </w:p>
        </w:tc>
      </w:tr>
    </w:tbl>
    <w:p w:rsidR="0027351D" w:rsidRDefault="00000000" w14:paraId="55526284" w14:textId="77777777">
      <w:pPr>
        <w:spacing w:before="200"/>
      </w:pPr>
      <w:r>
        <w:br w:type="page"/>
      </w:r>
    </w:p>
    <w:p w:rsidR="0027351D" w:rsidRDefault="00000000" w14:paraId="549A3665" w14:textId="77777777">
      <w:pPr>
        <w:shd w:val="clear" w:color="auto" w:fill="2E75B6"/>
        <w:spacing w:before="360"/>
      </w:pPr>
      <w:r>
        <w:rPr>
          <w:b/>
          <w:bCs/>
          <w:color w:val="FFFFFF"/>
          <w:sz w:val="34"/>
          <w:szCs w:val="34"/>
        </w:rPr>
        <w:t xml:space="preserve">  DEVIATION </w:t>
      </w:r>
      <w:proofErr w:type="gramStart"/>
      <w:r>
        <w:rPr>
          <w:b/>
          <w:bCs/>
          <w:color w:val="FFFFFF"/>
          <w:sz w:val="34"/>
          <w:szCs w:val="34"/>
        </w:rPr>
        <w:t>1  —</w:t>
      </w:r>
      <w:proofErr w:type="gramEnd"/>
      <w:r>
        <w:rPr>
          <w:b/>
          <w:bCs/>
          <w:color w:val="FFFFFF"/>
          <w:sz w:val="34"/>
          <w:szCs w:val="34"/>
        </w:rPr>
        <w:t xml:space="preserve">  HIGH PRESSURE  </w:t>
      </w:r>
    </w:p>
    <w:p w:rsidR="0027351D" w:rsidRDefault="0027351D" w14:paraId="3B25B5BB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8"/>
        <w:gridCol w:w="8472"/>
      </w:tblGrid>
      <w:tr w:rsidR="0027351D" w:rsidTr="77DE1BA1" w14:paraId="49F139DC" w14:textId="77777777">
        <w:tblPrEx>
          <w:tblCellMar>
            <w:top w:w="0" w:type="dxa"/>
            <w:bottom w:w="0" w:type="dxa"/>
          </w:tblCellMar>
        </w:tblPrEx>
        <w:tc>
          <w:tcPr>
            <w:tcW w:w="888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30B99622" w14:textId="39627AEB">
            <w:r w:rsidRPr="77DE1BA1" w:rsidR="65F4B2F9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NO</w:t>
            </w:r>
            <w:r w:rsidRPr="77DE1BA1" w:rsidR="495C3DC7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T</w:t>
            </w:r>
            <w:r w:rsidRPr="77DE1BA1" w:rsidR="65F4B2F9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E</w:t>
            </w:r>
          </w:p>
        </w:tc>
        <w:tc>
          <w:tcPr>
            <w:tcW w:w="8472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AC16FF7" w14:textId="77777777">
            <w:r>
              <w:rPr>
                <w:color w:val="404040"/>
                <w:sz w:val="18"/>
                <w:szCs w:val="18"/>
              </w:rPr>
              <w:t>This is the primary hazard deviation. Follow the full interactive workflow below — P&amp;ID extraction first, user confirmation, then HAZOP table generation. The output of this deviation sets the pattern for all subsequent deviations.</w:t>
            </w:r>
          </w:p>
        </w:tc>
      </w:tr>
    </w:tbl>
    <w:p w:rsidR="0027351D" w:rsidRDefault="0027351D" w14:paraId="464592AD" w14:textId="77777777">
      <w:pPr>
        <w:spacing w:before="60" w:after="60"/>
      </w:pPr>
    </w:p>
    <w:p w:rsidR="0027351D" w:rsidRDefault="00000000" w14:paraId="7618C3F2" w14:textId="77777777">
      <w:pPr>
        <w:shd w:val="clear" w:color="auto" w:fill="1F6B41"/>
        <w:spacing w:before="200" w:after="60"/>
      </w:pPr>
      <w:r>
        <w:rPr>
          <w:b/>
          <w:bCs/>
          <w:color w:val="FFFFFF"/>
        </w:rPr>
        <w:t xml:space="preserve">  STEP 1 — READ </w:t>
      </w:r>
      <w:proofErr w:type="gramStart"/>
      <w:r>
        <w:rPr>
          <w:b/>
          <w:bCs/>
          <w:color w:val="FFFFFF"/>
        </w:rPr>
        <w:t>THE P</w:t>
      </w:r>
      <w:proofErr w:type="gramEnd"/>
      <w:r>
        <w:rPr>
          <w:b/>
          <w:bCs/>
          <w:color w:val="FFFFFF"/>
        </w:rPr>
        <w:t xml:space="preserve">&amp;ID AND EXTRACT 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351D" w:rsidTr="77DE1BA1" w14:paraId="08B44C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2E75B6" w:sz="8" w:space="0"/>
              <w:left w:val="single" w:color="C55A11" w:sz="24" w:space="0"/>
              <w:bottom w:val="single" w:color="2E75B6" w:sz="8" w:space="0"/>
              <w:right w:val="single" w:color="2E75B6" w:sz="8" w:space="0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7351D" w:rsidRDefault="00000000" w14:paraId="2F221799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Read the P&amp;ID for HAZOP purposes. Only extract items related to deviations and safety.</w:t>
            </w:r>
          </w:p>
          <w:p w:rsidR="0027351D" w:rsidRDefault="00000000" w14:paraId="49F005A6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Ignore transmitters (PT, TT, LT), indicators, and controllers.</w:t>
            </w:r>
          </w:p>
          <w:p w:rsidR="0027351D" w:rsidRDefault="0027351D" w14:paraId="18158C92" w14:textId="77777777">
            <w:pPr>
              <w:spacing w:before="30" w:after="30"/>
            </w:pPr>
          </w:p>
          <w:p w:rsidR="0027351D" w:rsidRDefault="00000000" w14:paraId="0DBE79A9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Give the result in 3 lists:</w:t>
            </w:r>
          </w:p>
          <w:p w:rsidR="0027351D" w:rsidRDefault="0027351D" w14:paraId="5F4DF9D8" w14:textId="77777777">
            <w:pPr>
              <w:spacing w:before="30" w:after="30"/>
            </w:pPr>
          </w:p>
          <w:p w:rsidR="0027351D" w:rsidRDefault="00000000" w14:paraId="4D76CF2D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1. Major Equipment — vessels, pumps, compressors, exchangers with equipment number</w:t>
            </w:r>
          </w:p>
          <w:p w:rsidR="0027351D" w:rsidRDefault="00000000" w14:paraId="61F6C6EA" w14:textId="77777777">
            <w:pPr>
              <w:spacing w:before="30" w:after="30"/>
              <w:ind w:left="36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  (e.g. MBD-1020). Sub-items: upstream and downstream equipment list.</w:t>
            </w:r>
          </w:p>
          <w:p w:rsidR="0027351D" w:rsidRDefault="00000000" w14:paraId="5339E97B" w14:textId="77777777">
            <w:pPr>
              <w:spacing w:before="30" w:after="30"/>
              <w:ind w:left="36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  For each: show Operating and Design pressure/temperature from P&amp;ID.</w:t>
            </w:r>
          </w:p>
          <w:p w:rsidR="0027351D" w:rsidRDefault="0027351D" w14:paraId="6FBEF1CA" w14:textId="77777777">
            <w:pPr>
              <w:spacing w:before="30" w:after="30"/>
            </w:pPr>
          </w:p>
          <w:p w:rsidR="0027351D" w:rsidRDefault="00000000" w14:paraId="0B4ED7FC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2. Instruments (Cause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candidates) —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control/shutdown valves only:</w:t>
            </w:r>
          </w:p>
          <w:p w:rsidR="0027351D" w:rsidRDefault="00000000" w14:paraId="6AC08CED" w14:textId="77777777">
            <w:pPr>
              <w:spacing w:before="30" w:after="30"/>
              <w:ind w:left="36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  FSV, LCV, PCV, XCV, MOV, SDV, BDV</w:t>
            </w:r>
          </w:p>
          <w:p w:rsidR="0027351D" w:rsidRDefault="00000000" w14:paraId="77EB4AA5" w14:textId="77777777">
            <w:pPr>
              <w:spacing w:before="30" w:after="30"/>
              <w:ind w:left="36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  For each: state location (upstream/downstream), line service (Gas/Oil/Water).</w:t>
            </w:r>
          </w:p>
          <w:p w:rsidR="0027351D" w:rsidRDefault="00000000" w14:paraId="189B8106" w14:textId="77777777">
            <w:pPr>
              <w:spacing w:before="30" w:after="30"/>
              <w:ind w:left="36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  Note: SDV and BDV are NOT safety devices — they CAN be causes.</w:t>
            </w:r>
          </w:p>
          <w:p w:rsidR="0027351D" w:rsidRDefault="0027351D" w14:paraId="20B17802" w14:textId="77777777">
            <w:pPr>
              <w:spacing w:before="30" w:after="30"/>
            </w:pPr>
          </w:p>
          <w:p w:rsidR="0027351D" w:rsidRDefault="00000000" w14:paraId="53559A60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3. Safety Devices / Mitigations — PSV, PSHH, PSLL, LSHH, LSLL, VSHH, interlocks.</w:t>
            </w:r>
          </w:p>
          <w:p w:rsidR="0027351D" w:rsidRDefault="00000000" w14:paraId="161030D1" w14:textId="77777777">
            <w:pPr>
              <w:spacing w:before="30" w:after="30"/>
              <w:ind w:left="36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  For each: state location (upstream/downstream), line service (Gas/Oil/Water).</w:t>
            </w:r>
          </w:p>
          <w:p w:rsidR="0027351D" w:rsidRDefault="00000000" w14:paraId="4F36E9CD" w14:textId="5F7A634B">
            <w:pPr>
              <w:spacing w:before="30" w:after="30"/>
              <w:ind w:left="360"/>
            </w:pPr>
            <w:r w:rsidRPr="77DE1BA1" w:rsidR="65F4B2F9">
              <w:rPr>
                <w:rFonts w:ascii="Courier New" w:hAnsi="Courier New" w:eastAsia="Courier New" w:cs="Courier New"/>
                <w:color w:val="404040" w:themeColor="text1" w:themeTint="BF" w:themeShade="FF"/>
                <w:sz w:val="19"/>
                <w:szCs w:val="19"/>
              </w:rPr>
              <w:t xml:space="preserve">   Note: SDV and BDV are NOT safety devices.</w:t>
            </w:r>
          </w:p>
        </w:tc>
      </w:tr>
    </w:tbl>
    <w:p w:rsidR="0027351D" w:rsidRDefault="0027351D" w14:paraId="07E56545" w14:textId="77777777">
      <w:pPr>
        <w:spacing w:before="60" w:after="60"/>
      </w:pPr>
    </w:p>
    <w:p w:rsidR="0027351D" w:rsidRDefault="00000000" w14:paraId="066AAFDB" w14:textId="77777777">
      <w:pPr>
        <w:shd w:val="clear" w:color="auto" w:fill="1F6B41"/>
        <w:spacing w:before="200" w:after="60"/>
      </w:pPr>
      <w:r>
        <w:rPr>
          <w:b/>
          <w:bCs/>
          <w:color w:val="FFFFFF"/>
        </w:rPr>
        <w:t xml:space="preserve">  STEP 2 — IDENTIFY CAUSES (after user confirms) 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351D" w:rsidTr="77DE1BA1" w14:paraId="0B6C53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2E75B6" w:sz="8" w:space="0"/>
              <w:left w:val="single" w:color="C55A11" w:sz="24" w:space="0"/>
              <w:bottom w:val="single" w:color="2E75B6" w:sz="8" w:space="0"/>
              <w:right w:val="single" w:color="2E75B6" w:sz="8" w:space="0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7351D" w:rsidRDefault="00000000" w14:paraId="45E92958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 xml:space="preserve">Now 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start the HAZOP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. Deviation 1: HIGH PRESSURE.</w:t>
            </w:r>
          </w:p>
          <w:p w:rsidR="0027351D" w:rsidRDefault="0027351D" w14:paraId="1CE3E512" w14:textId="77777777">
            <w:pPr>
              <w:spacing w:before="30" w:after="30"/>
            </w:pPr>
          </w:p>
          <w:p w:rsidR="0027351D" w:rsidRDefault="00000000" w14:paraId="6DD79DAE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What could cause high pressure on this vessel?</w:t>
            </w:r>
          </w:p>
          <w:p w:rsidR="0027351D" w:rsidRDefault="0027351D" w14:paraId="03C91A9E" w14:textId="77777777">
            <w:pPr>
              <w:spacing w:before="30" w:after="30"/>
            </w:pPr>
          </w:p>
          <w:p w:rsidR="0027351D" w:rsidRDefault="00000000" w14:paraId="550EE35C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RULES for identifying causes:</w:t>
            </w:r>
          </w:p>
          <w:p w:rsidR="0027351D" w:rsidRDefault="00000000" w14:paraId="37351099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Safety devices (PSV, PSHH, LSHH, PSLL, LSLL) CANNOT be causes.</w:t>
            </w:r>
          </w:p>
          <w:p w:rsidR="0027351D" w:rsidP="77DE1BA1" w:rsidRDefault="00000000" w14:paraId="09CA7EB3" w14:textId="46889055">
            <w:pPr>
              <w:spacing w:before="30" w:after="30"/>
              <w:rPr>
                <w:rFonts w:ascii="Courier New" w:hAnsi="Courier New" w:eastAsia="Courier New" w:cs="Courier New"/>
                <w:color w:val="404040" w:themeColor="text1" w:themeTint="BF" w:themeShade="FF"/>
                <w:sz w:val="19"/>
                <w:szCs w:val="19"/>
              </w:rPr>
            </w:pPr>
            <w:r w:rsidRPr="77DE1BA1" w:rsidR="65F4B2F9">
              <w:rPr>
                <w:rFonts w:ascii="Courier New" w:hAnsi="Courier New" w:eastAsia="Courier New" w:cs="Courier New"/>
                <w:color w:val="404040" w:themeColor="text1" w:themeTint="BF" w:themeShade="FF"/>
                <w:sz w:val="19"/>
                <w:szCs w:val="19"/>
              </w:rPr>
              <w:t>- No generic causes — every cause must reference a specific instrumen</w:t>
            </w:r>
            <w:r w:rsidRPr="77DE1BA1" w:rsidR="5DCCA5A9">
              <w:rPr>
                <w:rFonts w:ascii="Courier New" w:hAnsi="Courier New" w:eastAsia="Courier New" w:cs="Courier New"/>
                <w:color w:val="404040" w:themeColor="text1" w:themeTint="BF" w:themeShade="FF"/>
                <w:sz w:val="19"/>
                <w:szCs w:val="19"/>
              </w:rPr>
              <w:t>t</w:t>
            </w:r>
            <w:r w:rsidRPr="77DE1BA1" w:rsidR="65F4B2F9">
              <w:rPr>
                <w:rFonts w:ascii="Courier New" w:hAnsi="Courier New" w:eastAsia="Courier New" w:cs="Courier New"/>
                <w:color w:val="404040" w:themeColor="text1" w:themeTint="BF" w:themeShade="FF"/>
                <w:sz w:val="19"/>
                <w:szCs w:val="19"/>
              </w:rPr>
              <w:t>.</w:t>
            </w:r>
            <w:r w:rsidRPr="77DE1BA1" w:rsidR="40A2CD57">
              <w:rPr>
                <w:rFonts w:ascii="Courier New" w:hAnsi="Courier New" w:eastAsia="Courier New" w:cs="Courier New"/>
                <w:color w:val="404040" w:themeColor="text1" w:themeTint="BF" w:themeShade="FF"/>
                <w:sz w:val="19"/>
                <w:szCs w:val="19"/>
              </w:rPr>
              <w:t xml:space="preserve"> For Example: FSV – </w:t>
            </w:r>
            <w:r w:rsidRPr="77DE1BA1" w:rsidR="40A2CD57">
              <w:rPr>
                <w:rFonts w:ascii="Courier New" w:hAnsi="Courier New" w:eastAsia="Courier New" w:cs="Courier New"/>
                <w:color w:val="404040" w:themeColor="text1" w:themeTint="BF" w:themeShade="FF"/>
                <w:sz w:val="19"/>
                <w:szCs w:val="19"/>
              </w:rPr>
              <w:t>xxxx</w:t>
            </w:r>
            <w:r w:rsidRPr="77DE1BA1" w:rsidR="40A2CD57">
              <w:rPr>
                <w:rFonts w:ascii="Courier New" w:hAnsi="Courier New" w:eastAsia="Courier New" w:cs="Courier New"/>
                <w:color w:val="404040" w:themeColor="text1" w:themeTint="BF" w:themeShade="FF"/>
                <w:sz w:val="19"/>
                <w:szCs w:val="19"/>
              </w:rPr>
              <w:t xml:space="preserve"> fails closed. </w:t>
            </w:r>
          </w:p>
          <w:p w:rsidR="0027351D" w:rsidRDefault="00000000" w14:paraId="386B4696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Only automatic process failures. Manual actions are NOT causes.</w:t>
            </w:r>
          </w:p>
          <w:p w:rsidR="0027351D" w:rsidRDefault="00000000" w14:paraId="067FACC1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Gas outlet valves failing closed are the primary causes.</w:t>
            </w:r>
          </w:p>
          <w:p w:rsidR="0027351D" w:rsidRDefault="00000000" w14:paraId="6B132DCB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- SDV and BDV failing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closed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ARE valid causes.</w:t>
            </w:r>
          </w:p>
          <w:p w:rsidR="0027351D" w:rsidRDefault="00000000" w14:paraId="59D0C21A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Liquid outlet causes (LCV, XCV) do NOT cause high pressure —</w:t>
            </w:r>
          </w:p>
          <w:p w:rsidR="0027351D" w:rsidRDefault="00000000" w14:paraId="38B334F0" w14:textId="77777777">
            <w:pPr>
              <w:spacing w:before="30" w:after="30"/>
              <w:ind w:left="36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 they cause high level. Do NOT list them here.</w:t>
            </w:r>
          </w:p>
          <w:p w:rsidR="0027351D" w:rsidRDefault="0027351D" w14:paraId="4E02BEB1" w14:textId="77777777">
            <w:pPr>
              <w:spacing w:before="30" w:after="30"/>
            </w:pPr>
          </w:p>
          <w:p w:rsidR="0027351D" w:rsidRDefault="00000000" w14:paraId="2BE1A6E5" w14:textId="08F33212">
            <w:pPr>
              <w:spacing w:before="30" w:after="30"/>
            </w:pPr>
            <w:r w:rsidRPr="77DE1BA1" w:rsidR="65F4B2F9">
              <w:rPr>
                <w:rFonts w:ascii="Courier New" w:hAnsi="Courier New" w:eastAsia="Courier New" w:cs="Courier New"/>
                <w:color w:val="404040" w:themeColor="text1" w:themeTint="BF" w:themeShade="FF"/>
                <w:sz w:val="19"/>
                <w:szCs w:val="19"/>
              </w:rPr>
              <w:t xml:space="preserve">Example: FSV-1010 (Gas outlet) fails </w:t>
            </w:r>
            <w:r w:rsidRPr="77DE1BA1" w:rsidR="65F4B2F9">
              <w:rPr>
                <w:rFonts w:ascii="Courier New" w:hAnsi="Courier New" w:eastAsia="Courier New" w:cs="Courier New"/>
                <w:color w:val="404040" w:themeColor="text1" w:themeTint="BF" w:themeShade="FF"/>
                <w:sz w:val="19"/>
                <w:szCs w:val="19"/>
              </w:rPr>
              <w:t>closed</w:t>
            </w:r>
            <w:r w:rsidRPr="77DE1BA1" w:rsidR="65F4B2F9">
              <w:rPr>
                <w:rFonts w:ascii="Courier New" w:hAnsi="Courier New" w:eastAsia="Courier New" w:cs="Courier New"/>
                <w:color w:val="404040" w:themeColor="text1" w:themeTint="BF" w:themeShade="FF"/>
                <w:sz w:val="19"/>
                <w:szCs w:val="19"/>
              </w:rPr>
              <w:t>.</w:t>
            </w:r>
          </w:p>
          <w:p w:rsidR="0027351D" w:rsidP="77DE1BA1" w:rsidRDefault="00000000" w14:paraId="234439DB" w14:textId="20A81CB1">
            <w:pPr>
              <w:spacing w:before="30" w:after="30"/>
              <w:ind w:left="360"/>
              <w:rPr>
                <w:rFonts w:ascii="Courier New" w:hAnsi="Courier New" w:eastAsia="Courier New" w:cs="Courier New"/>
                <w:color w:val="404040" w:themeColor="text1" w:themeTint="BF" w:themeShade="FF"/>
                <w:sz w:val="19"/>
                <w:szCs w:val="19"/>
              </w:rPr>
            </w:pPr>
          </w:p>
        </w:tc>
      </w:tr>
    </w:tbl>
    <w:p w:rsidR="0027351D" w:rsidRDefault="0027351D" w14:paraId="55BB51BF" w14:textId="77777777">
      <w:pPr>
        <w:spacing w:before="60" w:after="60"/>
      </w:pPr>
    </w:p>
    <w:p w:rsidR="0027351D" w:rsidRDefault="00000000" w14:paraId="0E3BEA6D" w14:textId="77777777">
      <w:pPr>
        <w:shd w:val="clear" w:color="auto" w:fill="1F6B41"/>
        <w:spacing w:before="200" w:after="60"/>
      </w:pPr>
      <w:r>
        <w:rPr>
          <w:b/>
          <w:bCs/>
          <w:color w:val="FFFFFF"/>
        </w:rPr>
        <w:t xml:space="preserve">  STEP 3 — BUILD THE HAZOP TABLE (after user provides inputs) 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351D" w:rsidTr="77DE1BA1" w14:paraId="2A62AC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2E75B6" w:sz="8" w:space="0"/>
              <w:left w:val="single" w:color="C55A11" w:sz="24" w:space="0"/>
              <w:bottom w:val="single" w:color="2E75B6" w:sz="8" w:space="0"/>
              <w:right w:val="single" w:color="2E75B6" w:sz="8" w:space="0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7351D" w:rsidRDefault="00000000" w14:paraId="2B9D0980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Now build the HAZOP worksheet table with the following columns:</w:t>
            </w:r>
          </w:p>
          <w:p w:rsidR="0027351D" w:rsidRDefault="00000000" w14:paraId="42824C4A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Deviation | Cause | Intermediate Consequence | Consequence Category |</w:t>
            </w:r>
          </w:p>
          <w:p w:rsidR="0027351D" w:rsidRDefault="00000000" w14:paraId="1BB59617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Scenario Comments / Final Impacts | PEC | Mitigations | CME Name |</w:t>
            </w:r>
          </w:p>
          <w:p w:rsidR="0027351D" w:rsidRDefault="00000000" w14:paraId="204BB6B7" w14:textId="77777777">
            <w:pPr>
              <w:spacing w:before="30" w:after="30"/>
            </w:pPr>
            <w:r w:rsidRPr="77DE1BA1" w:rsidR="65F4B2F9">
              <w:rPr>
                <w:rFonts w:ascii="Courier New" w:hAnsi="Courier New" w:eastAsia="Courier New" w:cs="Courier New"/>
                <w:color w:val="404040" w:themeColor="text1" w:themeTint="BF" w:themeShade="FF"/>
                <w:sz w:val="19"/>
                <w:szCs w:val="19"/>
              </w:rPr>
              <w:t>Current Risk C (Consequence) | Current Risk P (Probability) | Risk Level</w:t>
            </w:r>
          </w:p>
          <w:p w:rsidR="77DE1BA1" w:rsidP="77DE1BA1" w:rsidRDefault="77DE1BA1" w14:paraId="2569EB22" w14:textId="23383CF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2A31FDBC" w:rsidP="77DE1BA1" w:rsidRDefault="2A31FDBC" w14:paraId="7398829F" w14:textId="4B2AE21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7DE1BA1" w:rsidR="2A31FDB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Scenario comments will be in bullets only for PAF Category</w:t>
            </w:r>
          </w:p>
          <w:tbl>
            <w:tblPr>
              <w:tblStyle w:val="TableGrid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4A0" w:firstRow="1" w:lastRow="0" w:firstColumn="1" w:lastColumn="0" w:noHBand="0" w:noVBand="1"/>
            </w:tblPr>
            <w:tblGrid>
              <w:gridCol w:w="851"/>
              <w:gridCol w:w="3403"/>
              <w:gridCol w:w="4716"/>
            </w:tblGrid>
            <w:tr w:rsidR="77DE1BA1" w:rsidTr="77DE1BA1" w14:paraId="3AC47D6E">
              <w:trPr>
                <w:trHeight w:val="300"/>
              </w:trPr>
              <w:tc>
                <w:tcPr>
                  <w:tcW w:w="851" w:type="dxa"/>
                  <w:tcMar>
                    <w:left w:w="105" w:type="dxa"/>
                    <w:right w:w="105" w:type="dxa"/>
                  </w:tcMar>
                  <w:vAlign w:val="top"/>
                </w:tcPr>
                <w:p w:rsidR="77DE1BA1" w:rsidP="77DE1BA1" w:rsidRDefault="77DE1BA1" w14:paraId="7ED5D99E" w14:textId="346F544D">
                  <w:pPr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77DE1BA1" w:rsidR="77DE1BA1"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en-US"/>
                    </w:rPr>
                    <w:t>#</w:t>
                  </w:r>
                </w:p>
              </w:tc>
              <w:tc>
                <w:tcPr>
                  <w:tcW w:w="3403" w:type="dxa"/>
                  <w:tcMar>
                    <w:left w:w="105" w:type="dxa"/>
                    <w:right w:w="105" w:type="dxa"/>
                  </w:tcMar>
                  <w:vAlign w:val="top"/>
                </w:tcPr>
                <w:p w:rsidR="77DE1BA1" w:rsidP="77DE1BA1" w:rsidRDefault="77DE1BA1" w14:paraId="0383C364" w14:textId="44F3ED84">
                  <w:pPr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77DE1BA1" w:rsidR="77DE1BA1"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en-US"/>
                    </w:rPr>
                    <w:t xml:space="preserve">Comment </w:t>
                  </w:r>
                </w:p>
              </w:tc>
              <w:tc>
                <w:tcPr>
                  <w:tcW w:w="4716" w:type="dxa"/>
                  <w:tcMar>
                    <w:left w:w="105" w:type="dxa"/>
                    <w:right w:w="105" w:type="dxa"/>
                  </w:tcMar>
                  <w:vAlign w:val="top"/>
                </w:tcPr>
                <w:p w:rsidR="77DE1BA1" w:rsidP="77DE1BA1" w:rsidRDefault="77DE1BA1" w14:paraId="2187F2D0" w14:textId="7518DF02">
                  <w:pPr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77DE1BA1" w:rsidR="77DE1BA1"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en-US"/>
                    </w:rPr>
                    <w:t xml:space="preserve">Details </w:t>
                  </w:r>
                </w:p>
              </w:tc>
            </w:tr>
            <w:tr w:rsidR="77DE1BA1" w:rsidTr="77DE1BA1" w14:paraId="43724B98">
              <w:trPr>
                <w:trHeight w:val="570"/>
              </w:trPr>
              <w:tc>
                <w:tcPr>
                  <w:tcW w:w="851" w:type="dxa"/>
                  <w:tcMar>
                    <w:left w:w="105" w:type="dxa"/>
                    <w:right w:w="105" w:type="dxa"/>
                  </w:tcMar>
                  <w:vAlign w:val="top"/>
                </w:tcPr>
                <w:p w:rsidR="77DE1BA1" w:rsidP="77DE1BA1" w:rsidRDefault="77DE1BA1" w14:paraId="6FE12CC8" w14:textId="51FA3B19">
                  <w:pPr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77DE1BA1" w:rsidR="77DE1BA1"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en-US"/>
                    </w:rPr>
                    <w:t>1</w:t>
                  </w:r>
                </w:p>
              </w:tc>
              <w:tc>
                <w:tcPr>
                  <w:tcW w:w="3403" w:type="dxa"/>
                  <w:tcMar>
                    <w:left w:w="105" w:type="dxa"/>
                    <w:right w:w="105" w:type="dxa"/>
                  </w:tcMar>
                  <w:vAlign w:val="top"/>
                </w:tcPr>
                <w:p w:rsidR="77DE1BA1" w:rsidP="77DE1BA1" w:rsidRDefault="77DE1BA1" w14:paraId="70F54FAE" w14:textId="7443CFCD">
                  <w:pPr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77DE1BA1" w:rsidR="77DE1BA1"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en-US"/>
                    </w:rPr>
                    <w:t>Maximum pressure to reach xxxx psi; design pressure is yyyy psi.</w:t>
                  </w:r>
                </w:p>
              </w:tc>
              <w:tc>
                <w:tcPr>
                  <w:tcW w:w="4716" w:type="dxa"/>
                  <w:tcMar>
                    <w:left w:w="105" w:type="dxa"/>
                    <w:right w:w="105" w:type="dxa"/>
                  </w:tcMar>
                  <w:vAlign w:val="top"/>
                </w:tcPr>
                <w:p w:rsidR="77DE1BA1" w:rsidP="77DE1BA1" w:rsidRDefault="77DE1BA1" w14:paraId="5B9D0231" w14:textId="3C603A9C">
                  <w:pPr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77DE1BA1" w:rsidR="77DE1BA1"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en-US"/>
                    </w:rPr>
                    <w:t>xxxx psi is user input for test/HP Seperator. For other equipments it is the design pressure of upstream equipment ; yyyy comes from the P&amp;ID</w:t>
                  </w:r>
                </w:p>
              </w:tc>
            </w:tr>
            <w:tr w:rsidR="77DE1BA1" w:rsidTr="77DE1BA1" w14:paraId="2DF08ABC">
              <w:trPr>
                <w:trHeight w:val="1200"/>
              </w:trPr>
              <w:tc>
                <w:tcPr>
                  <w:tcW w:w="851" w:type="dxa"/>
                  <w:tcMar>
                    <w:left w:w="105" w:type="dxa"/>
                    <w:right w:w="105" w:type="dxa"/>
                  </w:tcMar>
                  <w:vAlign w:val="top"/>
                </w:tcPr>
                <w:p w:rsidR="77DE1BA1" w:rsidP="77DE1BA1" w:rsidRDefault="77DE1BA1" w14:paraId="422F1EF6" w14:textId="243E05C6">
                  <w:pPr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77DE1BA1" w:rsidR="77DE1BA1"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en-US"/>
                    </w:rPr>
                    <w:t>2</w:t>
                  </w:r>
                </w:p>
              </w:tc>
              <w:tc>
                <w:tcPr>
                  <w:tcW w:w="3403" w:type="dxa"/>
                  <w:tcMar>
                    <w:left w:w="105" w:type="dxa"/>
                    <w:right w:w="105" w:type="dxa"/>
                  </w:tcMar>
                  <w:vAlign w:val="top"/>
                </w:tcPr>
                <w:p w:rsidR="77DE1BA1" w:rsidP="77DE1BA1" w:rsidRDefault="77DE1BA1" w14:paraId="283C847E" w14:textId="57016E5E">
                  <w:pPr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77DE1BA1" w:rsidR="77DE1BA1"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en-US"/>
                    </w:rPr>
                    <w:t>Example: &gt; 2x Design pressure: result in Full bore ruptre upto 6 inches, Potential for permamant deformation and piping rupture</w:t>
                  </w:r>
                </w:p>
              </w:tc>
              <w:tc>
                <w:tcPr>
                  <w:tcW w:w="4716" w:type="dxa"/>
                  <w:tcMar>
                    <w:left w:w="105" w:type="dxa"/>
                    <w:right w:w="105" w:type="dxa"/>
                  </w:tcMar>
                  <w:vAlign w:val="top"/>
                </w:tcPr>
                <w:p w:rsidR="77DE1BA1" w:rsidP="77DE1BA1" w:rsidRDefault="77DE1BA1" w14:paraId="6D5C4E4A" w14:textId="241E8958">
                  <w:pPr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77DE1BA1" w:rsidR="77DE1BA1"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en-US"/>
                    </w:rPr>
                    <w:t xml:space="preserve">Calculate the ratio of Max pressure and Design pressure. Comment based on what you read/ map in Table -2  </w:t>
                  </w:r>
                </w:p>
              </w:tc>
            </w:tr>
            <w:tr w:rsidR="77DE1BA1" w:rsidTr="77DE1BA1" w14:paraId="51E13149">
              <w:trPr>
                <w:trHeight w:val="1035"/>
              </w:trPr>
              <w:tc>
                <w:tcPr>
                  <w:tcW w:w="851" w:type="dxa"/>
                  <w:tcMar>
                    <w:left w:w="105" w:type="dxa"/>
                    <w:right w:w="105" w:type="dxa"/>
                  </w:tcMar>
                  <w:vAlign w:val="top"/>
                </w:tcPr>
                <w:p w:rsidR="77DE1BA1" w:rsidP="77DE1BA1" w:rsidRDefault="77DE1BA1" w14:paraId="4042B475" w14:textId="581DE2B2">
                  <w:pPr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77DE1BA1" w:rsidR="77DE1BA1"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en-US"/>
                    </w:rPr>
                    <w:t>3</w:t>
                  </w:r>
                </w:p>
              </w:tc>
              <w:tc>
                <w:tcPr>
                  <w:tcW w:w="3403" w:type="dxa"/>
                  <w:tcMar>
                    <w:left w:w="105" w:type="dxa"/>
                    <w:right w:w="105" w:type="dxa"/>
                  </w:tcMar>
                  <w:vAlign w:val="top"/>
                </w:tcPr>
                <w:p w:rsidR="77DE1BA1" w:rsidP="77DE1BA1" w:rsidRDefault="77DE1BA1" w14:paraId="0DB04B64" w14:textId="37AB6803">
                  <w:pPr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77DE1BA1" w:rsidR="77DE1BA1"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en-US"/>
                    </w:rPr>
                    <w:t>Example(if the max pressure is above 100 psi): Potential Jet fire and Vapor cloud explosion.</w:t>
                  </w:r>
                </w:p>
              </w:tc>
              <w:tc>
                <w:tcPr>
                  <w:tcW w:w="4716" w:type="dxa"/>
                  <w:tcMar>
                    <w:left w:w="105" w:type="dxa"/>
                    <w:right w:w="105" w:type="dxa"/>
                  </w:tcMar>
                  <w:vAlign w:val="top"/>
                </w:tcPr>
                <w:p w:rsidR="77DE1BA1" w:rsidP="77DE1BA1" w:rsidRDefault="77DE1BA1" w14:paraId="10E79835" w14:textId="0AB961CD">
                  <w:pPr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77DE1BA1" w:rsidR="77DE1BA1"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en-US"/>
                    </w:rPr>
                    <w:t xml:space="preserve">Look at the event tree and comment the scenario </w:t>
                  </w:r>
                </w:p>
              </w:tc>
            </w:tr>
            <w:tr w:rsidR="77DE1BA1" w:rsidTr="77DE1BA1" w14:paraId="240AB401">
              <w:trPr>
                <w:trHeight w:val="1725"/>
              </w:trPr>
              <w:tc>
                <w:tcPr>
                  <w:tcW w:w="851" w:type="dxa"/>
                  <w:tcMar>
                    <w:left w:w="105" w:type="dxa"/>
                    <w:right w:w="105" w:type="dxa"/>
                  </w:tcMar>
                  <w:vAlign w:val="top"/>
                </w:tcPr>
                <w:p w:rsidR="77DE1BA1" w:rsidP="77DE1BA1" w:rsidRDefault="77DE1BA1" w14:paraId="69229E50" w14:textId="6D91F874">
                  <w:pPr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77DE1BA1" w:rsidR="77DE1BA1"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en-US"/>
                    </w:rPr>
                    <w:t>4</w:t>
                  </w:r>
                </w:p>
              </w:tc>
              <w:tc>
                <w:tcPr>
                  <w:tcW w:w="3403" w:type="dxa"/>
                  <w:tcMar>
                    <w:left w:w="105" w:type="dxa"/>
                    <w:right w:w="105" w:type="dxa"/>
                  </w:tcMar>
                  <w:vAlign w:val="top"/>
                </w:tcPr>
                <w:p w:rsidR="77DE1BA1" w:rsidP="77DE1BA1" w:rsidRDefault="77DE1BA1" w14:paraId="0214EF2A" w14:textId="2719BEBD">
                  <w:pPr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77DE1BA1" w:rsidR="77DE1BA1"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en-US"/>
                    </w:rPr>
                    <w:t>If PEC, comment PEC-1 (Impacts to more</w:t>
                  </w:r>
                  <w:r>
                    <w:br/>
                  </w:r>
                  <w:r w:rsidRPr="77DE1BA1" w:rsidR="77DE1BA1"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en-US"/>
                    </w:rPr>
                    <w:t>than 14 personnel possible</w:t>
                  </w:r>
                  <w:r>
                    <w:br/>
                  </w:r>
                  <w:r w:rsidRPr="77DE1BA1" w:rsidR="77DE1BA1"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en-US"/>
                    </w:rPr>
                    <w:t>based on daytime manning</w:t>
                  </w:r>
                  <w:r>
                    <w:br/>
                  </w:r>
                  <w:r w:rsidRPr="77DE1BA1" w:rsidR="77DE1BA1"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en-US"/>
                    </w:rPr>
                    <w:t>level and impact hazard</w:t>
                  </w:r>
                  <w:r>
                    <w:br/>
                  </w:r>
                  <w:r w:rsidRPr="77DE1BA1" w:rsidR="77DE1BA1"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en-US"/>
                    </w:rPr>
                    <w:t>zone. If not PEC, write the comments from Table-5 PAF category</w:t>
                  </w:r>
                </w:p>
              </w:tc>
              <w:tc>
                <w:tcPr>
                  <w:tcW w:w="4716" w:type="dxa"/>
                  <w:tcMar>
                    <w:left w:w="105" w:type="dxa"/>
                    <w:right w:w="105" w:type="dxa"/>
                  </w:tcMar>
                  <w:vAlign w:val="top"/>
                </w:tcPr>
                <w:p w:rsidR="77DE1BA1" w:rsidP="77DE1BA1" w:rsidRDefault="77DE1BA1" w14:paraId="3D0B503C" w14:textId="1BBD244F">
                  <w:pPr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77DE1BA1" w:rsidR="77DE1BA1"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en-US"/>
                    </w:rPr>
                    <w:t>For PAF only- Look at Table 4 : Look at the pressure (2000+ is 2000) and the recommended hole size from table 2 and  map the consequence 1-5. It is 5 if it is PEC.</w:t>
                  </w:r>
                  <w:r>
                    <w:br/>
                  </w:r>
                </w:p>
              </w:tc>
            </w:tr>
          </w:tbl>
          <w:p w:rsidR="77DE1BA1" w:rsidP="77DE1BA1" w:rsidRDefault="77DE1BA1" w14:paraId="41048CC0" w14:textId="28BDDF1D">
            <w:pPr>
              <w:spacing w:before="30" w:after="30"/>
              <w:rPr>
                <w:rFonts w:ascii="Courier New" w:hAnsi="Courier New" w:eastAsia="Courier New" w:cs="Courier New"/>
                <w:color w:val="404040" w:themeColor="text1" w:themeTint="BF" w:themeShade="FF"/>
                <w:sz w:val="19"/>
                <w:szCs w:val="19"/>
              </w:rPr>
            </w:pPr>
          </w:p>
          <w:p w:rsidR="0027351D" w:rsidRDefault="0027351D" w14:paraId="13AD5377" w14:textId="77777777">
            <w:pPr>
              <w:spacing w:before="30" w:after="30"/>
            </w:pPr>
          </w:p>
          <w:p w:rsidR="0027351D" w:rsidRDefault="00000000" w14:paraId="7B67AC8E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Generate rows for EVERY cause × EVERY category (PAF and PD/LOR for each cause).</w:t>
            </w:r>
          </w:p>
          <w:p w:rsidR="0027351D" w:rsidRDefault="00000000" w14:paraId="5353C9DB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Do NOT look at safety devices when evaluating consequences.</w:t>
            </w:r>
          </w:p>
          <w:p w:rsidR="0027351D" w:rsidRDefault="0027351D" w14:paraId="5073C394" w14:textId="77777777">
            <w:pPr>
              <w:spacing w:before="30" w:after="30"/>
            </w:pPr>
          </w:p>
          <w:p w:rsidR="0027351D" w:rsidRDefault="00000000" w14:paraId="0422E9A0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INTERMEDIATE CONSEQUENCE (same for PAF and PD/LOR rows of the same cause):</w:t>
            </w:r>
          </w:p>
          <w:p w:rsidR="0027351D" w:rsidRDefault="00000000" w14:paraId="4A693EF8" w14:textId="77777777">
            <w:pPr>
              <w:spacing w:before="30" w:after="30"/>
              <w:ind w:left="36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"Potential increase in {</w:t>
            </w:r>
            <w:proofErr w:type="spell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equipment_tag</w:t>
            </w:r>
            <w:proofErr w:type="spell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} operating pressure, potential to exceed the</w:t>
            </w:r>
          </w:p>
          <w:p w:rsidR="0027351D" w:rsidRDefault="00000000" w14:paraId="42A19180" w14:textId="77777777">
            <w:pPr>
              <w:spacing w:before="30" w:after="30"/>
              <w:ind w:left="36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design pressure of {</w:t>
            </w:r>
            <w:proofErr w:type="spell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equipment_tag</w:t>
            </w:r>
            <w:proofErr w:type="spell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} or associated header piping, potential loss of</w:t>
            </w:r>
          </w:p>
          <w:p w:rsidR="0027351D" w:rsidRDefault="00000000" w14:paraId="4B57BA6F" w14:textId="77777777">
            <w:pPr>
              <w:spacing w:before="30" w:after="30"/>
              <w:ind w:left="360"/>
            </w:pP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containment ({</w:t>
            </w:r>
            <w:proofErr w:type="spellStart"/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hole_size</w:t>
            </w:r>
            <w:proofErr w:type="spell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} leak), potential {</w:t>
            </w:r>
            <w:proofErr w:type="spell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fire_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scenario</w:t>
            </w:r>
            <w:proofErr w:type="spell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}.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"</w:t>
            </w:r>
          </w:p>
          <w:p w:rsidR="0027351D" w:rsidRDefault="0027351D" w14:paraId="7F98137B" w14:textId="77777777">
            <w:pPr>
              <w:spacing w:before="30" w:after="30"/>
            </w:pPr>
          </w:p>
          <w:p w:rsidR="0027351D" w:rsidRDefault="00000000" w14:paraId="083049C0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HOLE SIZE — use Table 2 (pressure ratio vs design pressure):</w:t>
            </w:r>
          </w:p>
          <w:p w:rsidR="0027351D" w:rsidRDefault="00000000" w14:paraId="3F8A0C2A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Ratio ≤ 1.1x DP    → EXCLUDE cause (no LOPC, no consequence rows)</w:t>
            </w:r>
          </w:p>
          <w:p w:rsidR="0027351D" w:rsidRDefault="00000000" w14:paraId="2E0170B0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Ratio &gt; 1.1–1.5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x  →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1/4" flange leak</w:t>
            </w:r>
          </w:p>
          <w:p w:rsidR="0027351D" w:rsidRDefault="00000000" w14:paraId="084CEA14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Ratio &gt; 1.5–2x    → 3/4" large flange leak</w:t>
            </w:r>
          </w:p>
          <w:p w:rsidR="0027351D" w:rsidRDefault="00000000" w14:paraId="09BCC873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Ratio &gt; 2x         → Full-bore rupture (6" for vessels)</w:t>
            </w:r>
          </w:p>
        </w:tc>
      </w:tr>
    </w:tbl>
    <w:p w:rsidR="0027351D" w:rsidRDefault="0027351D" w14:paraId="2687854D" w14:textId="77777777">
      <w:pPr>
        <w:spacing w:before="60" w:after="60"/>
      </w:pPr>
    </w:p>
    <w:p w:rsidR="0027351D" w:rsidRDefault="00000000" w14:paraId="381198A4" w14:textId="77777777">
      <w:pPr>
        <w:shd w:val="clear" w:color="auto" w:fill="7030A0"/>
        <w:spacing w:before="200" w:after="60"/>
      </w:pPr>
      <w:r>
        <w:rPr>
          <w:b/>
          <w:bCs/>
          <w:color w:val="FFFFFF"/>
        </w:rPr>
        <w:t xml:space="preserve">  STEP 3a — SCENARIO COMMENTS (PAF rows) 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3"/>
        <w:gridCol w:w="8467"/>
      </w:tblGrid>
      <w:tr w:rsidR="0027351D" w:rsidTr="77DE1BA1" w14:paraId="3322776C" w14:textId="77777777">
        <w:tblPrEx>
          <w:tblCellMar>
            <w:top w:w="0" w:type="dxa"/>
            <w:bottom w:w="0" w:type="dxa"/>
          </w:tblCellMar>
        </w:tblPrEx>
        <w:tc>
          <w:tcPr>
            <w:tcW w:w="893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C55A1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161991DD" w14:textId="77777777">
            <w:r>
              <w:rPr>
                <w:b/>
                <w:bCs/>
                <w:color w:val="FFFFFF"/>
                <w:sz w:val="17"/>
                <w:szCs w:val="17"/>
              </w:rPr>
              <w:t>NOTE</w:t>
            </w:r>
          </w:p>
        </w:tc>
        <w:tc>
          <w:tcPr>
            <w:tcW w:w="8467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6DFD8D4B" w14:textId="77777777">
            <w:r>
              <w:rPr>
                <w:color w:val="404040"/>
                <w:sz w:val="18"/>
                <w:szCs w:val="18"/>
              </w:rPr>
              <w:t>Scenario comments are in bullet format — 4 bullets per PAF row.</w:t>
            </w:r>
          </w:p>
        </w:tc>
      </w:tr>
    </w:tbl>
    <w:p w:rsidR="0027351D" w:rsidRDefault="0027351D" w14:paraId="4C4C49C4" w14:textId="77777777">
      <w:pPr>
        <w:spacing w:before="60" w:after="60"/>
      </w:pPr>
    </w:p>
    <w:p w:rsidR="0027351D" w:rsidRDefault="00000000" w14:paraId="25B6D4BF" w14:textId="77777777">
      <w:pPr>
        <w:shd w:val="clear" w:color="auto" w:fill="7030A0"/>
        <w:spacing w:before="200" w:after="60"/>
      </w:pPr>
      <w:r>
        <w:rPr>
          <w:b/>
          <w:bCs/>
          <w:color w:val="FFFFFF"/>
        </w:rPr>
        <w:t xml:space="preserve">  STEP 3b — SCENARIO COMMENTS (PD/LOR rows) 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351D" w14:paraId="67BF5F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2E75B6" w:sz="8" w:space="0"/>
              <w:left w:val="single" w:color="C55A11" w:sz="24" w:space="0"/>
              <w:bottom w:val="single" w:color="2E75B6" w:sz="8" w:space="0"/>
              <w:right w:val="single" w:color="2E75B6" w:sz="8" w:space="0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7351D" w:rsidRDefault="00000000" w14:paraId="720C767B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For PD/LOR rows, use the same bullets 1–3 as PAF.</w:t>
            </w:r>
          </w:p>
          <w:p w:rsidR="0027351D" w:rsidRDefault="00000000" w14:paraId="632A3761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Bullet 4 must show the financial calculation:</w:t>
            </w:r>
          </w:p>
          <w:p w:rsidR="0027351D" w:rsidRDefault="00000000" w14:paraId="659B7740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Downtime: &gt;2x DP → 3–5 months (use MIDPOINT = 4 months / 120 days)</w:t>
            </w:r>
          </w:p>
          <w:p w:rsidR="0027351D" w:rsidRDefault="00000000" w14:paraId="183ACB7D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          1.5–2x → 1–3 months (midpoint = 2 months / 60 days)</w:t>
            </w:r>
          </w:p>
          <w:p w:rsidR="0027351D" w:rsidRDefault="00000000" w14:paraId="229D29D8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          1.1–1.5x → 1–4 weeks (midpoint = 2.5 weeks / 17 days)</w:t>
            </w:r>
          </w:p>
          <w:p w:rsidR="0027351D" w:rsidRDefault="00000000" w14:paraId="025AF620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Repair cost: Major (&gt;2x DP) ~$20MM | Moderate (1.5–2x) ~$5MM | Minor ~$1MM</w:t>
            </w:r>
          </w:p>
          <w:p w:rsidR="0027351D" w:rsidRDefault="00000000" w14:paraId="76A0D501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Total Loss = (BOPD × $/</w:t>
            </w:r>
            <w:proofErr w:type="spell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bbl</w:t>
            </w:r>
            <w:proofErr w:type="spell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× </w:t>
            </w:r>
            <w:proofErr w:type="spell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downtime_days</w:t>
            </w:r>
            <w:proofErr w:type="spell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) + </w:t>
            </w:r>
            <w:proofErr w:type="spell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repair_cost</w:t>
            </w:r>
            <w:proofErr w:type="spellEnd"/>
          </w:p>
          <w:p w:rsidR="0027351D" w:rsidRDefault="00000000" w14:paraId="13188E17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Map total to: ≤$1MM→C=1 | $1–20MM→C=2 | $20–50MM→C=3 | $50–250MM→C=4 | &gt;$250MM→C=5</w:t>
            </w:r>
          </w:p>
          <w:p w:rsidR="0027351D" w:rsidRDefault="00000000" w14:paraId="300FC32D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- PD/LOR C=5 is RARE for single instrument failures — use C=4 when in doubt.</w:t>
            </w:r>
          </w:p>
        </w:tc>
      </w:tr>
    </w:tbl>
    <w:p w:rsidR="0027351D" w:rsidRDefault="0027351D" w14:paraId="33BAD166" w14:textId="77777777">
      <w:pPr>
        <w:spacing w:before="60" w:after="60"/>
      </w:pPr>
    </w:p>
    <w:p w:rsidR="0027351D" w:rsidRDefault="00000000" w14:paraId="210002A2" w14:textId="77777777">
      <w:pPr>
        <w:shd w:val="clear" w:color="auto" w:fill="C55A11"/>
        <w:spacing w:before="200" w:after="60"/>
      </w:pPr>
      <w:r>
        <w:rPr>
          <w:b/>
          <w:bCs/>
          <w:color w:val="FFFFFF"/>
        </w:rPr>
        <w:t xml:space="preserve">  STEP 4 — CME NAME &amp; MITIGATIONS COLUMNS 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351D" w14:paraId="79F5A5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2E75B6" w:sz="8" w:space="0"/>
              <w:left w:val="single" w:color="C55A11" w:sz="24" w:space="0"/>
              <w:bottom w:val="single" w:color="2E75B6" w:sz="8" w:space="0"/>
              <w:right w:val="single" w:color="2E75B6" w:sz="8" w:space="0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7351D" w:rsidRDefault="00000000" w14:paraId="1871CCC2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In the CME Name column: list safety devices that mitigate HIGH PRESSURE.</w:t>
            </w:r>
          </w:p>
          <w:p w:rsidR="0027351D" w:rsidRDefault="00000000" w14:paraId="60C8E207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Count them: (e.g. 'PSHH-1000, PSV-1000, Gas Detection, Deluge/TSE (4 CMEs)')</w:t>
            </w:r>
          </w:p>
          <w:p w:rsidR="0027351D" w:rsidRDefault="0027351D" w14:paraId="1593FF30" w14:textId="77777777">
            <w:pPr>
              <w:spacing w:before="30" w:after="30"/>
            </w:pPr>
          </w:p>
          <w:p w:rsidR="0027351D" w:rsidRDefault="00000000" w14:paraId="69B18357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CMEs for High Pressure:</w:t>
            </w:r>
          </w:p>
          <w:p w:rsidR="0027351D" w:rsidRDefault="00000000" w14:paraId="5A089591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1. PSV — relieves vessel pressure at set point.</w:t>
            </w:r>
          </w:p>
          <w:p w:rsidR="0027351D" w:rsidRDefault="00000000" w14:paraId="165ECA46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2. PSHH — initiates ESD, closes BSDV on high-high pressure signal.</w:t>
            </w:r>
          </w:p>
          <w:p w:rsidR="0027351D" w:rsidRDefault="00000000" w14:paraId="4D8296CD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If LOPC (ratio &gt; 1.1x DP) — ADD these 2 additional CMEs:</w:t>
            </w:r>
          </w:p>
          <w:p w:rsidR="0027351D" w:rsidRDefault="00000000" w14:paraId="25E0193B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3. Gas Detection — 2 at 20% LEL or 1 at 45% LEL closes BSDV and shuts in wells.</w:t>
            </w:r>
          </w:p>
          <w:p w:rsidR="0027351D" w:rsidRDefault="00000000" w14:paraId="2134AF59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4. Deluge / TSE — activated by thermal safety element on confirmed fire/heat.</w:t>
            </w:r>
          </w:p>
          <w:p w:rsidR="0027351D" w:rsidRDefault="0027351D" w14:paraId="7D37A4AC" w14:textId="77777777">
            <w:pPr>
              <w:spacing w:before="30" w:after="30"/>
            </w:pPr>
          </w:p>
          <w:p w:rsidR="0027351D" w:rsidRDefault="00000000" w14:paraId="5AB5554A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NOT CMEs: BDV, alarms (PAH/PAHH), manual interventions.</w:t>
            </w:r>
          </w:p>
          <w:p w:rsidR="0027351D" w:rsidRDefault="00000000" w14:paraId="7995ECFE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ECR CMEs ONLY: PSHH, Gas Detection, BSDV. PSV and Deluge NOT counted for ECR.</w:t>
            </w:r>
          </w:p>
          <w:p w:rsidR="0027351D" w:rsidRDefault="0027351D" w14:paraId="07B1C8CF" w14:textId="77777777">
            <w:pPr>
              <w:spacing w:before="30" w:after="30"/>
            </w:pPr>
          </w:p>
          <w:p w:rsidR="0027351D" w:rsidRDefault="00000000" w14:paraId="4A715C7B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In the Mitigations column: explain each CME in a bullet, max 15 words each.</w:t>
            </w:r>
          </w:p>
        </w:tc>
      </w:tr>
    </w:tbl>
    <w:p w:rsidR="0027351D" w:rsidRDefault="0027351D" w14:paraId="5FE503D4" w14:textId="77777777">
      <w:pPr>
        <w:spacing w:before="60" w:after="60"/>
      </w:pPr>
    </w:p>
    <w:p w:rsidR="0027351D" w:rsidRDefault="00000000" w14:paraId="6FD0BBB2" w14:textId="77777777">
      <w:pPr>
        <w:shd w:val="clear" w:color="auto" w:fill="C00000"/>
        <w:spacing w:before="200" w:after="60"/>
      </w:pPr>
      <w:r>
        <w:rPr>
          <w:b/>
          <w:bCs/>
          <w:color w:val="FFFFFF"/>
        </w:rPr>
        <w:t xml:space="preserve">  STEP 5 — PROBABILITY AND RISK LEVEL 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351D" w14:paraId="29C711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2E75B6" w:sz="8" w:space="0"/>
              <w:left w:val="single" w:color="C55A11" w:sz="24" w:space="0"/>
              <w:bottom w:val="single" w:color="2E75B6" w:sz="8" w:space="0"/>
              <w:right w:val="single" w:color="2E75B6" w:sz="8" w:space="0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7351D" w:rsidRDefault="00000000" w14:paraId="35BD9A25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 xml:space="preserve">Current Risk P (Probability) = 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max(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 xml:space="preserve">1, C − </w:t>
            </w:r>
            <w:proofErr w:type="spellStart"/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CME_count</w:t>
            </w:r>
            <w:proofErr w:type="spellEnd"/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)</w:t>
            </w:r>
          </w:p>
          <w:p w:rsidR="0027351D" w:rsidRDefault="0027351D" w14:paraId="45CF484B" w14:textId="77777777">
            <w:pPr>
              <w:spacing w:before="30" w:after="30"/>
            </w:pPr>
          </w:p>
          <w:p w:rsidR="0027351D" w:rsidRDefault="00000000" w14:paraId="3C1550B2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Where C = Current Risk C (Consequence from PAF table or PD/LOR financial mapping).</w:t>
            </w:r>
          </w:p>
          <w:p w:rsidR="0027351D" w:rsidRDefault="00000000" w14:paraId="18C58246" w14:textId="77777777">
            <w:pPr>
              <w:spacing w:before="30" w:after="30"/>
            </w:pPr>
            <w:proofErr w:type="spell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CME_count</w:t>
            </w:r>
            <w:proofErr w:type="spell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= number of applicable CMEs listed in CME Name column.</w:t>
            </w:r>
          </w:p>
          <w:p w:rsidR="0027351D" w:rsidRDefault="00000000" w14:paraId="6C238773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Minimum probability is always 1.</w:t>
            </w:r>
          </w:p>
          <w:p w:rsidR="0027351D" w:rsidRDefault="0027351D" w14:paraId="2A1046AE" w14:textId="77777777">
            <w:pPr>
              <w:spacing w:before="30" w:after="30"/>
            </w:pPr>
          </w:p>
          <w:p w:rsidR="0027351D" w:rsidRDefault="00000000" w14:paraId="4D745D72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Risk Level — use the 5×5 Risk Matrix:</w:t>
            </w:r>
          </w:p>
          <w:p w:rsidR="0027351D" w:rsidRDefault="00000000" w14:paraId="0431CF43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    C=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1  C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=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2  C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=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3  C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=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4  C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=5</w:t>
            </w:r>
          </w:p>
          <w:p w:rsidR="0027351D" w:rsidRDefault="00000000" w14:paraId="05E8DF96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P=1 |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A  |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A  |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B  |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B  |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C  |</w:t>
            </w:r>
            <w:proofErr w:type="gramEnd"/>
          </w:p>
          <w:p w:rsidR="0027351D" w:rsidRDefault="00000000" w14:paraId="51D63158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P=2 |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A  |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B  |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B  |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C  |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D  |</w:t>
            </w:r>
            <w:proofErr w:type="gramEnd"/>
          </w:p>
          <w:p w:rsidR="0027351D" w:rsidRDefault="00000000" w14:paraId="212FCB1F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P=3 |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A  |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B  |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C  |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D  |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D  |</w:t>
            </w:r>
            <w:proofErr w:type="gramEnd"/>
          </w:p>
          <w:p w:rsidR="0027351D" w:rsidRDefault="00000000" w14:paraId="4190290C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P=4 |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B  |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C  |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D  |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D  |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E  |</w:t>
            </w:r>
            <w:proofErr w:type="gramEnd"/>
          </w:p>
          <w:p w:rsidR="0027351D" w:rsidRDefault="00000000" w14:paraId="52838175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P=5 |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B  |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C  |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D  |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E  |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E  |</w:t>
            </w:r>
            <w:proofErr w:type="gramEnd"/>
          </w:p>
          <w:p w:rsidR="0027351D" w:rsidRDefault="00000000" w14:paraId="1A0A4604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A=Negligible | B=Low | C=Medium | D=High | E=Critical</w:t>
            </w:r>
          </w:p>
          <w:p w:rsidR="0027351D" w:rsidRDefault="00000000" w14:paraId="172CB922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Use A–E only. Do NOT write Low/Medium/High.</w:t>
            </w:r>
          </w:p>
        </w:tc>
      </w:tr>
    </w:tbl>
    <w:p w:rsidR="0027351D" w:rsidRDefault="0027351D" w14:paraId="54ED1A5D" w14:textId="77777777">
      <w:pPr>
        <w:spacing w:before="60" w:after="60"/>
      </w:pPr>
    </w:p>
    <w:p w:rsidR="0027351D" w:rsidRDefault="00000000" w14:paraId="27194D62" w14:textId="77777777">
      <w:pPr>
        <w:shd w:val="clear" w:color="auto" w:fill="7030A0"/>
        <w:spacing w:before="200" w:after="60"/>
      </w:pPr>
      <w:r>
        <w:rPr>
          <w:b/>
          <w:bCs/>
          <w:color w:val="FFFFFF"/>
        </w:rPr>
        <w:t xml:space="preserve">  SCENARIO COMMENT TEMPLATES 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5"/>
        <w:gridCol w:w="4125"/>
        <w:gridCol w:w="4110"/>
      </w:tblGrid>
      <w:tr w:rsidR="0027351D" w14:paraId="19D2BE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10BA7C26" w14:textId="77777777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D398596" w14:textId="77777777">
            <w:r>
              <w:rPr>
                <w:b/>
                <w:bCs/>
                <w:color w:val="FFFFFF"/>
                <w:sz w:val="19"/>
                <w:szCs w:val="19"/>
              </w:rPr>
              <w:t>Comment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02C6A5C9" w14:textId="77777777">
            <w:r>
              <w:rPr>
                <w:b/>
                <w:bCs/>
                <w:color w:val="FFFFFF"/>
                <w:sz w:val="19"/>
                <w:szCs w:val="19"/>
              </w:rPr>
              <w:t>Details / Instruction to AI</w:t>
            </w:r>
          </w:p>
        </w:tc>
      </w:tr>
      <w:tr w:rsidR="0027351D" w14:paraId="3649FE9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4ED98F5" w14:textId="77777777">
            <w:r>
              <w:rPr>
                <w:b/>
                <w:bCs/>
                <w:color w:val="2E75B6"/>
                <w:sz w:val="19"/>
                <w:szCs w:val="19"/>
              </w:rPr>
              <w:t>1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6A11D67A" w14:textId="77777777">
            <w:r>
              <w:rPr>
                <w:color w:val="404040"/>
                <w:sz w:val="18"/>
                <w:szCs w:val="18"/>
              </w:rPr>
              <w:t>Maximum pressure to reach {</w:t>
            </w:r>
            <w:proofErr w:type="spellStart"/>
            <w:r>
              <w:rPr>
                <w:color w:val="404040"/>
                <w:sz w:val="18"/>
                <w:szCs w:val="18"/>
              </w:rPr>
              <w:t>max_pressure</w:t>
            </w:r>
            <w:proofErr w:type="spellEnd"/>
            <w:r>
              <w:rPr>
                <w:color w:val="404040"/>
                <w:sz w:val="18"/>
                <w:szCs w:val="18"/>
              </w:rPr>
              <w:t>} PSIG; design pressure is {</w:t>
            </w:r>
            <w:proofErr w:type="spellStart"/>
            <w:r>
              <w:rPr>
                <w:color w:val="404040"/>
                <w:sz w:val="18"/>
                <w:szCs w:val="18"/>
              </w:rPr>
              <w:t>design_pressure</w:t>
            </w:r>
            <w:proofErr w:type="spellEnd"/>
            <w:r>
              <w:rPr>
                <w:color w:val="404040"/>
                <w:sz w:val="18"/>
                <w:szCs w:val="18"/>
              </w:rPr>
              <w:t>} PSIG.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95E009A" w14:textId="77777777">
            <w:r>
              <w:rPr>
                <w:i/>
                <w:iCs/>
                <w:color w:val="555555"/>
                <w:sz w:val="18"/>
                <w:szCs w:val="18"/>
              </w:rPr>
              <w:t>{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max_pressure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} is user input. {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design_pressure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} comes from the P&amp;ID.</w:t>
            </w:r>
          </w:p>
        </w:tc>
      </w:tr>
      <w:tr w:rsidR="0027351D" w14:paraId="73B7C17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FB7ECB9" w14:textId="77777777">
            <w:r>
              <w:rPr>
                <w:b/>
                <w:bCs/>
                <w:color w:val="2E75B6"/>
                <w:sz w:val="19"/>
                <w:szCs w:val="19"/>
              </w:rPr>
              <w:t>2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E014C33" w14:textId="77777777">
            <w:r>
              <w:rPr>
                <w:color w:val="404040"/>
                <w:sz w:val="18"/>
                <w:szCs w:val="18"/>
              </w:rPr>
              <w:t>&gt; {ratio}x Design Pressure: potential full-bore rupture up to 6", permanent deformation and piping rupture.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72D515F1" w14:textId="77777777">
            <w:r>
              <w:rPr>
                <w:i/>
                <w:iCs/>
                <w:color w:val="555555"/>
                <w:sz w:val="18"/>
                <w:szCs w:val="18"/>
              </w:rPr>
              <w:t xml:space="preserve">Calculate ratio =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max_pressure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/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design_pressure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. Map to Table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2 hole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size. Write consequence based on ratio band.</w:t>
            </w:r>
          </w:p>
        </w:tc>
      </w:tr>
      <w:tr w:rsidR="0027351D" w14:paraId="37EA949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6B853F34" w14:textId="77777777">
            <w:r>
              <w:rPr>
                <w:b/>
                <w:bCs/>
                <w:color w:val="2E75B6"/>
                <w:sz w:val="19"/>
                <w:szCs w:val="19"/>
              </w:rPr>
              <w:t>3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71D6936A" w14:textId="77777777">
            <w:r>
              <w:rPr>
                <w:color w:val="404040"/>
                <w:sz w:val="18"/>
                <w:szCs w:val="18"/>
              </w:rPr>
              <w:t>Pressure ≥ 100 PSIG, confined/congested area: Potential Jet Fire and Vapor Cloud Explosion.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FE24E81" w14:textId="77777777">
            <w:r>
              <w:rPr>
                <w:i/>
                <w:iCs/>
                <w:color w:val="555555"/>
                <w:sz w:val="18"/>
                <w:szCs w:val="18"/>
              </w:rPr>
              <w:t>Use Gas Event Tree. P ≥ 100 PSIG + confined → Jet Fire &amp; VCE. P ≥ 100 PSIG + open → Jet Fire only. P &lt; 100 PSIG → Flash Fire.</w:t>
            </w:r>
          </w:p>
        </w:tc>
      </w:tr>
      <w:tr w:rsidR="0027351D" w14:paraId="6FE16BE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3D5323A5" w14:textId="77777777">
            <w:r>
              <w:rPr>
                <w:b/>
                <w:bCs/>
                <w:color w:val="2E75B6"/>
                <w:sz w:val="19"/>
                <w:szCs w:val="19"/>
              </w:rPr>
              <w:t>4 (PAF)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398B5306" w14:textId="77777777">
            <w:r>
              <w:rPr>
                <w:color w:val="404040"/>
                <w:sz w:val="18"/>
                <w:szCs w:val="18"/>
              </w:rPr>
              <w:t>If PEC: 'PEC-1 — Impacts to more than 14 personnel possible based on daytime manning level and impact hazard zone.' If not PEC: write consequence comment from Table 5.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30FCDE1A" w14:textId="77777777">
            <w:r>
              <w:rPr>
                <w:i/>
                <w:iCs/>
                <w:color w:val="555555"/>
                <w:sz w:val="18"/>
                <w:szCs w:val="18"/>
              </w:rPr>
              <w:t xml:space="preserve">PAF only: look up Table 4 using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max_pressure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(cap at 2000+) and hole size from Table 2. Map to C=1–5. PEC = C=5. Mark PEC column YES if PEC.</w:t>
            </w:r>
          </w:p>
        </w:tc>
      </w:tr>
      <w:tr w:rsidR="0027351D" w14:paraId="708F3AB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35F467D0" w14:textId="77777777">
            <w:r>
              <w:rPr>
                <w:b/>
                <w:bCs/>
                <w:color w:val="2E75B6"/>
                <w:sz w:val="19"/>
                <w:szCs w:val="19"/>
              </w:rPr>
              <w:t>4 (PD/LOR)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7C3F5EB7" w14:textId="77777777">
            <w:r>
              <w:rPr>
                <w:color w:val="404040"/>
                <w:sz w:val="18"/>
                <w:szCs w:val="18"/>
              </w:rPr>
              <w:t>Estimated downtime: {X} days. Production loss: ${Y}MM + Repair: ${Z}MM = Total: ${T}MM. Consequence level {C}.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26218F9D" w14:textId="77777777">
            <w:r>
              <w:rPr>
                <w:i/>
                <w:iCs/>
                <w:color w:val="555555"/>
                <w:sz w:val="18"/>
                <w:szCs w:val="18"/>
              </w:rPr>
              <w:t>Show full calculation. Use midpoint downtime. Map total financial loss to C=1–5 thresholds.</w:t>
            </w:r>
          </w:p>
        </w:tc>
      </w:tr>
    </w:tbl>
    <w:p w:rsidR="0027351D" w:rsidRDefault="0027351D" w14:paraId="41CBB580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"/>
        <w:gridCol w:w="8607"/>
      </w:tblGrid>
      <w:tr w:rsidR="0027351D" w14:paraId="4589105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3EFECCA3" w14:textId="77777777">
            <w:r>
              <w:rPr>
                <w:b/>
                <w:bCs/>
                <w:color w:val="FFFFFF"/>
                <w:sz w:val="17"/>
                <w:szCs w:val="17"/>
              </w:rPr>
              <w:t>NOTE</w:t>
            </w:r>
          </w:p>
        </w:tc>
        <w:tc>
          <w:tcPr>
            <w:tcW w:w="87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FFD5A96" w14:textId="77777777">
            <w:r>
              <w:rPr>
                <w:color w:val="404040"/>
                <w:sz w:val="18"/>
                <w:szCs w:val="18"/>
              </w:rPr>
              <w:t>ROW FORMAT: For each cause generate PAF row then PD/LOR row then ECR row (3 rows per cause). Number as 1a (PAF), 1b (PD/LOR), 1c (ECR) for cause 1; 2a/2b/2c for cause 2, etc.</w:t>
            </w:r>
          </w:p>
        </w:tc>
      </w:tr>
    </w:tbl>
    <w:p w:rsidR="0027351D" w:rsidRDefault="0027351D" w14:paraId="3645EB39" w14:textId="77777777">
      <w:pPr>
        <w:spacing w:before="60" w:after="60"/>
      </w:pPr>
    </w:p>
    <w:p w:rsidR="0027351D" w:rsidRDefault="00000000" w14:paraId="335DB3F6" w14:textId="77777777">
      <w:pPr>
        <w:spacing w:before="100"/>
      </w:pPr>
      <w:r>
        <w:br w:type="page"/>
      </w:r>
    </w:p>
    <w:p w:rsidR="0027351D" w:rsidRDefault="00000000" w14:paraId="2CCDBE6F" w14:textId="77777777">
      <w:pPr>
        <w:shd w:val="clear" w:color="auto" w:fill="2E86AB"/>
        <w:spacing w:before="360"/>
      </w:pPr>
      <w:r>
        <w:rPr>
          <w:b/>
          <w:bCs/>
          <w:color w:val="FFFFFF"/>
          <w:sz w:val="34"/>
          <w:szCs w:val="34"/>
        </w:rPr>
        <w:t xml:space="preserve">  DEVIATION </w:t>
      </w:r>
      <w:proofErr w:type="gramStart"/>
      <w:r>
        <w:rPr>
          <w:b/>
          <w:bCs/>
          <w:color w:val="FFFFFF"/>
          <w:sz w:val="34"/>
          <w:szCs w:val="34"/>
        </w:rPr>
        <w:t>2  —</w:t>
      </w:r>
      <w:proofErr w:type="gramEnd"/>
      <w:r>
        <w:rPr>
          <w:b/>
          <w:bCs/>
          <w:color w:val="FFFFFF"/>
          <w:sz w:val="34"/>
          <w:szCs w:val="34"/>
        </w:rPr>
        <w:t xml:space="preserve">  LOW PRESSURE  </w:t>
      </w:r>
    </w:p>
    <w:p w:rsidR="0027351D" w:rsidRDefault="0027351D" w14:paraId="6C0F6889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"/>
        <w:gridCol w:w="8607"/>
      </w:tblGrid>
      <w:tr w:rsidR="0027351D" w14:paraId="68D6711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2E86A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262A4329" w14:textId="77777777">
            <w:r>
              <w:rPr>
                <w:b/>
                <w:bCs/>
                <w:color w:val="FFFFFF"/>
                <w:sz w:val="17"/>
                <w:szCs w:val="17"/>
              </w:rPr>
              <w:t>NOTE</w:t>
            </w:r>
          </w:p>
        </w:tc>
        <w:tc>
          <w:tcPr>
            <w:tcW w:w="87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3E5F4B3E" w14:textId="77777777">
            <w:r>
              <w:rPr>
                <w:color w:val="404040"/>
                <w:sz w:val="18"/>
                <w:szCs w:val="18"/>
              </w:rPr>
              <w:t>Most Low Pressure causes in separators are operability issues only. Follow the same 2-step pattern — extract, confirm, then identify causes. Always state explicitly if a cause has no hazardous consequence.</w:t>
            </w:r>
          </w:p>
        </w:tc>
      </w:tr>
    </w:tbl>
    <w:p w:rsidR="0027351D" w:rsidRDefault="0027351D" w14:paraId="05BCC0CB" w14:textId="77777777">
      <w:pPr>
        <w:spacing w:before="60" w:after="60"/>
      </w:pPr>
    </w:p>
    <w:p w:rsidR="0027351D" w:rsidRDefault="00000000" w14:paraId="353CEBE3" w14:textId="77777777">
      <w:pPr>
        <w:shd w:val="clear" w:color="auto" w:fill="1F6B41"/>
        <w:spacing w:before="200" w:after="60"/>
      </w:pPr>
      <w:r>
        <w:rPr>
          <w:b/>
          <w:bCs/>
          <w:color w:val="FFFFFF"/>
        </w:rPr>
        <w:t xml:space="preserve">  STEP 1 — USE EXISTING EXTRACTION 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351D" w14:paraId="441E12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2E75B6" w:sz="8" w:space="0"/>
              <w:left w:val="single" w:color="C55A11" w:sz="24" w:space="0"/>
              <w:bottom w:val="single" w:color="2E75B6" w:sz="8" w:space="0"/>
              <w:right w:val="single" w:color="2E75B6" w:sz="8" w:space="0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7351D" w:rsidRDefault="00000000" w14:paraId="7D322985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Use the equipment/instrument/safety device list already extracted in Deviation 1.</w:t>
            </w:r>
          </w:p>
          <w:p w:rsidR="0027351D" w:rsidRDefault="00000000" w14:paraId="086FCD27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If this is a new session, re-read the P&amp;ID using the extraction prompt from Deviation 1 first.</w:t>
            </w:r>
          </w:p>
        </w:tc>
      </w:tr>
    </w:tbl>
    <w:p w:rsidR="0027351D" w:rsidRDefault="0027351D" w14:paraId="50AA6855" w14:textId="77777777">
      <w:pPr>
        <w:spacing w:before="60" w:after="60"/>
      </w:pPr>
    </w:p>
    <w:p w:rsidR="0027351D" w:rsidRDefault="00000000" w14:paraId="347177BF" w14:textId="77777777">
      <w:pPr>
        <w:shd w:val="clear" w:color="auto" w:fill="1F6B41"/>
        <w:spacing w:before="200" w:after="60"/>
      </w:pPr>
      <w:r>
        <w:rPr>
          <w:b/>
          <w:bCs/>
          <w:color w:val="FFFFFF"/>
        </w:rPr>
        <w:t xml:space="preserve">  STEP 2 — IDENTIFY CAUSES 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351D" w14:paraId="2D6373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2E75B6" w:sz="8" w:space="0"/>
              <w:left w:val="single" w:color="C55A11" w:sz="24" w:space="0"/>
              <w:bottom w:val="single" w:color="2E75B6" w:sz="8" w:space="0"/>
              <w:right w:val="single" w:color="2E75B6" w:sz="8" w:space="0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7351D" w:rsidRDefault="00000000" w14:paraId="000B9F53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Deviation 2: LOW PRESSURE.</w:t>
            </w:r>
          </w:p>
          <w:p w:rsidR="0027351D" w:rsidRDefault="00000000" w14:paraId="58EBEAD3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What could cause low pressure on this vessel?</w:t>
            </w:r>
          </w:p>
          <w:p w:rsidR="0027351D" w:rsidRDefault="0027351D" w14:paraId="6D9C78EB" w14:textId="77777777">
            <w:pPr>
              <w:spacing w:before="30" w:after="30"/>
            </w:pPr>
          </w:p>
          <w:p w:rsidR="0027351D" w:rsidRDefault="00000000" w14:paraId="26D7B5CD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Consider: PCV or BDV on gas outlet failing open or bypass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open;</w:t>
            </w:r>
            <w:proofErr w:type="gramEnd"/>
          </w:p>
          <w:p w:rsidR="0027351D" w:rsidRDefault="00000000" w14:paraId="3C6638A3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BDV fails open (inadvertent flaring); upstream feed lost; SDV on inlet fails closed.</w:t>
            </w:r>
          </w:p>
          <w:p w:rsidR="0027351D" w:rsidRDefault="0027351D" w14:paraId="3897A3C6" w14:textId="77777777">
            <w:pPr>
              <w:spacing w:before="30" w:after="30"/>
            </w:pPr>
          </w:p>
          <w:p w:rsidR="0027351D" w:rsidRDefault="00000000" w14:paraId="2C72C59D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RULES:</w:t>
            </w:r>
          </w:p>
          <w:p w:rsidR="0027351D" w:rsidRDefault="00000000" w14:paraId="4A13D3FA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Safety devices CANNOT be causes.</w:t>
            </w:r>
          </w:p>
          <w:p w:rsidR="0027351D" w:rsidRDefault="00000000" w14:paraId="75B803A5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- BDV failing open IS a valid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Low Pressure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cause.</w:t>
            </w:r>
          </w:p>
          <w:p w:rsidR="0027351D" w:rsidRDefault="00000000" w14:paraId="2F70CB60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Each cause evaluated independently.</w:t>
            </w:r>
          </w:p>
          <w:p w:rsidR="0027351D" w:rsidRDefault="00000000" w14:paraId="1536F439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- For MOST separator nodes: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the majority of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LP causes are operability issues only.</w:t>
            </w:r>
          </w:p>
          <w:p w:rsidR="0027351D" w:rsidRDefault="00000000" w14:paraId="7843FA15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 State this clearly — do NOT force hazardous consequences where none exist.</w:t>
            </w:r>
          </w:p>
          <w:p w:rsidR="0027351D" w:rsidRDefault="0027351D" w14:paraId="62DDED7D" w14:textId="77777777">
            <w:pPr>
              <w:spacing w:before="30" w:after="30"/>
            </w:pPr>
          </w:p>
          <w:p w:rsidR="0027351D" w:rsidRDefault="00000000" w14:paraId="76ECC9F8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CONSEQUENCE EVALUATION:</w:t>
            </w:r>
          </w:p>
          <w:p w:rsidR="0027351D" w:rsidRDefault="00000000" w14:paraId="750D2F11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BDV fails open → inadvertent flaring, potential inability to dump liquids. Operability.</w:t>
            </w:r>
          </w:p>
          <w:p w:rsidR="0027351D" w:rsidRDefault="00000000" w14:paraId="15D3A8AC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PCV fails open → separator pressure drops to downstream system pressure. Operability.</w:t>
            </w:r>
          </w:p>
          <w:p w:rsidR="0027351D" w:rsidRDefault="00000000" w14:paraId="73FA8DF2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- JT cooling / hydrate risk: only if operating at high pressure and rapid </w:t>
            </w:r>
            <w:proofErr w:type="spell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depressurisation</w:t>
            </w:r>
            <w:proofErr w:type="spell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.</w:t>
            </w:r>
          </w:p>
          <w:p w:rsidR="0027351D" w:rsidRDefault="00000000" w14:paraId="6E247758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 State if JT cooling is NOT a concern at current operating pressure.</w:t>
            </w:r>
          </w:p>
          <w:p w:rsidR="0027351D" w:rsidRDefault="0027351D" w14:paraId="080363AF" w14:textId="77777777">
            <w:pPr>
              <w:spacing w:before="30" w:after="30"/>
            </w:pPr>
          </w:p>
          <w:p w:rsidR="0027351D" w:rsidRDefault="00000000" w14:paraId="0513D5AB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If operability only: record cause in table, note consequence, leave PAF/PD/LOR blank.</w:t>
            </w:r>
          </w:p>
          <w:p w:rsidR="0027351D" w:rsidRDefault="00000000" w14:paraId="64F8B139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If hazardous consequence: generate PAF + PD/LOR rows using same format as Deviation 1.</w:t>
            </w:r>
          </w:p>
          <w:p w:rsidR="0027351D" w:rsidRDefault="0027351D" w14:paraId="33B3C913" w14:textId="77777777">
            <w:pPr>
              <w:spacing w:before="30" w:after="30"/>
            </w:pPr>
          </w:p>
          <w:p w:rsidR="0027351D" w:rsidRDefault="00000000" w14:paraId="1335B0ED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CMEs for Low Pressure (if hazardous): PSLL closes BSDV on low-low pressure.</w:t>
            </w:r>
          </w:p>
          <w:p w:rsidR="0027351D" w:rsidRDefault="00000000" w14:paraId="0DD13178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Manual interventions are NOT CMEs.</w:t>
            </w:r>
          </w:p>
        </w:tc>
      </w:tr>
    </w:tbl>
    <w:p w:rsidR="0027351D" w:rsidRDefault="0027351D" w14:paraId="5B3FBFDC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"/>
        <w:gridCol w:w="8607"/>
      </w:tblGrid>
      <w:tr w:rsidR="0027351D" w14:paraId="4EB20BB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37B0343D" w14:textId="77777777">
            <w:r>
              <w:rPr>
                <w:b/>
                <w:bCs/>
                <w:color w:val="FFFFFF"/>
                <w:sz w:val="17"/>
                <w:szCs w:val="17"/>
              </w:rPr>
              <w:t>NOTE</w:t>
            </w:r>
          </w:p>
        </w:tc>
        <w:tc>
          <w:tcPr>
            <w:tcW w:w="87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7DD0CF6A" w14:textId="77777777">
            <w:r>
              <w:rPr>
                <w:color w:val="404040"/>
                <w:sz w:val="18"/>
                <w:szCs w:val="18"/>
              </w:rPr>
              <w:t>ROW FORMAT: Number causes continuing from Deviation 1. If operability only — no Na/Nb/Nc rows.</w:t>
            </w:r>
          </w:p>
        </w:tc>
      </w:tr>
    </w:tbl>
    <w:p w:rsidR="0027351D" w:rsidRDefault="0027351D" w14:paraId="1F796A24" w14:textId="77777777">
      <w:pPr>
        <w:spacing w:before="60" w:after="60"/>
      </w:pPr>
    </w:p>
    <w:p w:rsidR="0027351D" w:rsidRDefault="00000000" w14:paraId="0FE9B30F" w14:textId="77777777">
      <w:pPr>
        <w:spacing w:before="100"/>
      </w:pPr>
      <w:r>
        <w:br w:type="page"/>
      </w:r>
    </w:p>
    <w:p w:rsidR="0027351D" w:rsidRDefault="00000000" w14:paraId="138700F9" w14:textId="77777777">
      <w:pPr>
        <w:shd w:val="clear" w:color="auto" w:fill="538135"/>
        <w:spacing w:before="360"/>
      </w:pPr>
      <w:r>
        <w:rPr>
          <w:b/>
          <w:bCs/>
          <w:color w:val="FFFFFF"/>
          <w:sz w:val="34"/>
          <w:szCs w:val="34"/>
        </w:rPr>
        <w:t xml:space="preserve">  DEVIATION </w:t>
      </w:r>
      <w:proofErr w:type="gramStart"/>
      <w:r>
        <w:rPr>
          <w:b/>
          <w:bCs/>
          <w:color w:val="FFFFFF"/>
          <w:sz w:val="34"/>
          <w:szCs w:val="34"/>
        </w:rPr>
        <w:t>3  —</w:t>
      </w:r>
      <w:proofErr w:type="gramEnd"/>
      <w:r>
        <w:rPr>
          <w:b/>
          <w:bCs/>
          <w:color w:val="FFFFFF"/>
          <w:sz w:val="34"/>
          <w:szCs w:val="34"/>
        </w:rPr>
        <w:t xml:space="preserve">  HIGH LEVEL  </w:t>
      </w:r>
    </w:p>
    <w:p w:rsidR="0027351D" w:rsidRDefault="0027351D" w14:paraId="3D3CFE9D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"/>
        <w:gridCol w:w="8607"/>
      </w:tblGrid>
      <w:tr w:rsidR="0027351D" w14:paraId="3B43C8D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53813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6800A2AD" w14:textId="77777777">
            <w:r>
              <w:rPr>
                <w:b/>
                <w:bCs/>
                <w:color w:val="FFFFFF"/>
                <w:sz w:val="17"/>
                <w:szCs w:val="17"/>
              </w:rPr>
              <w:t>NOTE</w:t>
            </w:r>
          </w:p>
        </w:tc>
        <w:tc>
          <w:tcPr>
            <w:tcW w:w="87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7B6DB849" w14:textId="77777777">
            <w:r>
              <w:rPr>
                <w:color w:val="404040"/>
                <w:sz w:val="18"/>
                <w:szCs w:val="18"/>
              </w:rPr>
              <w:t>High Level has a special rule: hole size is FIXED at 1/2" regardless of pressure ratio, and you use the DESIGN PRESSURE (not max pressure) for PAF Table 4 lookup. Evaluate separately for each downstream equipment alignment.</w:t>
            </w:r>
          </w:p>
        </w:tc>
      </w:tr>
    </w:tbl>
    <w:p w:rsidR="0027351D" w:rsidRDefault="0027351D" w14:paraId="327DF2B2" w14:textId="77777777">
      <w:pPr>
        <w:spacing w:before="60" w:after="60"/>
      </w:pPr>
    </w:p>
    <w:p w:rsidR="0027351D" w:rsidRDefault="00000000" w14:paraId="24D46EC8" w14:textId="77777777">
      <w:pPr>
        <w:shd w:val="clear" w:color="auto" w:fill="1F6B41"/>
        <w:spacing w:before="200" w:after="60"/>
      </w:pPr>
      <w:r>
        <w:rPr>
          <w:b/>
          <w:bCs/>
          <w:color w:val="FFFFFF"/>
        </w:rPr>
        <w:t xml:space="preserve">  STEP 1 — IDENTIFY CAUSES 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351D" w14:paraId="6A95A0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2E75B6" w:sz="8" w:space="0"/>
              <w:left w:val="single" w:color="C55A11" w:sz="24" w:space="0"/>
              <w:bottom w:val="single" w:color="2E75B6" w:sz="8" w:space="0"/>
              <w:right w:val="single" w:color="2E75B6" w:sz="8" w:space="0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7351D" w:rsidRDefault="00000000" w14:paraId="04AAB983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Deviation 3: HIGH LEVEL.</w:t>
            </w:r>
          </w:p>
          <w:p w:rsidR="0027351D" w:rsidRDefault="00000000" w14:paraId="249B9BAD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What could cause high liquid level on this vessel?</w:t>
            </w:r>
          </w:p>
          <w:p w:rsidR="0027351D" w:rsidRDefault="0027351D" w14:paraId="00B00176" w14:textId="77777777">
            <w:pPr>
              <w:spacing w:before="30" w:after="30"/>
            </w:pPr>
          </w:p>
          <w:p w:rsidR="0027351D" w:rsidRDefault="00000000" w14:paraId="7B34B586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Consider: LCV, XCV, FSV on liquid outlets failing closed; strainer or meter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plugging;</w:t>
            </w:r>
            <w:proofErr w:type="gramEnd"/>
          </w:p>
          <w:p w:rsidR="0027351D" w:rsidRDefault="00000000" w14:paraId="3024D596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check valve on liquid outlet fails closed; manual valve inadvertently closed.</w:t>
            </w:r>
          </w:p>
          <w:p w:rsidR="0027351D" w:rsidRDefault="0027351D" w14:paraId="10229CE8" w14:textId="77777777">
            <w:pPr>
              <w:spacing w:before="30" w:after="30"/>
            </w:pPr>
          </w:p>
          <w:p w:rsidR="0027351D" w:rsidRDefault="00000000" w14:paraId="1AEA39B7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RULES:</w:t>
            </w:r>
          </w:p>
          <w:p w:rsidR="0027351D" w:rsidRDefault="00000000" w14:paraId="26B4D542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- Safety devices (LSHH, PSV) CANNOT be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causes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.</w:t>
            </w:r>
          </w:p>
          <w:p w:rsidR="0027351D" w:rsidRDefault="00000000" w14:paraId="02660C2A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Include mechanical failures (strainer plugged, check valve fails closed).</w:t>
            </w:r>
          </w:p>
          <w:p w:rsidR="0027351D" w:rsidRDefault="00000000" w14:paraId="1FED49CD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LCV and XCV on DIFFERENT outlets are typically on independent controllers —</w:t>
            </w:r>
          </w:p>
          <w:p w:rsidR="0027351D" w:rsidRDefault="00000000" w14:paraId="6D350D32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 note this explicitly in scenario comments.</w:t>
            </w:r>
          </w:p>
          <w:p w:rsidR="0027351D" w:rsidRDefault="00000000" w14:paraId="27483233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- Evaluate SEPARATELY for each downstream alignment:</w:t>
            </w:r>
          </w:p>
          <w:p w:rsidR="0027351D" w:rsidRDefault="00000000" w14:paraId="17BA8BE5" w14:textId="77777777">
            <w:pPr>
              <w:spacing w:before="30" w:after="30"/>
              <w:ind w:left="36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 FGC 1st Stage / FGC 2nd Stage / FGC 3rd Stage / Booster Compressor / Dehydration</w:t>
            </w:r>
          </w:p>
        </w:tc>
      </w:tr>
    </w:tbl>
    <w:p w:rsidR="0027351D" w:rsidRDefault="0027351D" w14:paraId="094CF63B" w14:textId="77777777">
      <w:pPr>
        <w:spacing w:before="60" w:after="60"/>
      </w:pPr>
    </w:p>
    <w:p w:rsidR="0027351D" w:rsidRDefault="00000000" w14:paraId="688EE862" w14:textId="77777777">
      <w:pPr>
        <w:shd w:val="clear" w:color="auto" w:fill="1F6B41"/>
        <w:spacing w:before="200" w:after="60"/>
      </w:pPr>
      <w:r>
        <w:rPr>
          <w:b/>
          <w:bCs/>
          <w:color w:val="FFFFFF"/>
        </w:rPr>
        <w:t xml:space="preserve">  STEP 2 — BUILD HAZOP TABLE 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351D" w14:paraId="34BA09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2E75B6" w:sz="8" w:space="0"/>
              <w:left w:val="single" w:color="C55A11" w:sz="24" w:space="0"/>
              <w:bottom w:val="single" w:color="2E75B6" w:sz="8" w:space="0"/>
              <w:right w:val="single" w:color="2E75B6" w:sz="8" w:space="0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7351D" w:rsidRDefault="00000000" w14:paraId="4D75E539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 xml:space="preserve">SPECIAL 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HIGH LEVEL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 xml:space="preserve"> RULE — do NOT use Table 2:</w:t>
            </w:r>
          </w:p>
          <w:p w:rsidR="0027351D" w:rsidRDefault="00000000" w14:paraId="3EE78B95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Hole size: FIXED at 1/2" (liquid carryover at gas outlet flange).</w:t>
            </w:r>
          </w:p>
          <w:p w:rsidR="0027351D" w:rsidRDefault="00000000" w14:paraId="53E29EBB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Pressure for Table 4: use DESIGN PRESSURE of the vessel (no pressure increase occurs).</w:t>
            </w:r>
          </w:p>
          <w:p w:rsidR="0027351D" w:rsidRDefault="00000000" w14:paraId="37F05057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- No ECR row for High Level deviation.</w:t>
            </w:r>
          </w:p>
          <w:p w:rsidR="0027351D" w:rsidRDefault="0027351D" w14:paraId="1946DC5F" w14:textId="77777777">
            <w:pPr>
              <w:spacing w:before="30" w:after="30"/>
            </w:pPr>
          </w:p>
          <w:p w:rsidR="0027351D" w:rsidRDefault="00000000" w14:paraId="4E80D5EB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CONSEQUENCE BY DOWNSTREAM ALIGNMENT:</w:t>
            </w:r>
          </w:p>
          <w:p w:rsidR="0027351D" w:rsidRDefault="00000000" w14:paraId="3F9B750F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Positive displacement compressor (FGC): suction valve / piston / running gear damage.</w:t>
            </w:r>
          </w:p>
          <w:p w:rsidR="0027351D" w:rsidRDefault="00000000" w14:paraId="49E68E60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 Release size 1/2" at cylinder discharge pressure. LOPC is credible → PAF + PD/LOR rows.</w:t>
            </w:r>
          </w:p>
          <w:p w:rsidR="0027351D" w:rsidRDefault="00000000" w14:paraId="2CF0CF1E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Centrifugal compressor (BGC): equipment damage only, no LOPC. PD/LOR row only.</w:t>
            </w:r>
          </w:p>
          <w:p w:rsidR="0027351D" w:rsidRDefault="00000000" w14:paraId="2D468E5D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Gas Dehydration: glycol contamination, off-spec gas. Operability only — no rows.</w:t>
            </w:r>
          </w:p>
          <w:p w:rsidR="0027351D" w:rsidRDefault="0027351D" w14:paraId="06D03ECF" w14:textId="77777777">
            <w:pPr>
              <w:spacing w:before="30" w:after="30"/>
            </w:pPr>
          </w:p>
          <w:p w:rsidR="0027351D" w:rsidRDefault="00000000" w14:paraId="7E064770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CMEs for High Level:</w:t>
            </w:r>
          </w:p>
          <w:p w:rsidR="0027351D" w:rsidRDefault="00000000" w14:paraId="51EF9563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1. LSHH on separator: shuts in wells/inlet.</w:t>
            </w:r>
          </w:p>
          <w:p w:rsidR="0027351D" w:rsidRDefault="00000000" w14:paraId="6F42E0FC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2. LSHH on downstream compressor scrubber (LSHH-25xx/26xx): shuts down FGC.</w:t>
            </w:r>
          </w:p>
          <w:p w:rsidR="0027351D" w:rsidRDefault="00000000" w14:paraId="73BE2492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3. VSHH on downstream compressor: shuts down on high vibration.</w:t>
            </w:r>
          </w:p>
          <w:p w:rsidR="0027351D" w:rsidRDefault="00000000" w14:paraId="608DED26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4. Gas Detection System: closes BSDV/SSV/SDV.</w:t>
            </w:r>
          </w:p>
          <w:p w:rsidR="0027351D" w:rsidRDefault="00000000" w14:paraId="3FCFAB3D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5. Deluge / TSE: activates on confirmed fire/heat.</w:t>
            </w:r>
          </w:p>
          <w:p w:rsidR="0027351D" w:rsidRDefault="00000000" w14:paraId="1CE9143C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NOT CMEs: PSV (does not address level).</w:t>
            </w:r>
          </w:p>
        </w:tc>
      </w:tr>
    </w:tbl>
    <w:p w:rsidR="0027351D" w:rsidRDefault="0027351D" w14:paraId="6016ECAA" w14:textId="77777777">
      <w:pPr>
        <w:spacing w:before="60" w:after="60"/>
      </w:pPr>
    </w:p>
    <w:p w:rsidR="0027351D" w:rsidRDefault="00000000" w14:paraId="6A8224E0" w14:textId="77777777">
      <w:pPr>
        <w:shd w:val="clear" w:color="auto" w:fill="7030A0"/>
        <w:spacing w:before="200" w:after="60"/>
      </w:pPr>
      <w:r>
        <w:rPr>
          <w:b/>
          <w:bCs/>
          <w:color w:val="FFFFFF"/>
        </w:rPr>
        <w:t xml:space="preserve">  SCENARIO COMMENT TEMPLATES 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5"/>
        <w:gridCol w:w="4155"/>
        <w:gridCol w:w="4080"/>
      </w:tblGrid>
      <w:tr w:rsidR="0027351D" w14:paraId="5AD886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1DCD8D87" w14:textId="77777777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71BB39F3" w14:textId="77777777">
            <w:r>
              <w:rPr>
                <w:b/>
                <w:bCs/>
                <w:color w:val="FFFFFF"/>
                <w:sz w:val="19"/>
                <w:szCs w:val="19"/>
              </w:rPr>
              <w:t>Comment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36AB0B2D" w14:textId="77777777">
            <w:r>
              <w:rPr>
                <w:b/>
                <w:bCs/>
                <w:color w:val="FFFFFF"/>
                <w:sz w:val="19"/>
                <w:szCs w:val="19"/>
              </w:rPr>
              <w:t>Details / Instruction to AI</w:t>
            </w:r>
          </w:p>
        </w:tc>
      </w:tr>
      <w:tr w:rsidR="0027351D" w14:paraId="213F9A3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3FA8FB14" w14:textId="77777777">
            <w:r>
              <w:rPr>
                <w:b/>
                <w:bCs/>
                <w:color w:val="2E75B6"/>
                <w:sz w:val="19"/>
                <w:szCs w:val="19"/>
              </w:rPr>
              <w:t>1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0B50A0D" w14:textId="77777777">
            <w:r>
              <w:rPr>
                <w:color w:val="404040"/>
                <w:sz w:val="18"/>
                <w:szCs w:val="18"/>
              </w:rPr>
              <w:t>Impact to {X} person(s) based on daytime manning levels and estimated hazard zone.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C4F821E" w14:textId="77777777">
            <w:r>
              <w:rPr>
                <w:i/>
                <w:iCs/>
                <w:color w:val="555555"/>
                <w:sz w:val="18"/>
                <w:szCs w:val="18"/>
              </w:rPr>
              <w:t xml:space="preserve">Use personnel count from hazard zone assessment. 1 person for low-pressure FGC stage; 2–3 for mid; PEC for highest-pressure stage (e.g. 3rd Stage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at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1700–1800 PSIG).</w:t>
            </w:r>
          </w:p>
        </w:tc>
      </w:tr>
      <w:tr w:rsidR="0027351D" w14:paraId="5E3946E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200CA167" w14:textId="77777777">
            <w:r>
              <w:rPr>
                <w:b/>
                <w:bCs/>
                <w:color w:val="2E75B6"/>
                <w:sz w:val="19"/>
                <w:szCs w:val="19"/>
              </w:rPr>
              <w:t>2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1F98A956" w14:textId="77777777">
            <w:r>
              <w:rPr>
                <w:color w:val="404040"/>
                <w:sz w:val="18"/>
                <w:szCs w:val="18"/>
              </w:rPr>
              <w:t>LCV-</w:t>
            </w:r>
            <w:proofErr w:type="spellStart"/>
            <w:r>
              <w:rPr>
                <w:color w:val="404040"/>
                <w:sz w:val="18"/>
                <w:szCs w:val="18"/>
              </w:rPr>
              <w:t>xxxx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and LCV-</w:t>
            </w:r>
            <w:proofErr w:type="spellStart"/>
            <w:r>
              <w:rPr>
                <w:color w:val="404040"/>
                <w:sz w:val="18"/>
                <w:szCs w:val="18"/>
              </w:rPr>
              <w:t>yyyy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are not normally controlled off the same level controller.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3EA51592" w14:textId="77777777">
            <w:r>
              <w:rPr>
                <w:i/>
                <w:iCs/>
                <w:color w:val="555555"/>
                <w:sz w:val="18"/>
                <w:szCs w:val="18"/>
              </w:rPr>
              <w:t xml:space="preserve">State the two valve tags. This confirms the cause is independent and both failing simultaneously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is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not assumed.</w:t>
            </w:r>
          </w:p>
        </w:tc>
      </w:tr>
      <w:tr w:rsidR="0027351D" w14:paraId="65D4491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661BC9F" w14:textId="77777777">
            <w:r>
              <w:rPr>
                <w:b/>
                <w:bCs/>
                <w:color w:val="2E75B6"/>
                <w:sz w:val="19"/>
                <w:szCs w:val="19"/>
              </w:rPr>
              <w:t>3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7E8DFC25" w14:textId="77777777">
            <w:r>
              <w:rPr>
                <w:color w:val="404040"/>
                <w:sz w:val="18"/>
                <w:szCs w:val="18"/>
              </w:rPr>
              <w:t>Liquid carryover to a positive displacement compressor — potential suction valve, piston, and running gear damage. Release 1/2" at cylinder discharge pressure (~{</w:t>
            </w:r>
            <w:proofErr w:type="spellStart"/>
            <w:r>
              <w:rPr>
                <w:color w:val="404040"/>
                <w:sz w:val="18"/>
                <w:szCs w:val="18"/>
              </w:rPr>
              <w:t>discharge_pressure</w:t>
            </w:r>
            <w:proofErr w:type="spellEnd"/>
            <w:r>
              <w:rPr>
                <w:color w:val="404040"/>
                <w:sz w:val="18"/>
                <w:szCs w:val="18"/>
              </w:rPr>
              <w:t>} PSIG).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280F1639" w14:textId="77777777">
            <w:r>
              <w:rPr>
                <w:i/>
                <w:iCs/>
                <w:color w:val="555555"/>
                <w:sz w:val="18"/>
                <w:szCs w:val="18"/>
              </w:rPr>
              <w:t>State the discharge pressure of the downstream compressor stage from P&amp;ID or facility data.</w:t>
            </w:r>
          </w:p>
        </w:tc>
      </w:tr>
      <w:tr w:rsidR="0027351D" w14:paraId="20410D8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1C041281" w14:textId="77777777">
            <w:r>
              <w:rPr>
                <w:b/>
                <w:bCs/>
                <w:color w:val="2E75B6"/>
                <w:sz w:val="19"/>
                <w:szCs w:val="19"/>
              </w:rPr>
              <w:t>4 (PAF)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6346A5F8" w14:textId="77777777">
            <w:r>
              <w:rPr>
                <w:color w:val="404040"/>
                <w:sz w:val="18"/>
                <w:szCs w:val="18"/>
              </w:rPr>
              <w:t>Use Table 4 with design pressure + 1/2" hole. If PEC: 'PEC-1 — Impacts to more than 14 personnel possible.' If not PEC: write consequence from Table 5.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285A0365" w14:textId="77777777">
            <w:r>
              <w:rPr>
                <w:i/>
                <w:iCs/>
                <w:color w:val="555555"/>
                <w:sz w:val="18"/>
                <w:szCs w:val="18"/>
              </w:rPr>
              <w:t xml:space="preserve">Map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design_pressure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(capped at 2000+) × 1/2" hole → Table 4 consequence C=1–5.</w:t>
            </w:r>
          </w:p>
        </w:tc>
      </w:tr>
      <w:tr w:rsidR="0027351D" w14:paraId="07108B2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7AB1246C" w14:textId="77777777">
            <w:r>
              <w:rPr>
                <w:b/>
                <w:bCs/>
                <w:color w:val="2E75B6"/>
                <w:sz w:val="19"/>
                <w:szCs w:val="19"/>
              </w:rPr>
              <w:t>4 (PD/LOR)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78CF3366" w14:textId="77777777">
            <w:r>
              <w:rPr>
                <w:color w:val="404040"/>
                <w:sz w:val="18"/>
                <w:szCs w:val="18"/>
              </w:rPr>
              <w:t>Downtime: {X} weeks all production + curtailment of ~{Y}% for {Z} months. Production loss: ${A}MM + Repair: ${B}MM = Total: ${T}MM.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3FF3CD1C" w14:textId="77777777">
            <w:r>
              <w:rPr>
                <w:i/>
                <w:iCs/>
                <w:color w:val="555555"/>
                <w:sz w:val="18"/>
                <w:szCs w:val="18"/>
              </w:rPr>
              <w:t>Typical HL downtime: 1–2 weeks full shutdown + ~20% curtailment for 2.5 months for FGC repair.</w:t>
            </w:r>
          </w:p>
        </w:tc>
      </w:tr>
    </w:tbl>
    <w:p w:rsidR="0027351D" w:rsidRDefault="0027351D" w14:paraId="20B74B29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"/>
        <w:gridCol w:w="8607"/>
      </w:tblGrid>
      <w:tr w:rsidR="0027351D" w14:paraId="13BA176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32CB1E44" w14:textId="77777777">
            <w:r>
              <w:rPr>
                <w:b/>
                <w:bCs/>
                <w:color w:val="FFFFFF"/>
                <w:sz w:val="17"/>
                <w:szCs w:val="17"/>
              </w:rPr>
              <w:t>NOTE</w:t>
            </w:r>
          </w:p>
        </w:tc>
        <w:tc>
          <w:tcPr>
            <w:tcW w:w="87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3554DD49" w14:textId="77777777">
            <w:r>
              <w:rPr>
                <w:color w:val="404040"/>
                <w:sz w:val="18"/>
                <w:szCs w:val="18"/>
              </w:rPr>
              <w:t>ROW FORMAT: Two rows per cause (Na=PAF, Nb=PD/LOR). No ECR row. Continue sequential numbering.</w:t>
            </w:r>
          </w:p>
        </w:tc>
      </w:tr>
    </w:tbl>
    <w:p w:rsidR="0027351D" w:rsidRDefault="0027351D" w14:paraId="6520BB1C" w14:textId="77777777">
      <w:pPr>
        <w:spacing w:before="60" w:after="60"/>
      </w:pPr>
    </w:p>
    <w:p w:rsidR="0027351D" w:rsidRDefault="00000000" w14:paraId="33B70235" w14:textId="77777777">
      <w:pPr>
        <w:spacing w:before="100"/>
      </w:pPr>
      <w:r>
        <w:br w:type="page"/>
      </w:r>
    </w:p>
    <w:p w:rsidR="0027351D" w:rsidRDefault="00000000" w14:paraId="0EDC675A" w14:textId="77777777">
      <w:pPr>
        <w:shd w:val="clear" w:color="auto" w:fill="C55A11"/>
        <w:spacing w:before="360"/>
      </w:pPr>
      <w:r>
        <w:rPr>
          <w:b/>
          <w:bCs/>
          <w:color w:val="FFFFFF"/>
          <w:sz w:val="34"/>
          <w:szCs w:val="34"/>
        </w:rPr>
        <w:t xml:space="preserve">  DEVIATION </w:t>
      </w:r>
      <w:proofErr w:type="gramStart"/>
      <w:r>
        <w:rPr>
          <w:b/>
          <w:bCs/>
          <w:color w:val="FFFFFF"/>
          <w:sz w:val="34"/>
          <w:szCs w:val="34"/>
        </w:rPr>
        <w:t>4  —</w:t>
      </w:r>
      <w:proofErr w:type="gramEnd"/>
      <w:r>
        <w:rPr>
          <w:b/>
          <w:bCs/>
          <w:color w:val="FFFFFF"/>
          <w:sz w:val="34"/>
          <w:szCs w:val="34"/>
        </w:rPr>
        <w:t xml:space="preserve">  LOW LEVEL  </w:t>
      </w:r>
    </w:p>
    <w:p w:rsidR="0027351D" w:rsidRDefault="0027351D" w14:paraId="38758EBC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"/>
        <w:gridCol w:w="8607"/>
      </w:tblGrid>
      <w:tr w:rsidR="0027351D" w14:paraId="237BA1C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C55A1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10F18E21" w14:textId="77777777">
            <w:r>
              <w:rPr>
                <w:b/>
                <w:bCs/>
                <w:color w:val="FFFFFF"/>
                <w:sz w:val="17"/>
                <w:szCs w:val="17"/>
              </w:rPr>
              <w:t>NOTE</w:t>
            </w:r>
          </w:p>
        </w:tc>
        <w:tc>
          <w:tcPr>
            <w:tcW w:w="87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1DE63493" w14:textId="77777777">
            <w:r>
              <w:rPr>
                <w:color w:val="404040"/>
                <w:sz w:val="18"/>
                <w:szCs w:val="18"/>
              </w:rPr>
              <w:t>Low Level causes gas blowby into downstream liquid equipment. Evaluate SEPARATELY for each downstream destination. The key calculation is source operating pressure vs downstream design pressure — this determines the hole size and consequence severity.</w:t>
            </w:r>
          </w:p>
        </w:tc>
      </w:tr>
    </w:tbl>
    <w:p w:rsidR="0027351D" w:rsidRDefault="0027351D" w14:paraId="58FB0A5D" w14:textId="77777777">
      <w:pPr>
        <w:spacing w:before="60" w:after="60"/>
      </w:pPr>
    </w:p>
    <w:p w:rsidR="0027351D" w:rsidRDefault="00000000" w14:paraId="31C98A45" w14:textId="77777777">
      <w:pPr>
        <w:shd w:val="clear" w:color="auto" w:fill="1F6B41"/>
        <w:spacing w:before="200" w:after="60"/>
      </w:pPr>
      <w:r>
        <w:rPr>
          <w:b/>
          <w:bCs/>
          <w:color w:val="FFFFFF"/>
        </w:rPr>
        <w:t xml:space="preserve">  STEP 1 — IDENTIFY CAUSES 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351D" w14:paraId="701A40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2E75B6" w:sz="8" w:space="0"/>
              <w:left w:val="single" w:color="C55A11" w:sz="24" w:space="0"/>
              <w:bottom w:val="single" w:color="2E75B6" w:sz="8" w:space="0"/>
              <w:right w:val="single" w:color="2E75B6" w:sz="8" w:space="0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7351D" w:rsidRDefault="00000000" w14:paraId="1BCA55E8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Deviation 4: LOW LEVEL.</w:t>
            </w:r>
          </w:p>
          <w:p w:rsidR="0027351D" w:rsidRDefault="00000000" w14:paraId="3C4E5AC8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What could cause low liquid level on this vessel?</w:t>
            </w:r>
          </w:p>
          <w:p w:rsidR="0027351D" w:rsidRDefault="0027351D" w14:paraId="24FD78A9" w14:textId="77777777">
            <w:pPr>
              <w:spacing w:before="30" w:after="30"/>
            </w:pPr>
          </w:p>
          <w:p w:rsidR="0027351D" w:rsidRDefault="00000000" w14:paraId="2B0AA23E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Consider: LCV fails open or bypass inadvertently open.</w:t>
            </w:r>
          </w:p>
          <w:p w:rsidR="0027351D" w:rsidRDefault="00000000" w14:paraId="51FEFCDD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Evaluate SEPARATELY for each downstream destination:</w:t>
            </w:r>
          </w:p>
          <w:p w:rsidR="0027351D" w:rsidRDefault="00000000" w14:paraId="3E378A0B" w14:textId="77777777">
            <w:pPr>
              <w:spacing w:before="30" w:after="30"/>
              <w:ind w:left="36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LP Oil Separator No.1 / LP Oil Separator No.2 / IP Oil Separator /</w:t>
            </w:r>
          </w:p>
          <w:p w:rsidR="0027351D" w:rsidRDefault="00000000" w14:paraId="73B7A714" w14:textId="77777777">
            <w:pPr>
              <w:spacing w:before="30" w:after="30"/>
              <w:ind w:left="36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HP Oil Separator / Wet Oil Storage Vessel / Oil Flotation Cell</w:t>
            </w:r>
          </w:p>
          <w:p w:rsidR="0027351D" w:rsidRDefault="0027351D" w14:paraId="6791975C" w14:textId="77777777">
            <w:pPr>
              <w:spacing w:before="30" w:after="30"/>
            </w:pPr>
          </w:p>
          <w:p w:rsidR="0027351D" w:rsidRDefault="00000000" w14:paraId="5768903E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For each destination, identify:</w:t>
            </w:r>
          </w:p>
          <w:p w:rsidR="0027351D" w:rsidRDefault="00000000" w14:paraId="617282F9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Design pressure of the destination equipment (weakest link in the system).</w:t>
            </w:r>
          </w:p>
          <w:p w:rsidR="0027351D" w:rsidRDefault="00000000" w14:paraId="01176C3E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Source operating pressure of this vessel.</w:t>
            </w:r>
          </w:p>
          <w:p w:rsidR="0027351D" w:rsidRDefault="00000000" w14:paraId="7AA03B92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Ratio = source operating pressure / destination design pressure.</w:t>
            </w:r>
          </w:p>
        </w:tc>
      </w:tr>
    </w:tbl>
    <w:p w:rsidR="0027351D" w:rsidRDefault="0027351D" w14:paraId="3A3AD231" w14:textId="77777777">
      <w:pPr>
        <w:spacing w:before="60" w:after="60"/>
      </w:pPr>
    </w:p>
    <w:p w:rsidR="0027351D" w:rsidRDefault="00000000" w14:paraId="7D9E7DE2" w14:textId="77777777">
      <w:pPr>
        <w:shd w:val="clear" w:color="auto" w:fill="1F6B41"/>
        <w:spacing w:before="200" w:after="60"/>
      </w:pPr>
      <w:r>
        <w:rPr>
          <w:b/>
          <w:bCs/>
          <w:color w:val="FFFFFF"/>
        </w:rPr>
        <w:t xml:space="preserve">  STEP 2 — BUILD HAZOP TABLE 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351D" w14:paraId="4B0BB9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2E75B6" w:sz="8" w:space="0"/>
              <w:left w:val="single" w:color="C55A11" w:sz="24" w:space="0"/>
              <w:bottom w:val="single" w:color="2E75B6" w:sz="8" w:space="0"/>
              <w:right w:val="single" w:color="2E75B6" w:sz="8" w:space="0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7351D" w:rsidRDefault="00000000" w14:paraId="4450505F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Use Table 2 with the ratio to determine hole size for each destination.</w:t>
            </w:r>
          </w:p>
          <w:p w:rsidR="0027351D" w:rsidRDefault="00000000" w14:paraId="58281D5C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Ratio ≤ 1.1x → EXCLUDE (operability note only, no rows).</w:t>
            </w:r>
          </w:p>
          <w:p w:rsidR="0027351D" w:rsidRDefault="0027351D" w14:paraId="15FB2BE4" w14:textId="77777777">
            <w:pPr>
              <w:spacing w:before="30" w:after="30"/>
            </w:pPr>
          </w:p>
          <w:p w:rsidR="0027351D" w:rsidRDefault="00000000" w14:paraId="5FCF78A8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SPECIAL CASES:</w:t>
            </w:r>
          </w:p>
          <w:p w:rsidR="0027351D" w:rsidRDefault="00000000" w14:paraId="3554B307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If PSHH setpoint EXCEEDS downstream DP: do NOT credit PSHH as CME.</w:t>
            </w:r>
          </w:p>
          <w:p w:rsidR="0027351D" w:rsidRDefault="00000000" w14:paraId="0D64DFE6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Infrequent alignment (&lt;10% of time): credit 'Low Time at Risk' as IF-8 factor.</w:t>
            </w:r>
          </w:p>
          <w:p w:rsidR="0027351D" w:rsidRDefault="00000000" w14:paraId="71EE318D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LTI (Long Term Isolation) connections: credit physical lock/LTI tag as PR-10 CME.</w:t>
            </w:r>
          </w:p>
          <w:p w:rsidR="0027351D" w:rsidRDefault="00000000" w14:paraId="59EFD480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If PSV on downstream is known to be undersized: note explicitly in scenario comments.</w:t>
            </w:r>
          </w:p>
          <w:p w:rsidR="0027351D" w:rsidRDefault="0027351D" w14:paraId="60B80A17" w14:textId="77777777">
            <w:pPr>
              <w:spacing w:before="30" w:after="30"/>
            </w:pPr>
          </w:p>
          <w:p w:rsidR="0027351D" w:rsidRDefault="00000000" w14:paraId="0F67FB29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CMEs for Low Level:</w:t>
            </w:r>
          </w:p>
          <w:p w:rsidR="0027351D" w:rsidRDefault="00000000" w14:paraId="231B0F77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1. LSLL on source vessel: shuts in wells/inlet — primary CME.</w:t>
            </w:r>
          </w:p>
          <w:p w:rsidR="0027351D" w:rsidRDefault="00000000" w14:paraId="602D0B37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2. PSV on downstream equipment (at appropriate setpoint): COUNT.</w:t>
            </w:r>
          </w:p>
          <w:p w:rsidR="0027351D" w:rsidRDefault="00000000" w14:paraId="3B1425A8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3. PSHH on downstream equipment (only if setpoint ≤ downstream DP): COUNT.</w:t>
            </w:r>
          </w:p>
          <w:p w:rsidR="0027351D" w:rsidRDefault="00000000" w14:paraId="0EF56E5C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4. Gas Detection System: closes BSDV — COUNT.</w:t>
            </w:r>
          </w:p>
          <w:p w:rsidR="0027351D" w:rsidRDefault="00000000" w14:paraId="7897681B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5. Deluge / TSE: COUNT.</w:t>
            </w:r>
          </w:p>
          <w:p w:rsidR="0027351D" w:rsidRDefault="00000000" w14:paraId="6381C5D9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6. Physical lock / LTI tag: COUNT as PR-10.</w:t>
            </w:r>
          </w:p>
          <w:p w:rsidR="0027351D" w:rsidRDefault="00000000" w14:paraId="0490015C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7. Low Time at Risk (&lt;10%): COUNT as IF-8.</w:t>
            </w:r>
          </w:p>
          <w:p w:rsidR="0027351D" w:rsidRDefault="0027351D" w14:paraId="2390CCA3" w14:textId="77777777">
            <w:pPr>
              <w:spacing w:before="30" w:after="30"/>
            </w:pPr>
          </w:p>
          <w:p w:rsidR="0027351D" w:rsidRDefault="00000000" w14:paraId="0507551F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ECR CMEs: PSHH (downstream, if ≤DP), Gas Detection, BSDV.</w:t>
            </w:r>
          </w:p>
          <w:p w:rsidR="0027351D" w:rsidRDefault="00000000" w14:paraId="055939D1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PSV and Deluge NOT counted for ECR.</w:t>
            </w:r>
          </w:p>
        </w:tc>
      </w:tr>
    </w:tbl>
    <w:p w:rsidR="0027351D" w:rsidRDefault="0027351D" w14:paraId="1BCCD529" w14:textId="77777777">
      <w:pPr>
        <w:spacing w:before="60" w:after="60"/>
      </w:pPr>
    </w:p>
    <w:p w:rsidR="0027351D" w:rsidRDefault="00000000" w14:paraId="1C1A547F" w14:textId="77777777">
      <w:pPr>
        <w:shd w:val="clear" w:color="auto" w:fill="7030A0"/>
        <w:spacing w:before="200" w:after="60"/>
      </w:pPr>
      <w:r>
        <w:rPr>
          <w:b/>
          <w:bCs/>
          <w:color w:val="FFFFFF"/>
        </w:rPr>
        <w:t xml:space="preserve">  SCENARIO COMMENT TEMPLATES 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4480"/>
        <w:gridCol w:w="4480"/>
      </w:tblGrid>
      <w:tr w:rsidR="0027351D" w14:paraId="41A2E9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3928545E" w14:textId="77777777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B3977E2" w14:textId="77777777">
            <w:r>
              <w:rPr>
                <w:b/>
                <w:bCs/>
                <w:color w:val="FFFFFF"/>
                <w:sz w:val="19"/>
                <w:szCs w:val="19"/>
              </w:rPr>
              <w:t>Comment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6B8FBDB" w14:textId="77777777">
            <w:r>
              <w:rPr>
                <w:b/>
                <w:bCs/>
                <w:color w:val="FFFFFF"/>
                <w:sz w:val="19"/>
                <w:szCs w:val="19"/>
              </w:rPr>
              <w:t>Details / Instruction to AI</w:t>
            </w:r>
          </w:p>
        </w:tc>
      </w:tr>
      <w:tr w:rsidR="0027351D" w14:paraId="2154F3F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21F17216" w14:textId="77777777">
            <w:r>
              <w:rPr>
                <w:b/>
                <w:bCs/>
                <w:color w:val="2E75B6"/>
                <w:sz w:val="19"/>
                <w:szCs w:val="19"/>
              </w:rPr>
              <w:t>1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6B28A70" w14:textId="77777777">
            <w:r>
              <w:rPr>
                <w:color w:val="404040"/>
                <w:sz w:val="18"/>
                <w:szCs w:val="18"/>
              </w:rPr>
              <w:t>PEC-1 if &gt;14 personnel. Otherwise: 'Impact to {X} person(s) based on daytime manning levels and impact hazard zone.'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A75B95D" w14:textId="77777777">
            <w:r>
              <w:rPr>
                <w:i/>
                <w:iCs/>
                <w:color w:val="555555"/>
                <w:sz w:val="18"/>
                <w:szCs w:val="18"/>
              </w:rPr>
              <w:t>Check hazard zone size for the downstream equipment location.</w:t>
            </w:r>
          </w:p>
        </w:tc>
      </w:tr>
      <w:tr w:rsidR="0027351D" w14:paraId="7FF318E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320E429" w14:textId="77777777">
            <w:r>
              <w:rPr>
                <w:b/>
                <w:bCs/>
                <w:color w:val="2E75B6"/>
                <w:sz w:val="19"/>
                <w:szCs w:val="19"/>
              </w:rPr>
              <w:t>2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2FDDDC07" w14:textId="77777777">
            <w:r>
              <w:rPr>
                <w:color w:val="404040"/>
                <w:sz w:val="18"/>
                <w:szCs w:val="18"/>
              </w:rPr>
              <w:t>LCV-</w:t>
            </w:r>
            <w:proofErr w:type="spellStart"/>
            <w:r>
              <w:rPr>
                <w:color w:val="404040"/>
                <w:sz w:val="18"/>
                <w:szCs w:val="18"/>
              </w:rPr>
              <w:t>xxxx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and LCV-</w:t>
            </w:r>
            <w:proofErr w:type="spellStart"/>
            <w:r>
              <w:rPr>
                <w:color w:val="404040"/>
                <w:sz w:val="18"/>
                <w:szCs w:val="18"/>
              </w:rPr>
              <w:t>yyyy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are not normally controlled off the same level controller. Design </w:t>
            </w:r>
            <w:proofErr w:type="gramStart"/>
            <w:r>
              <w:rPr>
                <w:color w:val="404040"/>
                <w:sz w:val="18"/>
                <w:szCs w:val="18"/>
              </w:rPr>
              <w:t>Pressures: {downstream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equipment list with </w:t>
            </w:r>
            <w:proofErr w:type="gramStart"/>
            <w:r>
              <w:rPr>
                <w:color w:val="404040"/>
                <w:sz w:val="18"/>
                <w:szCs w:val="18"/>
              </w:rPr>
              <w:t>DPs}.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{Weakest link} is the weak link.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6D4EB7EE" w14:textId="77777777">
            <w:r>
              <w:rPr>
                <w:i/>
                <w:iCs/>
                <w:color w:val="555555"/>
                <w:sz w:val="18"/>
                <w:szCs w:val="18"/>
              </w:rPr>
              <w:t>List all downstream equipment design pressures. Identify the lowest.</w:t>
            </w:r>
          </w:p>
        </w:tc>
      </w:tr>
      <w:tr w:rsidR="0027351D" w14:paraId="6F0129D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2C10127E" w14:textId="77777777">
            <w:r>
              <w:rPr>
                <w:b/>
                <w:bCs/>
                <w:color w:val="2E75B6"/>
                <w:sz w:val="19"/>
                <w:szCs w:val="19"/>
              </w:rPr>
              <w:t>3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7FA22FE1" w14:textId="77777777">
            <w:r>
              <w:rPr>
                <w:color w:val="404040"/>
                <w:sz w:val="18"/>
                <w:szCs w:val="18"/>
              </w:rPr>
              <w:t>Potential for pressure in downstream {equipment} to exceed {ratio}x design pressure.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0C13CF37" w14:textId="77777777">
            <w:r>
              <w:rPr>
                <w:i/>
                <w:iCs/>
                <w:color w:val="555555"/>
                <w:sz w:val="18"/>
                <w:szCs w:val="18"/>
              </w:rPr>
              <w:t>State the calculated ratio clearly.</w:t>
            </w:r>
          </w:p>
        </w:tc>
      </w:tr>
      <w:tr w:rsidR="0027351D" w14:paraId="30D78B9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1AAF64DE" w14:textId="77777777">
            <w:r>
              <w:rPr>
                <w:b/>
                <w:bCs/>
                <w:color w:val="2E75B6"/>
                <w:sz w:val="19"/>
                <w:szCs w:val="19"/>
              </w:rPr>
              <w:t>4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5BD5604" w14:textId="77777777">
            <w:r>
              <w:rPr>
                <w:color w:val="404040"/>
                <w:sz w:val="18"/>
                <w:szCs w:val="18"/>
              </w:rPr>
              <w:t>For pressure vessels, an overpressure &gt;2x design pressure is assumed to result in vessel rupture (6" leak).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B99A839" w14:textId="77777777">
            <w:r>
              <w:rPr>
                <w:i/>
                <w:iCs/>
                <w:color w:val="555555"/>
                <w:sz w:val="18"/>
                <w:szCs w:val="18"/>
              </w:rPr>
              <w:t>Only use this bullet if ratio &gt; 2x. Adjust for other ratio bands accordingly.</w:t>
            </w:r>
          </w:p>
        </w:tc>
      </w:tr>
    </w:tbl>
    <w:p w:rsidR="0027351D" w:rsidRDefault="0027351D" w14:paraId="581212FD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"/>
        <w:gridCol w:w="8607"/>
      </w:tblGrid>
      <w:tr w:rsidR="0027351D" w14:paraId="5C7C8BC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86F6188" w14:textId="77777777">
            <w:r>
              <w:rPr>
                <w:b/>
                <w:bCs/>
                <w:color w:val="FFFFFF"/>
                <w:sz w:val="17"/>
                <w:szCs w:val="17"/>
              </w:rPr>
              <w:t>NOTE</w:t>
            </w:r>
          </w:p>
        </w:tc>
        <w:tc>
          <w:tcPr>
            <w:tcW w:w="87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73FD6E47" w14:textId="77777777">
            <w:r>
              <w:rPr>
                <w:color w:val="404040"/>
                <w:sz w:val="18"/>
                <w:szCs w:val="18"/>
              </w:rPr>
              <w:t>ROW FORMAT: Three rows per cause (Na=PAF, Nb=PD/LOR, Nc=ECR). If operability only — no rows. Continue sequential numbering.</w:t>
            </w:r>
          </w:p>
        </w:tc>
      </w:tr>
    </w:tbl>
    <w:p w:rsidR="0027351D" w:rsidRDefault="0027351D" w14:paraId="310A75F5" w14:textId="77777777">
      <w:pPr>
        <w:spacing w:before="60" w:after="60"/>
      </w:pPr>
    </w:p>
    <w:p w:rsidR="0027351D" w:rsidRDefault="00000000" w14:paraId="795C01BB" w14:textId="77777777">
      <w:pPr>
        <w:spacing w:before="100"/>
      </w:pPr>
      <w:r>
        <w:br w:type="page"/>
      </w:r>
    </w:p>
    <w:p w:rsidR="0027351D" w:rsidRDefault="00000000" w14:paraId="59BB58F2" w14:textId="77777777">
      <w:pPr>
        <w:shd w:val="clear" w:color="auto" w:fill="7030A0"/>
        <w:spacing w:before="360"/>
      </w:pPr>
      <w:r>
        <w:rPr>
          <w:b/>
          <w:bCs/>
          <w:color w:val="FFFFFF"/>
          <w:sz w:val="34"/>
          <w:szCs w:val="34"/>
        </w:rPr>
        <w:t xml:space="preserve">  DEVIATION </w:t>
      </w:r>
      <w:proofErr w:type="gramStart"/>
      <w:r>
        <w:rPr>
          <w:b/>
          <w:bCs/>
          <w:color w:val="FFFFFF"/>
          <w:sz w:val="34"/>
          <w:szCs w:val="34"/>
        </w:rPr>
        <w:t>5  —</w:t>
      </w:r>
      <w:proofErr w:type="gramEnd"/>
      <w:r>
        <w:rPr>
          <w:b/>
          <w:bCs/>
          <w:color w:val="FFFFFF"/>
          <w:sz w:val="34"/>
          <w:szCs w:val="34"/>
        </w:rPr>
        <w:t xml:space="preserve">  HIGH TEMPERATURE  </w:t>
      </w:r>
    </w:p>
    <w:p w:rsidR="0027351D" w:rsidRDefault="0027351D" w14:paraId="0350190E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"/>
        <w:gridCol w:w="8607"/>
      </w:tblGrid>
      <w:tr w:rsidR="0027351D" w14:paraId="02ED504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7030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32DDD919" w14:textId="77777777">
            <w:r>
              <w:rPr>
                <w:b/>
                <w:bCs/>
                <w:color w:val="FFFFFF"/>
                <w:sz w:val="17"/>
                <w:szCs w:val="17"/>
              </w:rPr>
              <w:t>NOTE</w:t>
            </w:r>
          </w:p>
        </w:tc>
        <w:tc>
          <w:tcPr>
            <w:tcW w:w="87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03DE519B" w14:textId="77777777">
            <w:r>
              <w:rPr>
                <w:color w:val="404040"/>
                <w:sz w:val="18"/>
                <w:szCs w:val="18"/>
              </w:rPr>
              <w:t>For most separator nodes (e.g. Nodes 11, 15), this is 'No causes identified.' Confirm from P&amp;ID. Only proceed to HAZOP rows if a cooling system or heat source exists in the node boundary.</w:t>
            </w:r>
          </w:p>
        </w:tc>
      </w:tr>
    </w:tbl>
    <w:p w:rsidR="0027351D" w:rsidRDefault="0027351D" w14:paraId="652E34CC" w14:textId="77777777">
      <w:pPr>
        <w:spacing w:before="60" w:after="60"/>
      </w:pPr>
    </w:p>
    <w:p w:rsidR="0027351D" w:rsidRDefault="00000000" w14:paraId="38AC5100" w14:textId="77777777">
      <w:pPr>
        <w:shd w:val="clear" w:color="auto" w:fill="1F6B41"/>
        <w:spacing w:before="200" w:after="60"/>
      </w:pPr>
      <w:r>
        <w:rPr>
          <w:b/>
          <w:bCs/>
          <w:color w:val="FFFFFF"/>
        </w:rPr>
        <w:t xml:space="preserve">  STEP 1 — CHECK AND IDENTIFY 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351D" w14:paraId="463CA0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2E75B6" w:sz="8" w:space="0"/>
              <w:left w:val="single" w:color="C55A11" w:sz="24" w:space="0"/>
              <w:bottom w:val="single" w:color="2E75B6" w:sz="8" w:space="0"/>
              <w:right w:val="single" w:color="2E75B6" w:sz="8" w:space="0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7351D" w:rsidRDefault="00000000" w14:paraId="45AC4424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Deviation 5: HIGH TEMPERATURE.</w:t>
            </w:r>
          </w:p>
          <w:p w:rsidR="0027351D" w:rsidRDefault="0027351D" w14:paraId="7CBEFC6E" w14:textId="77777777">
            <w:pPr>
              <w:spacing w:before="30" w:after="30"/>
            </w:pPr>
          </w:p>
          <w:p w:rsidR="0027351D" w:rsidRDefault="00000000" w14:paraId="45E7029E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Check the P&amp;ID: is there a cooling system (TCV, cooler, heat exchanger) in this node?</w:t>
            </w:r>
          </w:p>
          <w:p w:rsidR="0027351D" w:rsidRDefault="00000000" w14:paraId="4A5C4E93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If NO cooling system → record: 'No causes identified.' Stop here.</w:t>
            </w:r>
          </w:p>
          <w:p w:rsidR="0027351D" w:rsidRDefault="0027351D" w14:paraId="523F3BD0" w14:textId="77777777">
            <w:pPr>
              <w:spacing w:before="30" w:after="30"/>
            </w:pPr>
          </w:p>
          <w:p w:rsidR="0027351D" w:rsidRDefault="00000000" w14:paraId="5EE66F4E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If YES — consider:</w:t>
            </w:r>
          </w:p>
          <w:p w:rsidR="0027351D" w:rsidRDefault="00000000" w14:paraId="4948EDE2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TCV fails closed or cooling medium strainer plugged → inadequate cooling.</w:t>
            </w:r>
          </w:p>
          <w:p w:rsidR="0027351D" w:rsidRDefault="00000000" w14:paraId="0DDADC2F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- High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recycle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rate increasing compressor suction temperature.</w:t>
            </w:r>
          </w:p>
          <w:p w:rsidR="0027351D" w:rsidRDefault="0027351D" w14:paraId="203DABD3" w14:textId="77777777">
            <w:pPr>
              <w:spacing w:before="30" w:after="30"/>
            </w:pPr>
          </w:p>
          <w:p w:rsidR="0027351D" w:rsidRDefault="00000000" w14:paraId="78F592B1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CONSEQUENCE:</w:t>
            </w:r>
          </w:p>
          <w:p w:rsidR="0027351D" w:rsidRDefault="00000000" w14:paraId="000996BA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Compressor: valve/piston ring damage from high inlet temperature → PD/LOR row.</w:t>
            </w:r>
          </w:p>
          <w:p w:rsidR="0027351D" w:rsidRDefault="00000000" w14:paraId="0AE80BF4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If design temperature exceeded → potential seal/material failure → PAF + PD/LOR.</w:t>
            </w:r>
          </w:p>
          <w:p w:rsidR="0027351D" w:rsidRDefault="00000000" w14:paraId="031F53D5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Note if TCV is currently non-functional — reference any design modification in progress.</w:t>
            </w:r>
          </w:p>
          <w:p w:rsidR="0027351D" w:rsidRDefault="0027351D" w14:paraId="63DFB862" w14:textId="77777777">
            <w:pPr>
              <w:spacing w:before="30" w:after="30"/>
            </w:pPr>
          </w:p>
          <w:p w:rsidR="0027351D" w:rsidRDefault="00000000" w14:paraId="18B1837B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CMEs: TSHH shuts down equipment on high temperature — COUNT if present.</w:t>
            </w:r>
          </w:p>
          <w:p w:rsidR="0027351D" w:rsidRDefault="00000000" w14:paraId="6D0DD1F5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TAH (alarm only) and TI (operator response) are NOT CMEs.</w:t>
            </w:r>
          </w:p>
        </w:tc>
      </w:tr>
    </w:tbl>
    <w:p w:rsidR="0027351D" w:rsidRDefault="0027351D" w14:paraId="1EF01CF4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"/>
        <w:gridCol w:w="8607"/>
      </w:tblGrid>
      <w:tr w:rsidR="0027351D" w14:paraId="496D4E4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7C937462" w14:textId="77777777">
            <w:r>
              <w:rPr>
                <w:b/>
                <w:bCs/>
                <w:color w:val="FFFFFF"/>
                <w:sz w:val="17"/>
                <w:szCs w:val="17"/>
              </w:rPr>
              <w:t>NOTE</w:t>
            </w:r>
          </w:p>
        </w:tc>
        <w:tc>
          <w:tcPr>
            <w:tcW w:w="87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3FE4D933" w14:textId="77777777">
            <w:r>
              <w:rPr>
                <w:color w:val="404040"/>
                <w:sz w:val="18"/>
                <w:szCs w:val="18"/>
              </w:rPr>
              <w:t>ROW FORMAT: Record 'No causes identified' for separator nodes. Continue sequential numbering.</w:t>
            </w:r>
          </w:p>
        </w:tc>
      </w:tr>
    </w:tbl>
    <w:p w:rsidR="0027351D" w:rsidRDefault="0027351D" w14:paraId="0160979E" w14:textId="77777777">
      <w:pPr>
        <w:spacing w:before="60" w:after="60"/>
      </w:pPr>
    </w:p>
    <w:p w:rsidR="0027351D" w:rsidRDefault="00000000" w14:paraId="71A5471C" w14:textId="77777777">
      <w:pPr>
        <w:spacing w:before="100"/>
      </w:pPr>
      <w:r>
        <w:br w:type="page"/>
      </w:r>
    </w:p>
    <w:p w:rsidR="0027351D" w:rsidRDefault="00000000" w14:paraId="6CA5FEA6" w14:textId="77777777">
      <w:pPr>
        <w:shd w:val="clear" w:color="auto" w:fill="1F6B41"/>
        <w:spacing w:before="360"/>
      </w:pPr>
      <w:r>
        <w:rPr>
          <w:b/>
          <w:bCs/>
          <w:color w:val="FFFFFF"/>
          <w:sz w:val="34"/>
          <w:szCs w:val="34"/>
        </w:rPr>
        <w:t xml:space="preserve">  DEVIATION </w:t>
      </w:r>
      <w:proofErr w:type="gramStart"/>
      <w:r>
        <w:rPr>
          <w:b/>
          <w:bCs/>
          <w:color w:val="FFFFFF"/>
          <w:sz w:val="34"/>
          <w:szCs w:val="34"/>
        </w:rPr>
        <w:t>6  —</w:t>
      </w:r>
      <w:proofErr w:type="gramEnd"/>
      <w:r>
        <w:rPr>
          <w:b/>
          <w:bCs/>
          <w:color w:val="FFFFFF"/>
          <w:sz w:val="34"/>
          <w:szCs w:val="34"/>
        </w:rPr>
        <w:t xml:space="preserve">  LOW TEMPERATURE  </w:t>
      </w:r>
    </w:p>
    <w:p w:rsidR="0027351D" w:rsidRDefault="0027351D" w14:paraId="372706E3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"/>
        <w:gridCol w:w="8607"/>
      </w:tblGrid>
      <w:tr w:rsidR="0027351D" w14:paraId="53A6C07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1F6B4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6F40118C" w14:textId="77777777">
            <w:r>
              <w:rPr>
                <w:b/>
                <w:bCs/>
                <w:color w:val="FFFFFF"/>
                <w:sz w:val="17"/>
                <w:szCs w:val="17"/>
              </w:rPr>
              <w:t>NOTE</w:t>
            </w:r>
          </w:p>
        </w:tc>
        <w:tc>
          <w:tcPr>
            <w:tcW w:w="87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07EE14F5" w14:textId="77777777">
            <w:r>
              <w:rPr>
                <w:color w:val="404040"/>
                <w:sz w:val="18"/>
                <w:szCs w:val="18"/>
              </w:rPr>
              <w:t>For most separator nodes, this is 'No causes identified.' For compressor nodes, JT cooling across recycle valves and hydrate formation are the key concerns.</w:t>
            </w:r>
          </w:p>
        </w:tc>
      </w:tr>
    </w:tbl>
    <w:p w:rsidR="0027351D" w:rsidRDefault="0027351D" w14:paraId="3F325751" w14:textId="77777777">
      <w:pPr>
        <w:spacing w:before="60" w:after="60"/>
      </w:pPr>
    </w:p>
    <w:p w:rsidR="0027351D" w:rsidRDefault="00000000" w14:paraId="094CA036" w14:textId="77777777">
      <w:pPr>
        <w:shd w:val="clear" w:color="auto" w:fill="1F6B41"/>
        <w:spacing w:before="200" w:after="60"/>
      </w:pPr>
      <w:r>
        <w:rPr>
          <w:b/>
          <w:bCs/>
          <w:color w:val="FFFFFF"/>
        </w:rPr>
        <w:t xml:space="preserve">  STEP 1 — CHECK AND IDENTIFY 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351D" w14:paraId="7BDB47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2E75B6" w:sz="8" w:space="0"/>
              <w:left w:val="single" w:color="C55A11" w:sz="24" w:space="0"/>
              <w:bottom w:val="single" w:color="2E75B6" w:sz="8" w:space="0"/>
              <w:right w:val="single" w:color="2E75B6" w:sz="8" w:space="0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7351D" w:rsidRDefault="00000000" w14:paraId="5BAAECAA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Deviation 6: LOW TEMPERATURE.</w:t>
            </w:r>
          </w:p>
          <w:p w:rsidR="0027351D" w:rsidRDefault="0027351D" w14:paraId="474626AD" w14:textId="77777777">
            <w:pPr>
              <w:spacing w:before="30" w:after="30"/>
            </w:pPr>
          </w:p>
          <w:p w:rsidR="0027351D" w:rsidRDefault="00000000" w14:paraId="69468A6B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Check the P&amp;ID: is there a recycle valve (PCV), cooling system (TCV), or BDV?</w:t>
            </w:r>
          </w:p>
          <w:p w:rsidR="0027351D" w:rsidRDefault="00000000" w14:paraId="52392754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 xml:space="preserve">If 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NONE relevant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 xml:space="preserve"> → record: 'No causes identified.' Stop here.</w:t>
            </w:r>
          </w:p>
          <w:p w:rsidR="0027351D" w:rsidRDefault="0027351D" w14:paraId="75A6900A" w14:textId="77777777">
            <w:pPr>
              <w:spacing w:before="30" w:after="30"/>
            </w:pPr>
          </w:p>
          <w:p w:rsidR="0027351D" w:rsidRDefault="00000000" w14:paraId="11F0B743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If YES — consider:</w:t>
            </w:r>
          </w:p>
          <w:p w:rsidR="0027351D" w:rsidRDefault="00000000" w14:paraId="5AB340E8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TCV fails open → over-cooling of discharge gas.</w:t>
            </w:r>
          </w:p>
          <w:p w:rsidR="0027351D" w:rsidRDefault="00000000" w14:paraId="29CDEDA2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- High recycle rate → JT cooling across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recycle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PCV → hydrate / ice formation.</w:t>
            </w:r>
          </w:p>
          <w:p w:rsidR="0027351D" w:rsidRDefault="00000000" w14:paraId="5C222229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- BDV fails open → rapid </w:t>
            </w:r>
            <w:proofErr w:type="spell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depressurisation</w:t>
            </w:r>
            <w:proofErr w:type="spell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→ JT cooling.</w:t>
            </w:r>
          </w:p>
          <w:p w:rsidR="0027351D" w:rsidRDefault="0027351D" w14:paraId="24857595" w14:textId="77777777">
            <w:pPr>
              <w:spacing w:before="30" w:after="30"/>
            </w:pPr>
          </w:p>
          <w:p w:rsidR="0027351D" w:rsidRDefault="00000000" w14:paraId="2EFCA42E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CONSEQUENCE:</w:t>
            </w:r>
          </w:p>
          <w:p w:rsidR="0027351D" w:rsidRDefault="00000000" w14:paraId="2D334464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Hydrate formation → plugging of lines/valves/instrumentation. Operability issue.</w:t>
            </w:r>
          </w:p>
          <w:p w:rsidR="0027351D" w:rsidRDefault="00000000" w14:paraId="22D37557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If hydrates cause valve sticking leading to pressure build → cross-ref Deviation 1.</w:t>
            </w:r>
          </w:p>
          <w:p w:rsidR="0027351D" w:rsidRDefault="00000000" w14:paraId="2549493F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Compressor damage from cold liquid carryover → PD/LOR row.</w:t>
            </w:r>
          </w:p>
          <w:p w:rsidR="0027351D" w:rsidRDefault="0027351D" w14:paraId="078BCA09" w14:textId="77777777">
            <w:pPr>
              <w:spacing w:before="30" w:after="30"/>
            </w:pPr>
          </w:p>
          <w:p w:rsidR="0027351D" w:rsidRDefault="00000000" w14:paraId="18D26E13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State: hydrate is expected in E-spec piping (not D-spec) if applicable.</w:t>
            </w:r>
          </w:p>
          <w:p w:rsidR="0027351D" w:rsidRDefault="00000000" w14:paraId="5BD58839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If recent operating experience shows hydrate events: reference this explicitly.</w:t>
            </w:r>
          </w:p>
          <w:p w:rsidR="0027351D" w:rsidRDefault="00000000" w14:paraId="29D7CAD3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Note any design modifications in progress — no recommendation needed.</w:t>
            </w:r>
          </w:p>
          <w:p w:rsidR="0027351D" w:rsidRDefault="0027351D" w14:paraId="568CCB81" w14:textId="77777777">
            <w:pPr>
              <w:spacing w:before="30" w:after="30"/>
            </w:pPr>
          </w:p>
          <w:p w:rsidR="0027351D" w:rsidRDefault="00000000" w14:paraId="7267FF4F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CMEs: TSLL shuts down equipment — COUNT if present.</w:t>
            </w:r>
          </w:p>
          <w:p w:rsidR="0027351D" w:rsidRDefault="00000000" w14:paraId="1ABA65AC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PSLL shuts down compressor on low suction pressure — COUNT.</w:t>
            </w:r>
          </w:p>
        </w:tc>
      </w:tr>
    </w:tbl>
    <w:p w:rsidR="0027351D" w:rsidRDefault="0027351D" w14:paraId="2655FFA3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"/>
        <w:gridCol w:w="8607"/>
      </w:tblGrid>
      <w:tr w:rsidR="0027351D" w14:paraId="3A4CBA7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C3CE841" w14:textId="77777777">
            <w:r>
              <w:rPr>
                <w:b/>
                <w:bCs/>
                <w:color w:val="FFFFFF"/>
                <w:sz w:val="17"/>
                <w:szCs w:val="17"/>
              </w:rPr>
              <w:t>NOTE</w:t>
            </w:r>
          </w:p>
        </w:tc>
        <w:tc>
          <w:tcPr>
            <w:tcW w:w="87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7A6EFDC" w14:textId="77777777">
            <w:r>
              <w:rPr>
                <w:color w:val="404040"/>
                <w:sz w:val="18"/>
                <w:szCs w:val="18"/>
              </w:rPr>
              <w:t>ROW FORMAT: Record 'No causes identified' for separator nodes. Continue sequential numbering.</w:t>
            </w:r>
          </w:p>
        </w:tc>
      </w:tr>
    </w:tbl>
    <w:p w:rsidR="0027351D" w:rsidRDefault="0027351D" w14:paraId="2C9B3902" w14:textId="77777777">
      <w:pPr>
        <w:spacing w:before="60" w:after="60"/>
      </w:pPr>
    </w:p>
    <w:p w:rsidR="0027351D" w:rsidRDefault="00000000" w14:paraId="59E6D545" w14:textId="77777777">
      <w:pPr>
        <w:spacing w:before="100"/>
      </w:pPr>
      <w:r>
        <w:br w:type="page"/>
      </w:r>
    </w:p>
    <w:p w:rsidR="0027351D" w:rsidRDefault="00000000" w14:paraId="0790A637" w14:textId="77777777">
      <w:pPr>
        <w:shd w:val="clear" w:color="auto" w:fill="4472C4"/>
        <w:spacing w:before="360"/>
      </w:pPr>
      <w:r>
        <w:rPr>
          <w:b/>
          <w:bCs/>
          <w:color w:val="FFFFFF"/>
          <w:sz w:val="34"/>
          <w:szCs w:val="34"/>
        </w:rPr>
        <w:t xml:space="preserve">  DEVIATION </w:t>
      </w:r>
      <w:proofErr w:type="gramStart"/>
      <w:r>
        <w:rPr>
          <w:b/>
          <w:bCs/>
          <w:color w:val="FFFFFF"/>
          <w:sz w:val="34"/>
          <w:szCs w:val="34"/>
        </w:rPr>
        <w:t>7  —</w:t>
      </w:r>
      <w:proofErr w:type="gramEnd"/>
      <w:r>
        <w:rPr>
          <w:b/>
          <w:bCs/>
          <w:color w:val="FFFFFF"/>
          <w:sz w:val="34"/>
          <w:szCs w:val="34"/>
        </w:rPr>
        <w:t xml:space="preserve">  NO / LOW FLOW  </w:t>
      </w:r>
    </w:p>
    <w:p w:rsidR="0027351D" w:rsidRDefault="0027351D" w14:paraId="53453FE8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"/>
        <w:gridCol w:w="8607"/>
      </w:tblGrid>
      <w:tr w:rsidR="0027351D" w14:paraId="6D53C21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4472C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22B17C67" w14:textId="77777777">
            <w:r>
              <w:rPr>
                <w:b/>
                <w:bCs/>
                <w:color w:val="FFFFFF"/>
                <w:sz w:val="17"/>
                <w:szCs w:val="17"/>
              </w:rPr>
              <w:t>NOTE</w:t>
            </w:r>
          </w:p>
        </w:tc>
        <w:tc>
          <w:tcPr>
            <w:tcW w:w="87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0DFE3C16" w14:textId="77777777">
            <w:r>
              <w:rPr>
                <w:color w:val="404040"/>
                <w:sz w:val="18"/>
                <w:szCs w:val="18"/>
              </w:rPr>
              <w:t xml:space="preserve">This deviation focuses on chemical injection losses — not process flow (covered by HP/LP/HL/LL). Each chemical injection point is a separate cause. Most are operability issues. </w:t>
            </w:r>
            <w:proofErr w:type="spellStart"/>
            <w:r>
              <w:rPr>
                <w:color w:val="404040"/>
                <w:sz w:val="18"/>
                <w:szCs w:val="18"/>
              </w:rPr>
              <w:t>Demulsifier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loss has an environmental (ECR) consequence.</w:t>
            </w:r>
          </w:p>
        </w:tc>
      </w:tr>
    </w:tbl>
    <w:p w:rsidR="0027351D" w:rsidRDefault="0027351D" w14:paraId="414A3C6E" w14:textId="77777777">
      <w:pPr>
        <w:spacing w:before="60" w:after="60"/>
      </w:pPr>
    </w:p>
    <w:p w:rsidR="0027351D" w:rsidRDefault="00000000" w14:paraId="57FD31D5" w14:textId="77777777">
      <w:pPr>
        <w:shd w:val="clear" w:color="auto" w:fill="1F6B41"/>
        <w:spacing w:before="200" w:after="60"/>
      </w:pPr>
      <w:r>
        <w:rPr>
          <w:b/>
          <w:bCs/>
          <w:color w:val="FFFFFF"/>
        </w:rPr>
        <w:t xml:space="preserve">  STEP 1 — IDENTIFY CAUSES 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351D" w14:paraId="2F27A5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2E75B6" w:sz="8" w:space="0"/>
              <w:left w:val="single" w:color="C55A11" w:sz="24" w:space="0"/>
              <w:bottom w:val="single" w:color="2E75B6" w:sz="8" w:space="0"/>
              <w:right w:val="single" w:color="2E75B6" w:sz="8" w:space="0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7351D" w:rsidRDefault="00000000" w14:paraId="276DAB78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Deviation 7: NO / LOW FLOW.</w:t>
            </w:r>
          </w:p>
          <w:p w:rsidR="0027351D" w:rsidRDefault="0027351D" w14:paraId="3557F46F" w14:textId="77777777">
            <w:pPr>
              <w:spacing w:before="30" w:after="30"/>
            </w:pPr>
          </w:p>
          <w:p w:rsidR="0027351D" w:rsidRDefault="00000000" w14:paraId="0A491800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For this node, identify chemical injection points from the P&amp;ID:</w:t>
            </w:r>
          </w:p>
          <w:p w:rsidR="0027351D" w:rsidRDefault="00000000" w14:paraId="312A6B07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Demulsifier</w:t>
            </w:r>
            <w:proofErr w:type="spell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injection</w:t>
            </w:r>
          </w:p>
          <w:p w:rsidR="0027351D" w:rsidRDefault="00000000" w14:paraId="4358B9C5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Scale inhibitor injection</w:t>
            </w:r>
          </w:p>
          <w:p w:rsidR="0027351D" w:rsidRDefault="00000000" w14:paraId="3DDB8652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Defoamer injection</w:t>
            </w:r>
          </w:p>
          <w:p w:rsidR="0027351D" w:rsidRDefault="00000000" w14:paraId="29BCC3C5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Corrosion inhibitor (captured under Deviation 12 — do NOT repeat here).</w:t>
            </w:r>
          </w:p>
          <w:p w:rsidR="0027351D" w:rsidRDefault="0027351D" w14:paraId="49AF1716" w14:textId="77777777">
            <w:pPr>
              <w:spacing w:before="30" w:after="30"/>
            </w:pPr>
          </w:p>
          <w:p w:rsidR="0027351D" w:rsidRDefault="00000000" w14:paraId="5D157B83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Note if any chemical is currently NOT injected at this node.</w:t>
            </w:r>
          </w:p>
          <w:p w:rsidR="0027351D" w:rsidRDefault="0027351D" w14:paraId="1C30263C" w14:textId="77777777">
            <w:pPr>
              <w:spacing w:before="30" w:after="30"/>
            </w:pPr>
          </w:p>
          <w:p w:rsidR="0027351D" w:rsidRDefault="00000000" w14:paraId="7E3796DF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CONSEQUENCE BY CHEMICAL:</w:t>
            </w:r>
          </w:p>
          <w:p w:rsidR="0027351D" w:rsidRDefault="00000000" w14:paraId="35A3E95D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Demulsifier</w:t>
            </w:r>
            <w:proofErr w:type="spell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loss → emulsion in downstream vessels, high BS&amp;W, water quality /</w:t>
            </w:r>
          </w:p>
          <w:p w:rsidR="0027351D" w:rsidRDefault="00000000" w14:paraId="6C3C7477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 regulatory exceedance. ECR row only.</w:t>
            </w:r>
          </w:p>
          <w:p w:rsidR="0027351D" w:rsidRDefault="00000000" w14:paraId="664CF7B5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Scale inhibitor loss → incremental scaling. Detected within 1–2 shifts. Operability.</w:t>
            </w:r>
          </w:p>
          <w:p w:rsidR="0027351D" w:rsidRDefault="00000000" w14:paraId="31C7CBF9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Defoamer loss → foam carryover to compressor suction scrubbers, level control issues.</w:t>
            </w:r>
          </w:p>
          <w:p w:rsidR="0027351D" w:rsidRDefault="00000000" w14:paraId="58E8D48A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 Glycol contamination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if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aligned to dehydration. Operability only.</w:t>
            </w:r>
          </w:p>
          <w:p w:rsidR="0027351D" w:rsidRDefault="0027351D" w14:paraId="772E9E1A" w14:textId="77777777">
            <w:pPr>
              <w:spacing w:before="30" w:after="30"/>
            </w:pPr>
          </w:p>
          <w:p w:rsidR="0027351D" w:rsidRDefault="00000000" w14:paraId="527441D5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If cause is operability only: record cause, note consequence, no rows generated.</w:t>
            </w:r>
          </w:p>
          <w:p w:rsidR="0027351D" w:rsidRDefault="00000000" w14:paraId="510E61EB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 xml:space="preserve">If </w:t>
            </w:r>
            <w:proofErr w:type="spellStart"/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demulsifier</w:t>
            </w:r>
            <w:proofErr w:type="spellEnd"/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: generate ECR row only.</w:t>
            </w:r>
          </w:p>
          <w:p w:rsidR="0027351D" w:rsidRDefault="0027351D" w14:paraId="2FCF5089" w14:textId="77777777">
            <w:pPr>
              <w:spacing w:before="30" w:after="30"/>
            </w:pPr>
          </w:p>
          <w:p w:rsidR="0027351D" w:rsidRDefault="00000000" w14:paraId="3F515B48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Note: Human intervention (shift sampling, flow alarms) are NOT CMEs.</w:t>
            </w:r>
          </w:p>
        </w:tc>
      </w:tr>
    </w:tbl>
    <w:p w:rsidR="0027351D" w:rsidRDefault="0027351D" w14:paraId="1F13A8F1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"/>
        <w:gridCol w:w="8607"/>
      </w:tblGrid>
      <w:tr w:rsidR="0027351D" w14:paraId="582ED04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044F739" w14:textId="77777777">
            <w:r>
              <w:rPr>
                <w:b/>
                <w:bCs/>
                <w:color w:val="FFFFFF"/>
                <w:sz w:val="17"/>
                <w:szCs w:val="17"/>
              </w:rPr>
              <w:t>NOTE</w:t>
            </w:r>
          </w:p>
        </w:tc>
        <w:tc>
          <w:tcPr>
            <w:tcW w:w="87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00CD1F1A" w14:textId="77777777">
            <w:r>
              <w:rPr>
                <w:color w:val="404040"/>
                <w:sz w:val="18"/>
                <w:szCs w:val="18"/>
              </w:rPr>
              <w:t xml:space="preserve">ROW FORMAT: ECR row only for </w:t>
            </w:r>
            <w:proofErr w:type="spellStart"/>
            <w:r>
              <w:rPr>
                <w:color w:val="404040"/>
                <w:sz w:val="18"/>
                <w:szCs w:val="18"/>
              </w:rPr>
              <w:t>demulsifier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. Operability </w:t>
            </w:r>
            <w:proofErr w:type="gramStart"/>
            <w:r>
              <w:rPr>
                <w:color w:val="404040"/>
                <w:sz w:val="18"/>
                <w:szCs w:val="18"/>
              </w:rPr>
              <w:t>note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for all others. Continue sequential numbering.</w:t>
            </w:r>
          </w:p>
        </w:tc>
      </w:tr>
    </w:tbl>
    <w:p w:rsidR="0027351D" w:rsidRDefault="0027351D" w14:paraId="16FA3275" w14:textId="77777777">
      <w:pPr>
        <w:spacing w:before="60" w:after="60"/>
      </w:pPr>
    </w:p>
    <w:p w:rsidR="0027351D" w:rsidRDefault="00000000" w14:paraId="176E6396" w14:textId="77777777">
      <w:pPr>
        <w:spacing w:before="100"/>
      </w:pPr>
      <w:r>
        <w:br w:type="page"/>
      </w:r>
    </w:p>
    <w:p w:rsidR="0027351D" w:rsidRDefault="00000000" w14:paraId="00EF23FF" w14:textId="77777777">
      <w:pPr>
        <w:shd w:val="clear" w:color="auto" w:fill="767171"/>
        <w:spacing w:before="360"/>
      </w:pPr>
      <w:r>
        <w:rPr>
          <w:b/>
          <w:bCs/>
          <w:color w:val="FFFFFF"/>
          <w:sz w:val="34"/>
          <w:szCs w:val="34"/>
        </w:rPr>
        <w:t xml:space="preserve">  DEVIATION </w:t>
      </w:r>
      <w:proofErr w:type="gramStart"/>
      <w:r>
        <w:rPr>
          <w:b/>
          <w:bCs/>
          <w:color w:val="FFFFFF"/>
          <w:sz w:val="34"/>
          <w:szCs w:val="34"/>
        </w:rPr>
        <w:t>8  —</w:t>
      </w:r>
      <w:proofErr w:type="gramEnd"/>
      <w:r>
        <w:rPr>
          <w:b/>
          <w:bCs/>
          <w:color w:val="FFFFFF"/>
          <w:sz w:val="34"/>
          <w:szCs w:val="34"/>
        </w:rPr>
        <w:t xml:space="preserve">  MORE / HIGH FLOW  </w:t>
      </w:r>
    </w:p>
    <w:p w:rsidR="0027351D" w:rsidRDefault="0027351D" w14:paraId="7144B172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"/>
        <w:gridCol w:w="8607"/>
      </w:tblGrid>
      <w:tr w:rsidR="0027351D" w14:paraId="2201018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76717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73584B03" w14:textId="77777777">
            <w:r>
              <w:rPr>
                <w:b/>
                <w:bCs/>
                <w:color w:val="FFFFFF"/>
                <w:sz w:val="17"/>
                <w:szCs w:val="17"/>
              </w:rPr>
              <w:t>NOTE</w:t>
            </w:r>
          </w:p>
        </w:tc>
        <w:tc>
          <w:tcPr>
            <w:tcW w:w="87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1D42AD59" w14:textId="77777777">
            <w:r>
              <w:rPr>
                <w:color w:val="404040"/>
                <w:sz w:val="18"/>
                <w:szCs w:val="18"/>
              </w:rPr>
              <w:t xml:space="preserve">Mirror of the No/Low Flow analysis. Excessive chemical </w:t>
            </w:r>
            <w:proofErr w:type="gramStart"/>
            <w:r>
              <w:rPr>
                <w:color w:val="404040"/>
                <w:sz w:val="18"/>
                <w:szCs w:val="18"/>
              </w:rPr>
              <w:t>injection typically causes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similar consequences to inadequate </w:t>
            </w:r>
            <w:proofErr w:type="gramStart"/>
            <w:r>
              <w:rPr>
                <w:color w:val="404040"/>
                <w:sz w:val="18"/>
                <w:szCs w:val="18"/>
              </w:rPr>
              <w:t>injection</w:t>
            </w:r>
            <w:proofErr w:type="gramEnd"/>
            <w:r>
              <w:rPr>
                <w:color w:val="404040"/>
                <w:sz w:val="18"/>
                <w:szCs w:val="18"/>
              </w:rPr>
              <w:t>, or results in wasted chemical only. Almost always operability issues.</w:t>
            </w:r>
          </w:p>
        </w:tc>
      </w:tr>
    </w:tbl>
    <w:p w:rsidR="0027351D" w:rsidRDefault="0027351D" w14:paraId="1BA47BDA" w14:textId="77777777">
      <w:pPr>
        <w:spacing w:before="60" w:after="60"/>
      </w:pPr>
    </w:p>
    <w:p w:rsidR="0027351D" w:rsidRDefault="00000000" w14:paraId="10300B94" w14:textId="77777777">
      <w:pPr>
        <w:shd w:val="clear" w:color="auto" w:fill="1F6B41"/>
        <w:spacing w:before="200" w:after="60"/>
      </w:pPr>
      <w:r>
        <w:rPr>
          <w:b/>
          <w:bCs/>
          <w:color w:val="FFFFFF"/>
        </w:rPr>
        <w:t xml:space="preserve">  STEP 1 — IDENTIFY CAUSES 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351D" w14:paraId="47F1EC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2E75B6" w:sz="8" w:space="0"/>
              <w:left w:val="single" w:color="C55A11" w:sz="24" w:space="0"/>
              <w:bottom w:val="single" w:color="2E75B6" w:sz="8" w:space="0"/>
              <w:right w:val="single" w:color="2E75B6" w:sz="8" w:space="0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7351D" w:rsidRDefault="00000000" w14:paraId="1E38D4C8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Deviation 8: MORE / HIGH FLOW.</w:t>
            </w:r>
          </w:p>
          <w:p w:rsidR="0027351D" w:rsidRDefault="0027351D" w14:paraId="0547AFFC" w14:textId="77777777">
            <w:pPr>
              <w:spacing w:before="30" w:after="30"/>
            </w:pPr>
          </w:p>
          <w:p w:rsidR="0027351D" w:rsidRDefault="00000000" w14:paraId="2A371A49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For each chemical injection point identified in Deviation 7:</w:t>
            </w:r>
          </w:p>
          <w:p w:rsidR="0027351D" w:rsidRDefault="00000000" w14:paraId="1EF81DCA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- Excessive </w:t>
            </w:r>
            <w:proofErr w:type="spell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demulsifier</w:t>
            </w:r>
            <w:proofErr w:type="spell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→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similar to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inadequate </w:t>
            </w:r>
            <w:proofErr w:type="spell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demulsifier</w:t>
            </w:r>
            <w:proofErr w:type="spell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.</w:t>
            </w:r>
          </w:p>
          <w:p w:rsidR="0027351D" w:rsidRDefault="00000000" w14:paraId="2F9B9BDC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 Write: 'Similar to Cause [X]' referencing the corresponding No/Low Flow cause.</w:t>
            </w:r>
          </w:p>
          <w:p w:rsidR="0027351D" w:rsidRDefault="00000000" w14:paraId="7FB719B7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- Excessive scale inhibitor → wasted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chemical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. Operability issue only.</w:t>
            </w:r>
          </w:p>
          <w:p w:rsidR="0027351D" w:rsidRDefault="00000000" w14:paraId="2E6276AB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- Excessive defoamer → wasted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chemical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. Operability issue only.</w:t>
            </w:r>
          </w:p>
          <w:p w:rsidR="0027351D" w:rsidRDefault="0027351D" w14:paraId="126F5B43" w14:textId="77777777">
            <w:pPr>
              <w:spacing w:before="30" w:after="30"/>
            </w:pPr>
          </w:p>
          <w:p w:rsidR="0027351D" w:rsidRDefault="00000000" w14:paraId="550CC459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All More/High Flow causes are operability issues — no PAF/PD/LOR/ECR rows.</w:t>
            </w:r>
          </w:p>
          <w:p w:rsidR="0027351D" w:rsidRDefault="00000000" w14:paraId="65D56E36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Record cause and note consequence in table. Leave consequence columns blank.</w:t>
            </w:r>
          </w:p>
        </w:tc>
      </w:tr>
    </w:tbl>
    <w:p w:rsidR="0027351D" w:rsidRDefault="0027351D" w14:paraId="27041CC5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"/>
        <w:gridCol w:w="8607"/>
      </w:tblGrid>
      <w:tr w:rsidR="0027351D" w14:paraId="00E9073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63D08BA1" w14:textId="77777777">
            <w:r>
              <w:rPr>
                <w:b/>
                <w:bCs/>
                <w:color w:val="FFFFFF"/>
                <w:sz w:val="17"/>
                <w:szCs w:val="17"/>
              </w:rPr>
              <w:t>NOTE</w:t>
            </w:r>
          </w:p>
        </w:tc>
        <w:tc>
          <w:tcPr>
            <w:tcW w:w="87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2898610" w14:textId="77777777">
            <w:r>
              <w:rPr>
                <w:color w:val="404040"/>
                <w:sz w:val="18"/>
                <w:szCs w:val="18"/>
              </w:rPr>
              <w:t>ROW FORMAT: No consequence rows for More/High Flow. Continue sequential numbering.</w:t>
            </w:r>
          </w:p>
        </w:tc>
      </w:tr>
    </w:tbl>
    <w:p w:rsidR="0027351D" w:rsidRDefault="0027351D" w14:paraId="06C6253E" w14:textId="77777777">
      <w:pPr>
        <w:spacing w:before="60" w:after="60"/>
      </w:pPr>
    </w:p>
    <w:p w:rsidR="0027351D" w:rsidRDefault="00000000" w14:paraId="7A8F7CB5" w14:textId="77777777">
      <w:pPr>
        <w:spacing w:before="100"/>
      </w:pPr>
      <w:r>
        <w:br w:type="page"/>
      </w:r>
    </w:p>
    <w:p w:rsidR="0027351D" w:rsidRDefault="00000000" w14:paraId="6DB03881" w14:textId="77777777">
      <w:pPr>
        <w:shd w:val="clear" w:color="auto" w:fill="833C00"/>
        <w:spacing w:before="360"/>
      </w:pPr>
      <w:r>
        <w:rPr>
          <w:b/>
          <w:bCs/>
          <w:color w:val="FFFFFF"/>
          <w:sz w:val="34"/>
          <w:szCs w:val="34"/>
        </w:rPr>
        <w:t xml:space="preserve">  DEVIATION </w:t>
      </w:r>
      <w:proofErr w:type="gramStart"/>
      <w:r>
        <w:rPr>
          <w:b/>
          <w:bCs/>
          <w:color w:val="FFFFFF"/>
          <w:sz w:val="34"/>
          <w:szCs w:val="34"/>
        </w:rPr>
        <w:t>9  —</w:t>
      </w:r>
      <w:proofErr w:type="gramEnd"/>
      <w:r>
        <w:rPr>
          <w:b/>
          <w:bCs/>
          <w:color w:val="FFFFFF"/>
          <w:sz w:val="34"/>
          <w:szCs w:val="34"/>
        </w:rPr>
        <w:t xml:space="preserve">  REVERSE / MISDIRECTED FLOW  </w:t>
      </w:r>
    </w:p>
    <w:p w:rsidR="0027351D" w:rsidRDefault="0027351D" w14:paraId="1C74A221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"/>
        <w:gridCol w:w="8607"/>
      </w:tblGrid>
      <w:tr w:rsidR="0027351D" w14:paraId="096D913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833C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17C89CE" w14:textId="77777777">
            <w:r>
              <w:rPr>
                <w:b/>
                <w:bCs/>
                <w:color w:val="FFFFFF"/>
                <w:sz w:val="17"/>
                <w:szCs w:val="17"/>
              </w:rPr>
              <w:t>NOTE</w:t>
            </w:r>
          </w:p>
        </w:tc>
        <w:tc>
          <w:tcPr>
            <w:tcW w:w="87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61BF780E" w14:textId="77777777">
            <w:r>
              <w:rPr>
                <w:color w:val="404040"/>
                <w:sz w:val="18"/>
                <w:szCs w:val="18"/>
              </w:rPr>
              <w:t>The primary concern is outlet misalignment — the separator aligned to two different pressure destinations simultaneously. Evaluate gas outlet misalignment and liquid outlet misalignment as separate causes.</w:t>
            </w:r>
          </w:p>
        </w:tc>
      </w:tr>
    </w:tbl>
    <w:p w:rsidR="0027351D" w:rsidRDefault="0027351D" w14:paraId="4B68ECE8" w14:textId="77777777">
      <w:pPr>
        <w:spacing w:before="60" w:after="60"/>
      </w:pPr>
    </w:p>
    <w:p w:rsidR="0027351D" w:rsidRDefault="00000000" w14:paraId="135558C6" w14:textId="77777777">
      <w:pPr>
        <w:shd w:val="clear" w:color="auto" w:fill="1F6B41"/>
        <w:spacing w:before="200" w:after="60"/>
      </w:pPr>
      <w:r>
        <w:rPr>
          <w:b/>
          <w:bCs/>
          <w:color w:val="FFFFFF"/>
        </w:rPr>
        <w:t xml:space="preserve">  STEP 1 — IDENTIFY CAUSES 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351D" w14:paraId="446CC7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2E75B6" w:sz="8" w:space="0"/>
              <w:left w:val="single" w:color="C55A11" w:sz="24" w:space="0"/>
              <w:bottom w:val="single" w:color="2E75B6" w:sz="8" w:space="0"/>
              <w:right w:val="single" w:color="2E75B6" w:sz="8" w:space="0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7351D" w:rsidRDefault="00000000" w14:paraId="4C3B6B43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Deviation 9: REVERSE / MISDIRECTED FLOW.</w:t>
            </w:r>
          </w:p>
          <w:p w:rsidR="0027351D" w:rsidRDefault="0027351D" w14:paraId="1E8EC02F" w14:textId="77777777">
            <w:pPr>
              <w:spacing w:before="30" w:after="30"/>
            </w:pPr>
          </w:p>
          <w:p w:rsidR="0027351D" w:rsidRDefault="00000000" w14:paraId="656F928E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Consider:</w:t>
            </w:r>
          </w:p>
          <w:p w:rsidR="0027351D" w:rsidRDefault="00000000" w14:paraId="0456365E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1. Gas outlet misalignment: separator aligned to 2 gas destinations simultaneously</w:t>
            </w:r>
          </w:p>
          <w:p w:rsidR="0027351D" w:rsidRDefault="00000000" w14:paraId="7A707362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  (e.g. HP </w:t>
            </w:r>
            <w:proofErr w:type="spell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Dehy</w:t>
            </w:r>
            <w:proofErr w:type="spell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at 1700–1800 PSIG and FGC 1st Stage rated at 270 PSIG).</w:t>
            </w:r>
          </w:p>
          <w:p w:rsidR="0027351D" w:rsidRDefault="00000000" w14:paraId="4707827E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2. Liquid outlet misalignment: separator liquid outlet aligned to 2 destinations.</w:t>
            </w:r>
          </w:p>
          <w:p w:rsidR="0027351D" w:rsidRDefault="00000000" w14:paraId="0625FA69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3. FSV/check valve fails to close when compressor shuts down (backflow).</w:t>
            </w:r>
          </w:p>
          <w:p w:rsidR="0027351D" w:rsidRDefault="00000000" w14:paraId="7A04516D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4.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Compressor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settle-out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after shutdown.</w:t>
            </w:r>
          </w:p>
          <w:p w:rsidR="0027351D" w:rsidRDefault="0027351D" w14:paraId="12B4C726" w14:textId="77777777">
            <w:pPr>
              <w:spacing w:before="30" w:after="30"/>
            </w:pPr>
          </w:p>
          <w:p w:rsidR="0027351D" w:rsidRDefault="00000000" w14:paraId="3C48BCB8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Note any LTI or blinded/air-gapped connections that reduce misalignment risk.</w:t>
            </w:r>
          </w:p>
          <w:p w:rsidR="0027351D" w:rsidRDefault="00000000" w14:paraId="4D7CB65C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Note if operating procedures are SILENT on realignment steps for this separator.</w:t>
            </w:r>
          </w:p>
        </w:tc>
      </w:tr>
    </w:tbl>
    <w:p w:rsidR="0027351D" w:rsidRDefault="0027351D" w14:paraId="1C24EEAB" w14:textId="77777777">
      <w:pPr>
        <w:spacing w:before="60" w:after="60"/>
      </w:pPr>
    </w:p>
    <w:p w:rsidR="0027351D" w:rsidRDefault="00000000" w14:paraId="4FE4D8BB" w14:textId="77777777">
      <w:pPr>
        <w:shd w:val="clear" w:color="auto" w:fill="1F6B41"/>
        <w:spacing w:before="200" w:after="60"/>
      </w:pPr>
      <w:r>
        <w:rPr>
          <w:b/>
          <w:bCs/>
          <w:color w:val="FFFFFF"/>
        </w:rPr>
        <w:t xml:space="preserve">  STEP 2 — BUILD HAZOP TABLE 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351D" w14:paraId="29C626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2E75B6" w:sz="8" w:space="0"/>
              <w:left w:val="single" w:color="C55A11" w:sz="24" w:space="0"/>
              <w:bottom w:val="single" w:color="2E75B6" w:sz="8" w:space="0"/>
              <w:right w:val="single" w:color="2E75B6" w:sz="8" w:space="0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7351D" w:rsidRDefault="00000000" w14:paraId="195B6A22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For misalignment causes:</w:t>
            </w:r>
          </w:p>
          <w:p w:rsidR="0027351D" w:rsidRDefault="00000000" w14:paraId="630358EA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Source = highest operating pressure of any aligned destination.</w:t>
            </w:r>
          </w:p>
          <w:p w:rsidR="0027351D" w:rsidRDefault="00000000" w14:paraId="1276FC8D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Target = lowest design pressure of any component in the concurrent alignment.</w:t>
            </w:r>
          </w:p>
          <w:p w:rsidR="0027351D" w:rsidRDefault="00000000" w14:paraId="79C36424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Under worst case: downstream equipment can experience &gt;2x design pressure.</w:t>
            </w:r>
          </w:p>
          <w:p w:rsidR="0027351D" w:rsidRDefault="00000000" w14:paraId="57E5BEC0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PSVs on lower-pressure systems are typically NOT sized for misalignment.</w:t>
            </w:r>
          </w:p>
          <w:p w:rsidR="0027351D" w:rsidRDefault="00000000" w14:paraId="23D3A764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PSLL (HP side) and PSHH (LP side) shut down compression but are UNLIKELY to</w:t>
            </w:r>
          </w:p>
          <w:p w:rsidR="0027351D" w:rsidRDefault="00000000" w14:paraId="09C9606D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 xml:space="preserve">  prevent overpressure in rapid crossflow — do NOT credit as CMEs.</w:t>
            </w:r>
          </w:p>
          <w:p w:rsidR="0027351D" w:rsidRDefault="0027351D" w14:paraId="0D84F8D0" w14:textId="77777777">
            <w:pPr>
              <w:spacing w:before="30" w:after="30"/>
            </w:pPr>
          </w:p>
          <w:p w:rsidR="0027351D" w:rsidRDefault="00000000" w14:paraId="4149F46A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For settle-out: if settle-out pressure &lt; 1.1x design pressure → operability note only.</w:t>
            </w:r>
          </w:p>
          <w:p w:rsidR="0027351D" w:rsidRDefault="0027351D" w14:paraId="4D3270D5" w14:textId="77777777">
            <w:pPr>
              <w:spacing w:before="30" w:after="30"/>
            </w:pPr>
          </w:p>
          <w:p w:rsidR="0027351D" w:rsidRDefault="00000000" w14:paraId="231F6B8E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CMEs for Reverse/Misdirected Flow:</w:t>
            </w:r>
          </w:p>
          <w:p w:rsidR="0027351D" w:rsidRDefault="00000000" w14:paraId="076DE7B4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1. Gas Detection System: closes BSDV — COUNT.</w:t>
            </w:r>
          </w:p>
          <w:p w:rsidR="0027351D" w:rsidRDefault="00000000" w14:paraId="1E5E91F3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2. Deluge / TSE: COUNT.</w:t>
            </w:r>
          </w:p>
          <w:p w:rsidR="0027351D" w:rsidRDefault="00000000" w14:paraId="2D11DB8A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3. Check valve (if on P&amp;ID): prevents back-flow — COUNT.</w:t>
            </w:r>
          </w:p>
          <w:p w:rsidR="0027351D" w:rsidRDefault="00000000" w14:paraId="212002D1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4. Strategic BDVs: note presence;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typically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too slow to prevent overpressure — KME only.</w:t>
            </w:r>
          </w:p>
          <w:p w:rsidR="0027351D" w:rsidRDefault="00000000" w14:paraId="6418E2EA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No ECR row for Reverse/Misdirected Flow.</w:t>
            </w:r>
          </w:p>
        </w:tc>
      </w:tr>
    </w:tbl>
    <w:p w:rsidR="0027351D" w:rsidRDefault="0027351D" w14:paraId="31CAEFEC" w14:textId="77777777">
      <w:pPr>
        <w:spacing w:before="60" w:after="60"/>
      </w:pPr>
    </w:p>
    <w:p w:rsidR="0027351D" w:rsidRDefault="00000000" w14:paraId="5162F0B9" w14:textId="77777777">
      <w:pPr>
        <w:shd w:val="clear" w:color="auto" w:fill="7030A0"/>
        <w:spacing w:before="200" w:after="60"/>
      </w:pPr>
      <w:r>
        <w:rPr>
          <w:b/>
          <w:bCs/>
          <w:color w:val="FFFFFF"/>
        </w:rPr>
        <w:t xml:space="preserve">  SCENARIO COMMENT TEMPLATES 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4480"/>
        <w:gridCol w:w="4480"/>
      </w:tblGrid>
      <w:tr w:rsidR="0027351D" w14:paraId="608ED7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BB9C7B1" w14:textId="77777777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012EAD04" w14:textId="77777777">
            <w:r>
              <w:rPr>
                <w:b/>
                <w:bCs/>
                <w:color w:val="FFFFFF"/>
                <w:sz w:val="19"/>
                <w:szCs w:val="19"/>
              </w:rPr>
              <w:t>Comment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76B03284" w14:textId="77777777">
            <w:r>
              <w:rPr>
                <w:b/>
                <w:bCs/>
                <w:color w:val="FFFFFF"/>
                <w:sz w:val="19"/>
                <w:szCs w:val="19"/>
              </w:rPr>
              <w:t>Details / Instruction to AI</w:t>
            </w:r>
          </w:p>
        </w:tc>
      </w:tr>
      <w:tr w:rsidR="0027351D" w14:paraId="4F1201D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62EA93E9" w14:textId="77777777">
            <w:r>
              <w:rPr>
                <w:b/>
                <w:bCs/>
                <w:color w:val="2E75B6"/>
                <w:sz w:val="19"/>
                <w:szCs w:val="19"/>
              </w:rPr>
              <w:t>1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C393765" w14:textId="77777777">
            <w:r>
              <w:rPr>
                <w:color w:val="404040"/>
                <w:sz w:val="18"/>
                <w:szCs w:val="18"/>
              </w:rPr>
              <w:t>PEC-1 — Impacts to more than 14 personnel possible. (Gas outlet) OR: Impacts to {X} personnel. (Liquid outlet)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1A0F1129" w14:textId="77777777">
            <w:r>
              <w:rPr>
                <w:i/>
                <w:iCs/>
                <w:color w:val="555555"/>
                <w:sz w:val="18"/>
                <w:szCs w:val="18"/>
              </w:rPr>
              <w:t>Gas outlet misalignment in a high-pressure system on an offshore production deck typically warrants PEC. Liquid outlet misalignment: check hazard zone.</w:t>
            </w:r>
          </w:p>
        </w:tc>
      </w:tr>
      <w:tr w:rsidR="0027351D" w14:paraId="7A0C6B6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00DDC544" w14:textId="77777777">
            <w:r>
              <w:rPr>
                <w:b/>
                <w:bCs/>
                <w:color w:val="2E75B6"/>
                <w:sz w:val="19"/>
                <w:szCs w:val="19"/>
              </w:rPr>
              <w:t>2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6E5769A" w14:textId="77777777">
            <w:r>
              <w:rPr>
                <w:color w:val="404040"/>
                <w:sz w:val="18"/>
                <w:szCs w:val="18"/>
              </w:rPr>
              <w:t>Operating procedures provide no specific instructions for realigning {</w:t>
            </w:r>
            <w:proofErr w:type="spellStart"/>
            <w:r>
              <w:rPr>
                <w:color w:val="404040"/>
                <w:sz w:val="18"/>
                <w:szCs w:val="18"/>
              </w:rPr>
              <w:t>equipment_tag</w:t>
            </w:r>
            <w:proofErr w:type="spellEnd"/>
            <w:r>
              <w:rPr>
                <w:color w:val="404040"/>
                <w:sz w:val="18"/>
                <w:szCs w:val="18"/>
              </w:rPr>
              <w:t>} gas/liquid outlets.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3C03D4ED" w14:textId="77777777">
            <w:r>
              <w:rPr>
                <w:i/>
                <w:iCs/>
                <w:color w:val="555555"/>
                <w:sz w:val="18"/>
                <w:szCs w:val="18"/>
              </w:rPr>
              <w:t>State this explicitly if confirmed. It is a key human factors observation supporting the misalignment scenario.</w:t>
            </w:r>
          </w:p>
        </w:tc>
      </w:tr>
      <w:tr w:rsidR="0027351D" w14:paraId="3901D42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9803590" w14:textId="77777777">
            <w:r>
              <w:rPr>
                <w:b/>
                <w:bCs/>
                <w:color w:val="2E75B6"/>
                <w:sz w:val="19"/>
                <w:szCs w:val="19"/>
              </w:rPr>
              <w:t>3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693C089" w14:textId="77777777">
            <w:r>
              <w:rPr>
                <w:color w:val="404040"/>
                <w:sz w:val="18"/>
                <w:szCs w:val="18"/>
              </w:rPr>
              <w:t>Highest pressure destination operates at {</w:t>
            </w:r>
            <w:proofErr w:type="spellStart"/>
            <w:r>
              <w:rPr>
                <w:color w:val="404040"/>
                <w:sz w:val="18"/>
                <w:szCs w:val="18"/>
              </w:rPr>
              <w:t>HP_pressure</w:t>
            </w:r>
            <w:proofErr w:type="spellEnd"/>
            <w:r>
              <w:rPr>
                <w:color w:val="404040"/>
                <w:sz w:val="18"/>
                <w:szCs w:val="18"/>
              </w:rPr>
              <w:t>} PSIG. Lowest-pressure destination has design pressure of {LP_DP} PSIG. Under worst-case assumptions, overpressure is &gt;{ratio}x design pressure.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7D4E1ED5" w14:textId="77777777">
            <w:r>
              <w:rPr>
                <w:i/>
                <w:iCs/>
                <w:color w:val="555555"/>
                <w:sz w:val="18"/>
                <w:szCs w:val="18"/>
              </w:rPr>
              <w:t>Fill in actual pressures from P&amp;ID and facility data.</w:t>
            </w:r>
          </w:p>
        </w:tc>
      </w:tr>
      <w:tr w:rsidR="0027351D" w14:paraId="3FEC471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1633CE7B" w14:textId="77777777">
            <w:r>
              <w:rPr>
                <w:b/>
                <w:bCs/>
                <w:color w:val="2E75B6"/>
                <w:sz w:val="19"/>
                <w:szCs w:val="19"/>
              </w:rPr>
              <w:t>4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C850C04" w14:textId="77777777">
            <w:r>
              <w:rPr>
                <w:color w:val="404040"/>
                <w:sz w:val="18"/>
                <w:szCs w:val="18"/>
              </w:rPr>
              <w:t>For pressure vessels, an overpressure &gt;2x design pressure is assumed to result in permanent deformation and vessel rupture (6" leak).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772ACC4B" w14:textId="77777777">
            <w:r>
              <w:rPr>
                <w:i/>
                <w:iCs/>
                <w:color w:val="555555"/>
                <w:sz w:val="18"/>
                <w:szCs w:val="18"/>
              </w:rPr>
              <w:t>Only if ratio &gt; 2x. Adjust wording for other ratio bands.</w:t>
            </w:r>
          </w:p>
        </w:tc>
      </w:tr>
    </w:tbl>
    <w:p w:rsidR="0027351D" w:rsidRDefault="0027351D" w14:paraId="66702248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"/>
        <w:gridCol w:w="8607"/>
      </w:tblGrid>
      <w:tr w:rsidR="0027351D" w14:paraId="46D11DA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76E017B1" w14:textId="77777777">
            <w:r>
              <w:rPr>
                <w:b/>
                <w:bCs/>
                <w:color w:val="FFFFFF"/>
                <w:sz w:val="17"/>
                <w:szCs w:val="17"/>
              </w:rPr>
              <w:t>NOTE</w:t>
            </w:r>
          </w:p>
        </w:tc>
        <w:tc>
          <w:tcPr>
            <w:tcW w:w="87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0DF9E4F4" w14:textId="77777777">
            <w:r>
              <w:rPr>
                <w:color w:val="404040"/>
                <w:sz w:val="18"/>
                <w:szCs w:val="18"/>
              </w:rPr>
              <w:t>ROW FORMAT: Two rows per cause (Na=PAF, Nb=PD/LOR). No ECR row. Continue sequential numbering.</w:t>
            </w:r>
          </w:p>
        </w:tc>
      </w:tr>
    </w:tbl>
    <w:p w:rsidR="0027351D" w:rsidRDefault="0027351D" w14:paraId="5F6BBF00" w14:textId="77777777">
      <w:pPr>
        <w:spacing w:before="60" w:after="60"/>
      </w:pPr>
    </w:p>
    <w:p w:rsidR="0027351D" w:rsidRDefault="00000000" w14:paraId="438B3E56" w14:textId="77777777">
      <w:pPr>
        <w:spacing w:before="100"/>
      </w:pPr>
      <w:r>
        <w:br w:type="page"/>
      </w:r>
    </w:p>
    <w:p w:rsidR="0027351D" w:rsidRDefault="00000000" w14:paraId="4FE35331" w14:textId="77777777">
      <w:pPr>
        <w:shd w:val="clear" w:color="auto" w:fill="4472C4"/>
        <w:spacing w:before="360"/>
      </w:pPr>
      <w:r>
        <w:rPr>
          <w:b/>
          <w:bCs/>
          <w:color w:val="FFFFFF"/>
          <w:sz w:val="34"/>
          <w:szCs w:val="34"/>
        </w:rPr>
        <w:t xml:space="preserve">  DEVIATION </w:t>
      </w:r>
      <w:proofErr w:type="gramStart"/>
      <w:r>
        <w:rPr>
          <w:b/>
          <w:bCs/>
          <w:color w:val="FFFFFF"/>
          <w:sz w:val="34"/>
          <w:szCs w:val="34"/>
        </w:rPr>
        <w:t>10  —</w:t>
      </w:r>
      <w:proofErr w:type="gramEnd"/>
      <w:r>
        <w:rPr>
          <w:b/>
          <w:bCs/>
          <w:color w:val="FFFFFF"/>
          <w:sz w:val="34"/>
          <w:szCs w:val="34"/>
        </w:rPr>
        <w:t xml:space="preserve">  TUBE LEAK  </w:t>
      </w:r>
    </w:p>
    <w:p w:rsidR="0027351D" w:rsidRDefault="0027351D" w14:paraId="5EFB527E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"/>
        <w:gridCol w:w="8607"/>
      </w:tblGrid>
      <w:tr w:rsidR="0027351D" w14:paraId="3F10662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4472C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6A98A7DA" w14:textId="77777777">
            <w:r>
              <w:rPr>
                <w:b/>
                <w:bCs/>
                <w:color w:val="FFFFFF"/>
                <w:sz w:val="17"/>
                <w:szCs w:val="17"/>
              </w:rPr>
              <w:t>NOTE</w:t>
            </w:r>
          </w:p>
        </w:tc>
        <w:tc>
          <w:tcPr>
            <w:tcW w:w="87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7D6C4E9A" w14:textId="77777777">
            <w:r>
              <w:rPr>
                <w:color w:val="404040"/>
                <w:sz w:val="18"/>
                <w:szCs w:val="18"/>
              </w:rPr>
              <w:t>Only applicable if a heat exchanger is present in the node boundary. For separator nodes without exchangers: 'No causes identified.'</w:t>
            </w:r>
          </w:p>
        </w:tc>
      </w:tr>
    </w:tbl>
    <w:p w:rsidR="0027351D" w:rsidRDefault="0027351D" w14:paraId="732CAC7A" w14:textId="77777777">
      <w:pPr>
        <w:spacing w:before="60" w:after="60"/>
      </w:pPr>
    </w:p>
    <w:p w:rsidR="0027351D" w:rsidRDefault="00000000" w14:paraId="13E1C640" w14:textId="77777777">
      <w:pPr>
        <w:shd w:val="clear" w:color="auto" w:fill="1F6B41"/>
        <w:spacing w:before="200" w:after="60"/>
      </w:pPr>
      <w:r>
        <w:rPr>
          <w:b/>
          <w:bCs/>
          <w:color w:val="FFFFFF"/>
        </w:rPr>
        <w:t xml:space="preserve">  STEP 1 — CHECK AND IDENTIFY 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351D" w14:paraId="21BE4D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2E75B6" w:sz="8" w:space="0"/>
              <w:left w:val="single" w:color="C55A11" w:sz="24" w:space="0"/>
              <w:bottom w:val="single" w:color="2E75B6" w:sz="8" w:space="0"/>
              <w:right w:val="single" w:color="2E75B6" w:sz="8" w:space="0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7351D" w:rsidRDefault="00000000" w14:paraId="577F3787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Deviation 10: TUBE LEAK.</w:t>
            </w:r>
          </w:p>
          <w:p w:rsidR="0027351D" w:rsidRDefault="0027351D" w14:paraId="46820B50" w14:textId="77777777">
            <w:pPr>
              <w:spacing w:before="30" w:after="30"/>
            </w:pPr>
          </w:p>
          <w:p w:rsidR="0027351D" w:rsidRDefault="00000000" w14:paraId="05F8CAAB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Check the P&amp;ID: is there a heat exchanger (shell-and-tube or PCHE) in this node?</w:t>
            </w:r>
          </w:p>
          <w:p w:rsidR="0027351D" w:rsidRDefault="00000000" w14:paraId="3483A3FD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If NO → record: 'No causes identified.' Stop here.</w:t>
            </w:r>
          </w:p>
          <w:p w:rsidR="0027351D" w:rsidRDefault="0027351D" w14:paraId="3936FEA5" w14:textId="77777777">
            <w:pPr>
              <w:spacing w:before="30" w:after="30"/>
            </w:pPr>
          </w:p>
          <w:p w:rsidR="0027351D" w:rsidRDefault="00000000" w14:paraId="0DD3E2B3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If YES —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consider: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crack or leak in heat exchanger tube.</w:t>
            </w:r>
          </w:p>
          <w:p w:rsidR="0027351D" w:rsidRDefault="0027351D" w14:paraId="14ACAFF1" w14:textId="77777777">
            <w:pPr>
              <w:spacing w:before="30" w:after="30"/>
            </w:pPr>
          </w:p>
          <w:p w:rsidR="0027351D" w:rsidRDefault="00000000" w14:paraId="3FE66BE5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CONSEQUENCE:</w:t>
            </w:r>
          </w:p>
          <w:p w:rsidR="0027351D" w:rsidRDefault="00000000" w14:paraId="05C604A4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PCHE (Printed Circuit Heat Exchanger): channels are extremely small.</w:t>
            </w:r>
          </w:p>
          <w:p w:rsidR="0027351D" w:rsidRDefault="00000000" w14:paraId="18ACAFE4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 Consequence: very minor gas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leak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into cooling medium. No hazardous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consequence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.</w:t>
            </w:r>
          </w:p>
          <w:p w:rsidR="0027351D" w:rsidRDefault="00000000" w14:paraId="33E48D07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Shell-and-tube with non-flammable cooling medium (water): contamination. No hazard.</w:t>
            </w:r>
          </w:p>
          <w:p w:rsidR="0027351D" w:rsidRDefault="00000000" w14:paraId="62031F28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Shell-and-tube with hydrocarbon on both sides: assess cross-contamination and</w:t>
            </w:r>
          </w:p>
          <w:p w:rsidR="0027351D" w:rsidRDefault="00000000" w14:paraId="2CCF24AA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 potential overpressure of lower-pressure side. PAF + PD/LOR if LOPC credible.</w:t>
            </w:r>
          </w:p>
        </w:tc>
      </w:tr>
    </w:tbl>
    <w:p w:rsidR="0027351D" w:rsidRDefault="0027351D" w14:paraId="1CA277E9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"/>
        <w:gridCol w:w="8607"/>
      </w:tblGrid>
      <w:tr w:rsidR="0027351D" w14:paraId="3C4C785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1FDED59A" w14:textId="77777777">
            <w:r>
              <w:rPr>
                <w:b/>
                <w:bCs/>
                <w:color w:val="FFFFFF"/>
                <w:sz w:val="17"/>
                <w:szCs w:val="17"/>
              </w:rPr>
              <w:t>NOTE</w:t>
            </w:r>
          </w:p>
        </w:tc>
        <w:tc>
          <w:tcPr>
            <w:tcW w:w="87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2B53203" w14:textId="77777777">
            <w:r>
              <w:rPr>
                <w:color w:val="404040"/>
                <w:sz w:val="18"/>
                <w:szCs w:val="18"/>
              </w:rPr>
              <w:t>ROW FORMAT: Record 'No causes identified' for nodes without heat exchangers. Continue sequential numbering.</w:t>
            </w:r>
          </w:p>
        </w:tc>
      </w:tr>
    </w:tbl>
    <w:p w:rsidR="0027351D" w:rsidRDefault="0027351D" w14:paraId="5CB1F7AD" w14:textId="77777777">
      <w:pPr>
        <w:spacing w:before="60" w:after="60"/>
      </w:pPr>
    </w:p>
    <w:p w:rsidR="0027351D" w:rsidRDefault="00000000" w14:paraId="32777FAA" w14:textId="77777777">
      <w:pPr>
        <w:spacing w:before="100"/>
      </w:pPr>
      <w:r>
        <w:br w:type="page"/>
      </w:r>
    </w:p>
    <w:p w:rsidR="0027351D" w:rsidRDefault="00000000" w14:paraId="2D69721A" w14:textId="77777777">
      <w:pPr>
        <w:shd w:val="clear" w:color="auto" w:fill="843C0C"/>
        <w:spacing w:before="360"/>
      </w:pPr>
      <w:r>
        <w:rPr>
          <w:b/>
          <w:bCs/>
          <w:color w:val="FFFFFF"/>
          <w:sz w:val="34"/>
          <w:szCs w:val="34"/>
        </w:rPr>
        <w:t xml:space="preserve">  DEVIATION </w:t>
      </w:r>
      <w:proofErr w:type="gramStart"/>
      <w:r>
        <w:rPr>
          <w:b/>
          <w:bCs/>
          <w:color w:val="FFFFFF"/>
          <w:sz w:val="34"/>
          <w:szCs w:val="34"/>
        </w:rPr>
        <w:t>11  —</w:t>
      </w:r>
      <w:proofErr w:type="gramEnd"/>
      <w:r>
        <w:rPr>
          <w:b/>
          <w:bCs/>
          <w:color w:val="FFFFFF"/>
          <w:sz w:val="34"/>
          <w:szCs w:val="34"/>
        </w:rPr>
        <w:t xml:space="preserve">  COMPOSITION / CONTAMINATION  </w:t>
      </w:r>
    </w:p>
    <w:p w:rsidR="0027351D" w:rsidRDefault="0027351D" w14:paraId="414B2503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"/>
        <w:gridCol w:w="8607"/>
      </w:tblGrid>
      <w:tr w:rsidR="0027351D" w14:paraId="0C13367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843C0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7AD7CE8F" w14:textId="77777777">
            <w:r>
              <w:rPr>
                <w:b/>
                <w:bCs/>
                <w:color w:val="FFFFFF"/>
                <w:sz w:val="17"/>
                <w:szCs w:val="17"/>
              </w:rPr>
              <w:t>NOTE</w:t>
            </w:r>
          </w:p>
        </w:tc>
        <w:tc>
          <w:tcPr>
            <w:tcW w:w="87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41C486C" w14:textId="77777777">
            <w:r>
              <w:rPr>
                <w:color w:val="404040"/>
                <w:sz w:val="18"/>
                <w:szCs w:val="18"/>
              </w:rPr>
              <w:t>For most offshore separator nodes with no H2S and no cross-contamination pathways: 'No causes identified.' Always state H2S status explicitly.</w:t>
            </w:r>
          </w:p>
        </w:tc>
      </w:tr>
    </w:tbl>
    <w:p w:rsidR="0027351D" w:rsidRDefault="0027351D" w14:paraId="581D6E43" w14:textId="77777777">
      <w:pPr>
        <w:spacing w:before="60" w:after="60"/>
      </w:pPr>
    </w:p>
    <w:p w:rsidR="0027351D" w:rsidRDefault="00000000" w14:paraId="7C1BE3EB" w14:textId="77777777">
      <w:pPr>
        <w:shd w:val="clear" w:color="auto" w:fill="1F6B41"/>
        <w:spacing w:before="200" w:after="60"/>
      </w:pPr>
      <w:r>
        <w:rPr>
          <w:b/>
          <w:bCs/>
          <w:color w:val="FFFFFF"/>
        </w:rPr>
        <w:t xml:space="preserve">  STEP 1 — CHECK AND IDENTIFY 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351D" w14:paraId="6223F2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2E75B6" w:sz="8" w:space="0"/>
              <w:left w:val="single" w:color="C55A11" w:sz="24" w:space="0"/>
              <w:bottom w:val="single" w:color="2E75B6" w:sz="8" w:space="0"/>
              <w:right w:val="single" w:color="2E75B6" w:sz="8" w:space="0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7351D" w:rsidRDefault="00000000" w14:paraId="55039792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Deviation 11: COMPOSITION / CONTAMINATION.</w:t>
            </w:r>
          </w:p>
          <w:p w:rsidR="0027351D" w:rsidRDefault="0027351D" w14:paraId="05DA96C8" w14:textId="77777777">
            <w:pPr>
              <w:spacing w:before="30" w:after="30"/>
            </w:pPr>
          </w:p>
          <w:p w:rsidR="0027351D" w:rsidRDefault="00000000" w14:paraId="2DD728DC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State H2S status of well fluids explicitly:</w:t>
            </w:r>
          </w:p>
          <w:p w:rsidR="0027351D" w:rsidRDefault="00000000" w14:paraId="32474E39" w14:textId="77777777">
            <w:pPr>
              <w:spacing w:before="30" w:after="30"/>
              <w:ind w:left="36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e.g. 'No H2S in well fluids. CO2 is present at relatively low concentrations.'</w:t>
            </w:r>
          </w:p>
          <w:p w:rsidR="0027351D" w:rsidRDefault="0027351D" w14:paraId="7490B36D" w14:textId="77777777">
            <w:pPr>
              <w:spacing w:before="30" w:after="30"/>
            </w:pPr>
          </w:p>
          <w:p w:rsidR="0027351D" w:rsidRDefault="00000000" w14:paraId="6E404AD1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Consider: H2S breakthrough; sand/scale erosion; glycol carryover; wrong chemical.</w:t>
            </w:r>
          </w:p>
          <w:p w:rsidR="0027351D" w:rsidRDefault="0027351D" w14:paraId="33831542" w14:textId="77777777">
            <w:pPr>
              <w:spacing w:before="30" w:after="30"/>
            </w:pPr>
          </w:p>
          <w:p w:rsidR="0027351D" w:rsidRDefault="00000000" w14:paraId="46D35D04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If no H2S and no cross-contamination pathways → 'No causes identified.' Stop.</w:t>
            </w:r>
          </w:p>
          <w:p w:rsidR="0027351D" w:rsidRDefault="0027351D" w14:paraId="35A44CB4" w14:textId="77777777">
            <w:pPr>
              <w:spacing w:before="30" w:after="30"/>
            </w:pPr>
          </w:p>
          <w:p w:rsidR="0027351D" w:rsidRDefault="00000000" w14:paraId="7B1F5E98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If H2S present: PAF + PD/LOR + ECR rows using same format as Deviation 1.</w:t>
            </w:r>
          </w:p>
          <w:p w:rsidR="0027351D" w:rsidRDefault="00000000" w14:paraId="7D7CD8D0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If sand/scale: covered under Deviation 12. Do NOT repeat here.</w:t>
            </w:r>
          </w:p>
          <w:p w:rsidR="0027351D" w:rsidRDefault="00000000" w14:paraId="39969D79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Glycol / chemical contamination: operability/commercial issue only. Note and move on.</w:t>
            </w:r>
          </w:p>
        </w:tc>
      </w:tr>
    </w:tbl>
    <w:p w:rsidR="0027351D" w:rsidRDefault="0027351D" w14:paraId="1826F6D2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"/>
        <w:gridCol w:w="8607"/>
      </w:tblGrid>
      <w:tr w:rsidR="0027351D" w14:paraId="266064B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29D7A74A" w14:textId="77777777">
            <w:r>
              <w:rPr>
                <w:b/>
                <w:bCs/>
                <w:color w:val="FFFFFF"/>
                <w:sz w:val="17"/>
                <w:szCs w:val="17"/>
              </w:rPr>
              <w:t>NOTE</w:t>
            </w:r>
          </w:p>
        </w:tc>
        <w:tc>
          <w:tcPr>
            <w:tcW w:w="87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13982EB" w14:textId="77777777">
            <w:r>
              <w:rPr>
                <w:color w:val="404040"/>
                <w:sz w:val="18"/>
                <w:szCs w:val="18"/>
              </w:rPr>
              <w:t>ROW FORMAT: Record 'No causes identified' if applicable. Continue sequential numbering.</w:t>
            </w:r>
          </w:p>
        </w:tc>
      </w:tr>
    </w:tbl>
    <w:p w:rsidR="0027351D" w:rsidRDefault="0027351D" w14:paraId="5B037C51" w14:textId="77777777">
      <w:pPr>
        <w:spacing w:before="60" w:after="60"/>
      </w:pPr>
    </w:p>
    <w:p w:rsidR="0027351D" w:rsidRDefault="00000000" w14:paraId="2FC51B19" w14:textId="77777777">
      <w:pPr>
        <w:spacing w:before="100"/>
      </w:pPr>
      <w:r>
        <w:br w:type="page"/>
      </w:r>
    </w:p>
    <w:p w:rsidR="0027351D" w:rsidRDefault="00000000" w14:paraId="37AD6899" w14:textId="77777777">
      <w:pPr>
        <w:shd w:val="clear" w:color="auto" w:fill="C00000"/>
        <w:spacing w:before="360"/>
      </w:pPr>
      <w:r>
        <w:rPr>
          <w:b/>
          <w:bCs/>
          <w:color w:val="FFFFFF"/>
          <w:sz w:val="34"/>
          <w:szCs w:val="34"/>
        </w:rPr>
        <w:t xml:space="preserve">  DEVIATION </w:t>
      </w:r>
      <w:proofErr w:type="gramStart"/>
      <w:r>
        <w:rPr>
          <w:b/>
          <w:bCs/>
          <w:color w:val="FFFFFF"/>
          <w:sz w:val="34"/>
          <w:szCs w:val="34"/>
        </w:rPr>
        <w:t>12  —</w:t>
      </w:r>
      <w:proofErr w:type="gramEnd"/>
      <w:r>
        <w:rPr>
          <w:b/>
          <w:bCs/>
          <w:color w:val="FFFFFF"/>
          <w:sz w:val="34"/>
          <w:szCs w:val="34"/>
        </w:rPr>
        <w:t xml:space="preserve">  LEAKS — CORROSION / EROSION  </w:t>
      </w:r>
    </w:p>
    <w:p w:rsidR="0027351D" w:rsidRDefault="0027351D" w14:paraId="1292793F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"/>
        <w:gridCol w:w="8607"/>
      </w:tblGrid>
      <w:tr w:rsidR="0027351D" w14:paraId="28DDACB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C0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18421A30" w14:textId="77777777">
            <w:r>
              <w:rPr>
                <w:b/>
                <w:bCs/>
                <w:color w:val="FFFFFF"/>
                <w:sz w:val="17"/>
                <w:szCs w:val="17"/>
              </w:rPr>
              <w:t>NOTE</w:t>
            </w:r>
          </w:p>
        </w:tc>
        <w:tc>
          <w:tcPr>
            <w:tcW w:w="87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3AF37509" w14:textId="77777777">
            <w:r>
              <w:rPr>
                <w:color w:val="404040"/>
                <w:sz w:val="18"/>
                <w:szCs w:val="18"/>
              </w:rPr>
              <w:t>Internal corrosion or erosion is a single cause covering the full node. List ALL P&amp;ID drawing references. External corrosion is outside HAZOP scope — note and move on. This deviation always generates PAF + PD/LOR + ECR rows.</w:t>
            </w:r>
          </w:p>
        </w:tc>
      </w:tr>
    </w:tbl>
    <w:p w:rsidR="0027351D" w:rsidRDefault="0027351D" w14:paraId="5B36D4A5" w14:textId="77777777">
      <w:pPr>
        <w:spacing w:before="60" w:after="60"/>
      </w:pPr>
    </w:p>
    <w:p w:rsidR="0027351D" w:rsidRDefault="00000000" w14:paraId="6188AFAE" w14:textId="77777777">
      <w:pPr>
        <w:shd w:val="clear" w:color="auto" w:fill="1F6B41"/>
        <w:spacing w:before="200" w:after="60"/>
      </w:pPr>
      <w:r>
        <w:rPr>
          <w:b/>
          <w:bCs/>
          <w:color w:val="FFFFFF"/>
        </w:rPr>
        <w:t xml:space="preserve">  STEP 1 — IDENTIFY CAUSES 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351D" w14:paraId="757E0C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2E75B6" w:sz="8" w:space="0"/>
              <w:left w:val="single" w:color="C55A11" w:sz="24" w:space="0"/>
              <w:bottom w:val="single" w:color="2E75B6" w:sz="8" w:space="0"/>
              <w:right w:val="single" w:color="2E75B6" w:sz="8" w:space="0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7351D" w:rsidRDefault="00000000" w14:paraId="53C89C12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Deviation 12: LEAKS (CORROSION / EROSION).</w:t>
            </w:r>
          </w:p>
          <w:p w:rsidR="0027351D" w:rsidRDefault="0027351D" w14:paraId="52185407" w14:textId="77777777">
            <w:pPr>
              <w:spacing w:before="30" w:after="30"/>
            </w:pPr>
          </w:p>
          <w:p w:rsidR="0027351D" w:rsidRDefault="00000000" w14:paraId="0A5C6331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Cause 1: Internal corrosion or erosion of the piping or equipment.</w:t>
            </w:r>
          </w:p>
          <w:p w:rsidR="0027351D" w:rsidRDefault="00000000" w14:paraId="15560FB1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List ALL P&amp;ID drawing references for this node in the Drawings column.</w:t>
            </w:r>
          </w:p>
          <w:p w:rsidR="0027351D" w:rsidRDefault="0027351D" w14:paraId="21A4B851" w14:textId="77777777">
            <w:pPr>
              <w:spacing w:before="30" w:after="30"/>
            </w:pPr>
          </w:p>
          <w:p w:rsidR="0027351D" w:rsidRDefault="00000000" w14:paraId="473FCC0C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Cause 2: External corrosion.</w:t>
            </w:r>
          </w:p>
          <w:p w:rsidR="0027351D" w:rsidRDefault="00000000" w14:paraId="7583D347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Record as: 'External corrosion is primarily a function of the quality of the painting</w:t>
            </w:r>
          </w:p>
          <w:p w:rsidR="0027351D" w:rsidRDefault="00000000" w14:paraId="5D4D52B6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and coatings program. Evaluation is outside the scope of the HAZOP.'</w:t>
            </w:r>
          </w:p>
          <w:p w:rsidR="0027351D" w:rsidRDefault="00000000" w14:paraId="7A6AFD22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No consequence rows for Cause 2.</w:t>
            </w:r>
          </w:p>
        </w:tc>
      </w:tr>
    </w:tbl>
    <w:p w:rsidR="0027351D" w:rsidRDefault="0027351D" w14:paraId="7FB50365" w14:textId="77777777">
      <w:pPr>
        <w:spacing w:before="60" w:after="60"/>
      </w:pPr>
    </w:p>
    <w:p w:rsidR="0027351D" w:rsidRDefault="00000000" w14:paraId="5E50291C" w14:textId="77777777">
      <w:pPr>
        <w:shd w:val="clear" w:color="auto" w:fill="1F6B41"/>
        <w:spacing w:before="200" w:after="60"/>
      </w:pPr>
      <w:r>
        <w:rPr>
          <w:b/>
          <w:bCs/>
          <w:color w:val="FFFFFF"/>
        </w:rPr>
        <w:t xml:space="preserve">  STEP 2 — BUILD HAZOP TABLE (Cause 1 only) 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351D" w14:paraId="761D87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2E75B6" w:sz="8" w:space="0"/>
              <w:left w:val="single" w:color="C55A11" w:sz="24" w:space="0"/>
              <w:bottom w:val="single" w:color="2E75B6" w:sz="8" w:space="0"/>
              <w:right w:val="single" w:color="2E75B6" w:sz="8" w:space="0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7351D" w:rsidRDefault="00000000" w14:paraId="4445F4E8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Assume 1/2" leak (facility standard for corrosion scenarios).</w:t>
            </w:r>
          </w:p>
          <w:p w:rsidR="0027351D" w:rsidRDefault="00000000" w14:paraId="4AD14B09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Use OPERATING PRESSURE (not max pressure) for Table 4 PAF lookup.</w:t>
            </w:r>
          </w:p>
          <w:p w:rsidR="0027351D" w:rsidRDefault="0027351D" w14:paraId="5A38818B" w14:textId="77777777">
            <w:pPr>
              <w:spacing w:before="30" w:after="30"/>
            </w:pPr>
          </w:p>
          <w:p w:rsidR="0027351D" w:rsidRDefault="00000000" w14:paraId="44CE9334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State in scenario comments:</w:t>
            </w:r>
          </w:p>
          <w:p w:rsidR="0027351D" w:rsidRDefault="00000000" w14:paraId="43F20656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H2S status and CO2 concentration.</w:t>
            </w:r>
          </w:p>
          <w:p w:rsidR="0027351D" w:rsidRDefault="00000000" w14:paraId="36E9DFEB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Most recent inspection: date, method (AUT / internal per API 510), findings.</w:t>
            </w:r>
          </w:p>
          <w:p w:rsidR="0027351D" w:rsidRDefault="00000000" w14:paraId="45400992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- Corrosion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coupon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pull frequency and CMT monthly review.</w:t>
            </w:r>
          </w:p>
          <w:p w:rsidR="0027351D" w:rsidRDefault="0027351D" w14:paraId="44BBFFA7" w14:textId="77777777">
            <w:pPr>
              <w:spacing w:before="30" w:after="30"/>
            </w:pPr>
          </w:p>
          <w:p w:rsidR="0027351D" w:rsidRDefault="00000000" w14:paraId="7B4B8CCB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CMEs for Leaks:</w:t>
            </w:r>
          </w:p>
          <w:p w:rsidR="0027351D" w:rsidRDefault="00000000" w14:paraId="1C6553DD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1. Corrosion Inhibition System (PR-21): chemical management, CMT monthly reviews,</w:t>
            </w:r>
          </w:p>
          <w:p w:rsidR="0027351D" w:rsidRDefault="00000000" w14:paraId="764F1289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  twice-daily injection rate verification, coupon </w:t>
            </w:r>
            <w:proofErr w:type="spell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programme</w:t>
            </w:r>
            <w:proofErr w:type="spell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— COUNT.</w:t>
            </w:r>
          </w:p>
          <w:p w:rsidR="0027351D" w:rsidRDefault="00000000" w14:paraId="5286F606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2. PSLL on equipment: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shuts in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upstream on low pressure (leak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indicator) —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COUNT.</w:t>
            </w:r>
          </w:p>
          <w:p w:rsidR="0027351D" w:rsidRDefault="00000000" w14:paraId="1E991F85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3. Gas Detection System: closes BSDV — COUNT.</w:t>
            </w:r>
          </w:p>
          <w:p w:rsidR="0027351D" w:rsidRDefault="00000000" w14:paraId="735AF4E6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4. Deluge / TSE: COUNT.</w:t>
            </w:r>
          </w:p>
          <w:p w:rsidR="0027351D" w:rsidRDefault="00000000" w14:paraId="0372159E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ECR CMEs: Corrosion Inhibition System, PSLL, Gas Detection.</w:t>
            </w:r>
          </w:p>
          <w:p w:rsidR="0027351D" w:rsidRDefault="00000000" w14:paraId="4AB3FDD4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PSV NOT counted for ECR.</w:t>
            </w:r>
          </w:p>
        </w:tc>
      </w:tr>
    </w:tbl>
    <w:p w:rsidR="0027351D" w:rsidRDefault="0027351D" w14:paraId="65D20FA7" w14:textId="77777777">
      <w:pPr>
        <w:spacing w:before="60" w:after="60"/>
      </w:pPr>
    </w:p>
    <w:p w:rsidR="0027351D" w:rsidRDefault="00000000" w14:paraId="46AF5A1A" w14:textId="77777777">
      <w:pPr>
        <w:shd w:val="clear" w:color="auto" w:fill="7030A0"/>
        <w:spacing w:before="200" w:after="60"/>
      </w:pPr>
      <w:r>
        <w:rPr>
          <w:b/>
          <w:bCs/>
          <w:color w:val="FFFFFF"/>
        </w:rPr>
        <w:t xml:space="preserve">  SCENARIO COMMENT TEMPLATES 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5"/>
        <w:gridCol w:w="4131"/>
        <w:gridCol w:w="4104"/>
      </w:tblGrid>
      <w:tr w:rsidR="0027351D" w14:paraId="089AD2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0206884" w14:textId="77777777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06567E54" w14:textId="77777777">
            <w:r>
              <w:rPr>
                <w:b/>
                <w:bCs/>
                <w:color w:val="FFFFFF"/>
                <w:sz w:val="19"/>
                <w:szCs w:val="19"/>
              </w:rPr>
              <w:t>Comment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3F38FEFC" w14:textId="77777777">
            <w:r>
              <w:rPr>
                <w:b/>
                <w:bCs/>
                <w:color w:val="FFFFFF"/>
                <w:sz w:val="19"/>
                <w:szCs w:val="19"/>
              </w:rPr>
              <w:t>Details / Instruction to AI</w:t>
            </w:r>
          </w:p>
        </w:tc>
      </w:tr>
      <w:tr w:rsidR="0027351D" w14:paraId="76E4F76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3682BC20" w14:textId="77777777">
            <w:r>
              <w:rPr>
                <w:b/>
                <w:bCs/>
                <w:color w:val="2E75B6"/>
                <w:sz w:val="19"/>
                <w:szCs w:val="19"/>
              </w:rPr>
              <w:t>1 (PAF)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077DD88" w14:textId="77777777">
            <w:r>
              <w:rPr>
                <w:color w:val="404040"/>
                <w:sz w:val="18"/>
                <w:szCs w:val="18"/>
              </w:rPr>
              <w:t>Impact to {X} person(s) based on daytime manning levels and estimated hazard zone.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217A964E" w14:textId="77777777">
            <w:r>
              <w:rPr>
                <w:i/>
                <w:iCs/>
                <w:color w:val="555555"/>
                <w:sz w:val="18"/>
                <w:szCs w:val="18"/>
              </w:rPr>
              <w:t xml:space="preserve">Use hazard zone data.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Typically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2–3 persons for separator nodes.</w:t>
            </w:r>
          </w:p>
        </w:tc>
      </w:tr>
      <w:tr w:rsidR="0027351D" w14:paraId="3B8A779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8F394FD" w14:textId="77777777">
            <w:r>
              <w:rPr>
                <w:b/>
                <w:bCs/>
                <w:color w:val="2E75B6"/>
                <w:sz w:val="19"/>
                <w:szCs w:val="19"/>
              </w:rPr>
              <w:t>2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3A789D9" w14:textId="77777777">
            <w:r>
              <w:rPr>
                <w:color w:val="404040"/>
                <w:sz w:val="18"/>
                <w:szCs w:val="18"/>
              </w:rPr>
              <w:t xml:space="preserve">No H2S </w:t>
            </w:r>
            <w:proofErr w:type="gramStart"/>
            <w:r>
              <w:rPr>
                <w:color w:val="404040"/>
                <w:sz w:val="18"/>
                <w:szCs w:val="18"/>
              </w:rPr>
              <w:t>in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404040"/>
                <w:sz w:val="18"/>
                <w:szCs w:val="18"/>
              </w:rPr>
              <w:t>well fluids</w:t>
            </w:r>
            <w:proofErr w:type="gramEnd"/>
            <w:r>
              <w:rPr>
                <w:color w:val="404040"/>
                <w:sz w:val="18"/>
                <w:szCs w:val="18"/>
              </w:rPr>
              <w:t>. CO2 is present but at relatively low concentrations.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0D601ECE" w14:textId="77777777">
            <w:r>
              <w:rPr>
                <w:i/>
                <w:iCs/>
                <w:color w:val="555555"/>
                <w:sz w:val="18"/>
                <w:szCs w:val="18"/>
              </w:rPr>
              <w:t>Adjust if H2S is present. Always state this explicitly.</w:t>
            </w:r>
          </w:p>
        </w:tc>
      </w:tr>
      <w:tr w:rsidR="0027351D" w14:paraId="62804E5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A19A807" w14:textId="77777777">
            <w:r>
              <w:rPr>
                <w:b/>
                <w:bCs/>
                <w:color w:val="2E75B6"/>
                <w:sz w:val="19"/>
                <w:szCs w:val="19"/>
              </w:rPr>
              <w:t>3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54FF0C7" w14:textId="77777777">
            <w:r>
              <w:rPr>
                <w:color w:val="404040"/>
                <w:sz w:val="18"/>
                <w:szCs w:val="18"/>
              </w:rPr>
              <w:t xml:space="preserve">Last </w:t>
            </w:r>
            <w:proofErr w:type="gramStart"/>
            <w:r>
              <w:rPr>
                <w:color w:val="404040"/>
                <w:sz w:val="18"/>
                <w:szCs w:val="18"/>
              </w:rPr>
              <w:t>inspection ({method})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performed {date}, </w:t>
            </w:r>
            <w:proofErr w:type="gramStart"/>
            <w:r>
              <w:rPr>
                <w:color w:val="404040"/>
                <w:sz w:val="18"/>
                <w:szCs w:val="18"/>
              </w:rPr>
              <w:t>no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major findings.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76D4F322" w14:textId="77777777">
            <w:r>
              <w:rPr>
                <w:i/>
                <w:iCs/>
                <w:color w:val="555555"/>
                <w:sz w:val="18"/>
                <w:szCs w:val="18"/>
              </w:rPr>
              <w:t xml:space="preserve">State inspection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method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and findings. AUT = Automated Ultrasonic Testing.</w:t>
            </w:r>
          </w:p>
        </w:tc>
      </w:tr>
      <w:tr w:rsidR="0027351D" w14:paraId="491F450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6F497A13" w14:textId="77777777">
            <w:r>
              <w:rPr>
                <w:b/>
                <w:bCs/>
                <w:color w:val="2E75B6"/>
                <w:sz w:val="19"/>
                <w:szCs w:val="19"/>
              </w:rPr>
              <w:t>4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70DD2662" w14:textId="77777777">
            <w:r>
              <w:rPr>
                <w:color w:val="404040"/>
                <w:sz w:val="18"/>
                <w:szCs w:val="18"/>
              </w:rPr>
              <w:t>Upstream corrosion coupons pulled {X} times per year and reviewed per CMT.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6F1664A0" w14:textId="77777777">
            <w:r>
              <w:rPr>
                <w:i/>
                <w:iCs/>
                <w:color w:val="555555"/>
                <w:sz w:val="18"/>
                <w:szCs w:val="18"/>
              </w:rPr>
              <w:t>State actual coupon frequency from facility data.</w:t>
            </w:r>
          </w:p>
        </w:tc>
      </w:tr>
      <w:tr w:rsidR="0027351D" w14:paraId="0D4B0BB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FA84E4C" w14:textId="77777777">
            <w:r>
              <w:rPr>
                <w:b/>
                <w:bCs/>
                <w:color w:val="2E75B6"/>
                <w:sz w:val="19"/>
                <w:szCs w:val="19"/>
              </w:rPr>
              <w:t>4 (PD/LOR)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06D0A642" w14:textId="77777777">
            <w:r>
              <w:rPr>
                <w:color w:val="404040"/>
                <w:sz w:val="18"/>
                <w:szCs w:val="18"/>
              </w:rPr>
              <w:t>Downtime: ~1–3 months. Production loss: ${A}MM + Repair: ${B}MM = Total: ${T}MM. Consequence level {C}.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0D86F3FE" w14:textId="77777777">
            <w:r>
              <w:rPr>
                <w:i/>
                <w:iCs/>
                <w:color w:val="555555"/>
                <w:sz w:val="18"/>
                <w:szCs w:val="18"/>
              </w:rPr>
              <w:t>Use actual calculated values. 1–3 months typical for corrosion leak repair.</w:t>
            </w:r>
          </w:p>
        </w:tc>
      </w:tr>
      <w:tr w:rsidR="0027351D" w14:paraId="3A16453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130D97BE" w14:textId="77777777">
            <w:r>
              <w:rPr>
                <w:b/>
                <w:bCs/>
                <w:color w:val="2E75B6"/>
                <w:sz w:val="19"/>
                <w:szCs w:val="19"/>
              </w:rPr>
              <w:t>4 (ECR)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0B831E35" w14:textId="77777777">
            <w:r>
              <w:rPr>
                <w:color w:val="404040"/>
                <w:sz w:val="18"/>
                <w:szCs w:val="18"/>
              </w:rPr>
              <w:t xml:space="preserve">Could result in limited environmental release. Estimated spill: ~{X} bbl. </w:t>
            </w:r>
            <w:proofErr w:type="gramStart"/>
            <w:r>
              <w:rPr>
                <w:color w:val="404040"/>
                <w:sz w:val="18"/>
                <w:szCs w:val="18"/>
              </w:rPr>
              <w:t>Cleanup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cost: ${Y}MM. Consequence level {C}.</w:t>
            </w:r>
          </w:p>
        </w:tc>
        <w:tc>
          <w:tcPr>
            <w:tcW w:w="44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02A83FD" w14:textId="77777777">
            <w:r>
              <w:rPr>
                <w:i/>
                <w:iCs/>
                <w:color w:val="555555"/>
                <w:sz w:val="18"/>
                <w:szCs w:val="18"/>
              </w:rPr>
              <w:t>Map spill volume to ECR threshold table.</w:t>
            </w:r>
          </w:p>
        </w:tc>
      </w:tr>
    </w:tbl>
    <w:p w:rsidR="0027351D" w:rsidRDefault="0027351D" w14:paraId="036B4E8B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"/>
        <w:gridCol w:w="8607"/>
      </w:tblGrid>
      <w:tr w:rsidR="0027351D" w14:paraId="54C6328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6B0D701" w14:textId="77777777">
            <w:r>
              <w:rPr>
                <w:b/>
                <w:bCs/>
                <w:color w:val="FFFFFF"/>
                <w:sz w:val="17"/>
                <w:szCs w:val="17"/>
              </w:rPr>
              <w:t>NOTE</w:t>
            </w:r>
          </w:p>
        </w:tc>
        <w:tc>
          <w:tcPr>
            <w:tcW w:w="87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09351729" w14:textId="77777777">
            <w:r>
              <w:rPr>
                <w:color w:val="404040"/>
                <w:sz w:val="18"/>
                <w:szCs w:val="18"/>
              </w:rPr>
              <w:t>ROW FORMAT: Three rows (Na=PAF, Nb=PD/LOR, Nc=ECR) for Cause 1. No rows for Cause 2. List all P&amp;ID drawings. Continue sequential numbering.</w:t>
            </w:r>
          </w:p>
        </w:tc>
      </w:tr>
    </w:tbl>
    <w:p w:rsidR="0027351D" w:rsidRDefault="0027351D" w14:paraId="528DF69B" w14:textId="77777777">
      <w:pPr>
        <w:spacing w:before="60" w:after="60"/>
      </w:pPr>
    </w:p>
    <w:p w:rsidR="0027351D" w:rsidRDefault="00000000" w14:paraId="2B3A78AB" w14:textId="77777777">
      <w:pPr>
        <w:spacing w:before="100"/>
      </w:pPr>
      <w:r>
        <w:br w:type="page"/>
      </w:r>
    </w:p>
    <w:p w:rsidR="0027351D" w:rsidRDefault="00000000" w14:paraId="7D340239" w14:textId="77777777">
      <w:pPr>
        <w:shd w:val="clear" w:color="auto" w:fill="767171"/>
        <w:spacing w:before="360"/>
      </w:pPr>
      <w:r>
        <w:rPr>
          <w:b/>
          <w:bCs/>
          <w:color w:val="FFFFFF"/>
          <w:sz w:val="34"/>
          <w:szCs w:val="34"/>
        </w:rPr>
        <w:t xml:space="preserve">  DEVIATION </w:t>
      </w:r>
      <w:proofErr w:type="gramStart"/>
      <w:r>
        <w:rPr>
          <w:b/>
          <w:bCs/>
          <w:color w:val="FFFFFF"/>
          <w:sz w:val="34"/>
          <w:szCs w:val="34"/>
        </w:rPr>
        <w:t>13  —</w:t>
      </w:r>
      <w:proofErr w:type="gramEnd"/>
      <w:r>
        <w:rPr>
          <w:b/>
          <w:bCs/>
          <w:color w:val="FFFFFF"/>
          <w:sz w:val="34"/>
          <w:szCs w:val="34"/>
        </w:rPr>
        <w:t xml:space="preserve">  HUMAN FACTORS  </w:t>
      </w:r>
    </w:p>
    <w:p w:rsidR="0027351D" w:rsidRDefault="0027351D" w14:paraId="4F463732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"/>
        <w:gridCol w:w="8607"/>
      </w:tblGrid>
      <w:tr w:rsidR="0027351D" w14:paraId="24E0470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76717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53C067FB" w14:textId="77777777">
            <w:r>
              <w:rPr>
                <w:b/>
                <w:bCs/>
                <w:color w:val="FFFFFF"/>
                <w:sz w:val="17"/>
                <w:szCs w:val="17"/>
              </w:rPr>
              <w:t>NOTE</w:t>
            </w:r>
          </w:p>
        </w:tc>
        <w:tc>
          <w:tcPr>
            <w:tcW w:w="87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1761FAD4" w14:textId="77777777">
            <w:r>
              <w:rPr>
                <w:color w:val="404040"/>
                <w:sz w:val="18"/>
                <w:szCs w:val="18"/>
              </w:rPr>
              <w:t xml:space="preserve">Identify node-specific human factors concerns — not generic ones. Cross-reference </w:t>
            </w:r>
            <w:proofErr w:type="gramStart"/>
            <w:r>
              <w:rPr>
                <w:color w:val="404040"/>
                <w:sz w:val="18"/>
                <w:szCs w:val="18"/>
              </w:rPr>
              <w:t>existing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deviations rather than generating new consequence rows. Default is 'No specific human factors related concerns were identified.'</w:t>
            </w:r>
          </w:p>
        </w:tc>
      </w:tr>
    </w:tbl>
    <w:p w:rsidR="0027351D" w:rsidRDefault="0027351D" w14:paraId="4B125B65" w14:textId="77777777">
      <w:pPr>
        <w:spacing w:before="60" w:after="60"/>
      </w:pPr>
    </w:p>
    <w:p w:rsidR="0027351D" w:rsidRDefault="00000000" w14:paraId="1A4908D6" w14:textId="77777777">
      <w:pPr>
        <w:shd w:val="clear" w:color="auto" w:fill="1F6B41"/>
        <w:spacing w:before="200" w:after="60"/>
      </w:pPr>
      <w:r>
        <w:rPr>
          <w:b/>
          <w:bCs/>
          <w:color w:val="FFFFFF"/>
        </w:rPr>
        <w:t xml:space="preserve">  STEP 1 — ASSESS 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351D" w14:paraId="568BDD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2E75B6" w:sz="8" w:space="0"/>
              <w:left w:val="single" w:color="C55A11" w:sz="24" w:space="0"/>
              <w:bottom w:val="single" w:color="2E75B6" w:sz="8" w:space="0"/>
              <w:right w:val="single" w:color="2E75B6" w:sz="8" w:space="0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7351D" w:rsidRDefault="00000000" w14:paraId="7EE4B6BB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Deviation 13: HUMAN FACTORS.</w:t>
            </w:r>
          </w:p>
          <w:p w:rsidR="0027351D" w:rsidRDefault="0027351D" w14:paraId="27431E98" w14:textId="77777777">
            <w:pPr>
              <w:spacing w:before="30" w:after="30"/>
            </w:pPr>
          </w:p>
          <w:p w:rsidR="0027351D" w:rsidRDefault="00000000" w14:paraId="54F96E08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Check for node-specific concerns:</w:t>
            </w:r>
          </w:p>
          <w:p w:rsidR="0027351D" w:rsidRDefault="00000000" w14:paraId="7FFF0750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Are operating procedures silent on any critical alignment operation for this node?</w:t>
            </w:r>
          </w:p>
          <w:p w:rsidR="0027351D" w:rsidRDefault="00000000" w14:paraId="75C8832B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Are there valves or instruments with labeling or proximity issues?</w:t>
            </w:r>
          </w:p>
          <w:p w:rsidR="0027351D" w:rsidRDefault="00000000" w14:paraId="285CF33F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- Are there routine tasks with high </w:t>
            </w:r>
            <w:proofErr w:type="gramStart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consequence</w:t>
            </w:r>
            <w:proofErr w:type="gramEnd"/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if done incorrectly?</w:t>
            </w:r>
          </w:p>
          <w:p w:rsidR="0027351D" w:rsidRDefault="0027351D" w14:paraId="10EC7DA6" w14:textId="77777777">
            <w:pPr>
              <w:spacing w:before="30" w:after="30"/>
            </w:pPr>
          </w:p>
          <w:p w:rsidR="0027351D" w:rsidRDefault="00000000" w14:paraId="5B9D00E6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If no specific concerns → record: 'No specific human factors related concerns</w:t>
            </w:r>
          </w:p>
          <w:p w:rsidR="0027351D" w:rsidRDefault="00000000" w14:paraId="31386F37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were identified.' Stop here.</w:t>
            </w:r>
          </w:p>
          <w:p w:rsidR="0027351D" w:rsidRDefault="0027351D" w14:paraId="5D0F6DE4" w14:textId="77777777">
            <w:pPr>
              <w:spacing w:before="30" w:after="30"/>
            </w:pPr>
          </w:p>
          <w:p w:rsidR="0027351D" w:rsidRDefault="00000000" w14:paraId="33F7A6A9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If a concern is identified:</w:t>
            </w:r>
          </w:p>
          <w:p w:rsidR="0027351D" w:rsidRDefault="00000000" w14:paraId="3EC16B46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Note it in the Cause column.</w:t>
            </w:r>
          </w:p>
          <w:p w:rsidR="0027351D" w:rsidRDefault="00000000" w14:paraId="1D3D3A04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Cross-reference the applicable deviation number.</w:t>
            </w:r>
          </w:p>
          <w:p w:rsidR="0027351D" w:rsidRDefault="00000000" w14:paraId="50E78045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- Do NOT generate new PAF/PD/LOR/ECR rows unless it reveals a gap not covered</w:t>
            </w:r>
          </w:p>
          <w:p w:rsidR="0027351D" w:rsidRDefault="00000000" w14:paraId="5C30C895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 by any existing deviation. If a gap exists, add it to the relevant deviation.</w:t>
            </w:r>
          </w:p>
        </w:tc>
      </w:tr>
    </w:tbl>
    <w:p w:rsidR="0027351D" w:rsidRDefault="0027351D" w14:paraId="4EAD707B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"/>
        <w:gridCol w:w="8607"/>
      </w:tblGrid>
      <w:tr w:rsidR="0027351D" w14:paraId="7C44B24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6EC0F034" w14:textId="77777777">
            <w:r>
              <w:rPr>
                <w:b/>
                <w:bCs/>
                <w:color w:val="FFFFFF"/>
                <w:sz w:val="17"/>
                <w:szCs w:val="17"/>
              </w:rPr>
              <w:t>NOTE</w:t>
            </w:r>
          </w:p>
        </w:tc>
        <w:tc>
          <w:tcPr>
            <w:tcW w:w="87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7ACBECB4" w14:textId="77777777">
            <w:r>
              <w:rPr>
                <w:color w:val="404040"/>
                <w:sz w:val="18"/>
                <w:szCs w:val="18"/>
              </w:rPr>
              <w:t>ROW FORMAT: Narrative format only. No consequence rows. Continue sequential numbering.</w:t>
            </w:r>
          </w:p>
        </w:tc>
      </w:tr>
    </w:tbl>
    <w:p w:rsidR="0027351D" w:rsidRDefault="0027351D" w14:paraId="7278DFA7" w14:textId="77777777">
      <w:pPr>
        <w:spacing w:before="60" w:after="60"/>
      </w:pPr>
    </w:p>
    <w:p w:rsidR="0027351D" w:rsidRDefault="00000000" w14:paraId="222905FA" w14:textId="77777777">
      <w:pPr>
        <w:spacing w:before="100"/>
      </w:pPr>
      <w:r>
        <w:br w:type="page"/>
      </w:r>
    </w:p>
    <w:p w:rsidR="0027351D" w:rsidRDefault="00000000" w14:paraId="1AD7087C" w14:textId="77777777">
      <w:pPr>
        <w:shd w:val="clear" w:color="auto" w:fill="404040"/>
        <w:spacing w:before="360"/>
      </w:pPr>
      <w:r>
        <w:rPr>
          <w:b/>
          <w:bCs/>
          <w:color w:val="FFFFFF"/>
          <w:sz w:val="34"/>
          <w:szCs w:val="34"/>
        </w:rPr>
        <w:t xml:space="preserve">  DEVIATION </w:t>
      </w:r>
      <w:proofErr w:type="gramStart"/>
      <w:r>
        <w:rPr>
          <w:b/>
          <w:bCs/>
          <w:color w:val="FFFFFF"/>
          <w:sz w:val="34"/>
          <w:szCs w:val="34"/>
        </w:rPr>
        <w:t>14  —</w:t>
      </w:r>
      <w:proofErr w:type="gramEnd"/>
      <w:r>
        <w:rPr>
          <w:b/>
          <w:bCs/>
          <w:color w:val="FFFFFF"/>
          <w:sz w:val="34"/>
          <w:szCs w:val="34"/>
        </w:rPr>
        <w:t xml:space="preserve">  PREVIOUS INCIDENTS / LEARNINGS  </w:t>
      </w:r>
    </w:p>
    <w:p w:rsidR="0027351D" w:rsidRDefault="0027351D" w14:paraId="466D4D85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"/>
        <w:gridCol w:w="8607"/>
      </w:tblGrid>
      <w:tr w:rsidR="0027351D" w14:paraId="47071CB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6A43C44D" w14:textId="77777777">
            <w:r>
              <w:rPr>
                <w:b/>
                <w:bCs/>
                <w:color w:val="FFFFFF"/>
                <w:sz w:val="17"/>
                <w:szCs w:val="17"/>
              </w:rPr>
              <w:t>NOTE</w:t>
            </w:r>
          </w:p>
        </w:tc>
        <w:tc>
          <w:tcPr>
            <w:tcW w:w="87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44CEA7C5" w14:textId="77777777">
            <w:r>
              <w:rPr>
                <w:color w:val="404040"/>
                <w:sz w:val="18"/>
                <w:szCs w:val="18"/>
              </w:rPr>
              <w:t>Review facility incident history for applicability. State clearly whether each incident maps to an existing HAZOP cause or reveals a new gap. Default is 'No specific process safety related events were identified.'</w:t>
            </w:r>
          </w:p>
        </w:tc>
      </w:tr>
    </w:tbl>
    <w:p w:rsidR="0027351D" w:rsidRDefault="0027351D" w14:paraId="76E469E5" w14:textId="77777777">
      <w:pPr>
        <w:spacing w:before="60" w:after="60"/>
      </w:pPr>
    </w:p>
    <w:p w:rsidR="0027351D" w:rsidRDefault="00000000" w14:paraId="33BF6DDA" w14:textId="77777777">
      <w:pPr>
        <w:shd w:val="clear" w:color="auto" w:fill="1F6B41"/>
        <w:spacing w:before="200" w:after="60"/>
      </w:pPr>
      <w:r>
        <w:rPr>
          <w:b/>
          <w:bCs/>
          <w:color w:val="FFFFFF"/>
        </w:rPr>
        <w:t xml:space="preserve">  STEP 1 — REVIEW AND RECORD 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351D" w14:paraId="058D27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2E75B6" w:sz="8" w:space="0"/>
              <w:left w:val="single" w:color="C55A11" w:sz="24" w:space="0"/>
              <w:bottom w:val="single" w:color="2E75B6" w:sz="8" w:space="0"/>
              <w:right w:val="single" w:color="2E75B6" w:sz="8" w:space="0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7351D" w:rsidRDefault="00000000" w14:paraId="51E6212E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Deviation 14: PREVIOUS INCIDENTS / LEARNINGS.</w:t>
            </w:r>
          </w:p>
          <w:p w:rsidR="0027351D" w:rsidRDefault="0027351D" w14:paraId="0493CB83" w14:textId="77777777">
            <w:pPr>
              <w:spacing w:before="30" w:after="30"/>
            </w:pPr>
          </w:p>
          <w:p w:rsidR="0027351D" w:rsidRDefault="00000000" w14:paraId="34F32659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Review facility safety databases, PSM records, and audit findings for this node.</w:t>
            </w:r>
          </w:p>
          <w:p w:rsidR="0027351D" w:rsidRDefault="0027351D" w14:paraId="6F13024A" w14:textId="77777777">
            <w:pPr>
              <w:spacing w:before="30" w:after="30"/>
            </w:pPr>
          </w:p>
          <w:p w:rsidR="0027351D" w:rsidRDefault="00000000" w14:paraId="474BC88B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If no incidents identified → record: 'No specific process safety related events</w:t>
            </w:r>
          </w:p>
          <w:p w:rsidR="0027351D" w:rsidRDefault="00000000" w14:paraId="4159597B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were identified.' Stop here.</w:t>
            </w:r>
          </w:p>
          <w:p w:rsidR="0027351D" w:rsidRDefault="0027351D" w14:paraId="1BCAAD7C" w14:textId="77777777">
            <w:pPr>
              <w:spacing w:before="30" w:after="30"/>
            </w:pPr>
          </w:p>
          <w:p w:rsidR="0027351D" w:rsidRDefault="00000000" w14:paraId="496E33CE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For each incident identified:</w:t>
            </w:r>
          </w:p>
          <w:p w:rsidR="0027351D" w:rsidRDefault="00000000" w14:paraId="23C643CC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1. Describe the incident briefly.</w:t>
            </w:r>
          </w:p>
          <w:p w:rsidR="0027351D" w:rsidRDefault="00000000" w14:paraId="0823BA69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2. State root cause and contributing factors.</w:t>
            </w:r>
          </w:p>
          <w:p w:rsidR="0027351D" w:rsidRDefault="00000000" w14:paraId="5DB304B1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3. State corrective actions and any design modifications implemented.</w:t>
            </w:r>
          </w:p>
          <w:p w:rsidR="0027351D" w:rsidRDefault="00000000" w14:paraId="37C7DD22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4. State: 'This event was reviewed for process safety impacts. [Direct applicability</w:t>
            </w:r>
          </w:p>
          <w:p w:rsidR="0027351D" w:rsidRDefault="00000000" w14:paraId="097B2B3C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 xml:space="preserve">   to specific HAZOP scenarios identified / No direct applicability identified.]'</w:t>
            </w:r>
          </w:p>
          <w:p w:rsidR="0027351D" w:rsidRDefault="0027351D" w14:paraId="55365405" w14:textId="77777777">
            <w:pPr>
              <w:spacing w:before="30" w:after="30"/>
            </w:pPr>
          </w:p>
          <w:p w:rsidR="0027351D" w:rsidRDefault="00000000" w14:paraId="204218A3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404040"/>
                <w:sz w:val="19"/>
                <w:szCs w:val="19"/>
              </w:rPr>
              <w:t>If the incident reveals a gap in existing deviation coverage:</w:t>
            </w:r>
          </w:p>
          <w:p w:rsidR="0027351D" w:rsidRDefault="00000000" w14:paraId="22B7F05F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19"/>
                <w:szCs w:val="19"/>
              </w:rPr>
              <w:t>→ Add a new cause to the relevant deviation. Do NOT create rows in this deviation.</w:t>
            </w:r>
          </w:p>
        </w:tc>
      </w:tr>
    </w:tbl>
    <w:p w:rsidR="0027351D" w:rsidRDefault="0027351D" w14:paraId="1322124D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"/>
        <w:gridCol w:w="8607"/>
      </w:tblGrid>
      <w:tr w:rsidR="0027351D" w14:paraId="1C3A234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1D24BF22" w14:textId="77777777">
            <w:r>
              <w:rPr>
                <w:b/>
                <w:bCs/>
                <w:color w:val="FFFFFF"/>
                <w:sz w:val="17"/>
                <w:szCs w:val="17"/>
              </w:rPr>
              <w:t>NOTE</w:t>
            </w:r>
          </w:p>
        </w:tc>
        <w:tc>
          <w:tcPr>
            <w:tcW w:w="87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FF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7351D" w:rsidRDefault="00000000" w14:paraId="25C546CE" w14:textId="77777777">
            <w:r>
              <w:rPr>
                <w:color w:val="404040"/>
                <w:sz w:val="18"/>
                <w:szCs w:val="18"/>
              </w:rPr>
              <w:t>ROW FORMAT: Narrative format only. No consequence rows. Continue sequential numbering.</w:t>
            </w:r>
          </w:p>
        </w:tc>
      </w:tr>
    </w:tbl>
    <w:p w:rsidR="0027351D" w:rsidRDefault="0027351D" w14:paraId="7D693256" w14:textId="77777777">
      <w:pPr>
        <w:spacing w:before="60" w:after="60"/>
      </w:pPr>
    </w:p>
    <w:p w:rsidR="0027351D" w:rsidRDefault="00000000" w14:paraId="47BD06A0" w14:textId="77777777">
      <w:pPr>
        <w:spacing w:before="100"/>
      </w:pPr>
      <w:r>
        <w:br w:type="page"/>
      </w:r>
    </w:p>
    <w:p w:rsidR="0027351D" w:rsidRDefault="00000000" w14:paraId="39B40BDB" w14:textId="77777777">
      <w:pPr>
        <w:spacing w:before="600"/>
        <w:jc w:val="center"/>
      </w:pPr>
      <w:r>
        <w:rPr>
          <w:b/>
          <w:bCs/>
          <w:color w:val="AAAAAA"/>
          <w:sz w:val="24"/>
          <w:szCs w:val="24"/>
        </w:rPr>
        <w:t>END OF HAZOP MASTER PROMPT LIBRARY</w:t>
      </w:r>
    </w:p>
    <w:p w:rsidR="0027351D" w:rsidRDefault="00000000" w14:paraId="4B37A155" w14:textId="77777777">
      <w:pPr>
        <w:spacing w:before="60" w:after="60"/>
      </w:pPr>
      <w:r>
        <w:rPr>
          <w:i/>
          <w:iCs/>
          <w:color w:val="888888"/>
        </w:rPr>
        <w:t>Use these prompts to run consistent, audit-ready HAZOP studies across all nodes.</w:t>
      </w:r>
    </w:p>
    <w:sectPr w:rsidR="0027351D">
      <w:headerReference w:type="default" r:id="rId16"/>
      <w:footerReference w:type="default" r:id="rId17"/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B7E97" w:rsidRDefault="00EB7E97" w14:paraId="658ED83C" w14:textId="77777777">
      <w:r>
        <w:separator/>
      </w:r>
    </w:p>
  </w:endnote>
  <w:endnote w:type="continuationSeparator" w:id="0">
    <w:p w:rsidR="00EB7E97" w:rsidRDefault="00EB7E97" w14:paraId="0B4A6A2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351D" w:rsidRDefault="00000000" w14:paraId="72ECC692" w14:textId="77777777">
    <w:pPr>
      <w:pBdr>
        <w:top w:val="single" w:color="2E75B6" w:sz="6" w:space="1"/>
      </w:pBdr>
      <w:spacing w:before="100"/>
      <w:jc w:val="center"/>
    </w:pPr>
    <w:r>
      <w:rPr>
        <w:color w:val="888888"/>
        <w:sz w:val="16"/>
        <w:szCs w:val="16"/>
      </w:rPr>
      <w:t xml:space="preserve">CONFIDENTIAL — Internal Use </w:t>
    </w:r>
    <w:proofErr w:type="gramStart"/>
    <w:r>
      <w:rPr>
        <w:color w:val="888888"/>
        <w:sz w:val="16"/>
        <w:szCs w:val="16"/>
      </w:rPr>
      <w:t>Only  |</w:t>
    </w:r>
    <w:proofErr w:type="gramEnd"/>
    <w:r>
      <w:rPr>
        <w:color w:val="888888"/>
        <w:sz w:val="16"/>
        <w:szCs w:val="16"/>
      </w:rPr>
      <w:t xml:space="preserve">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1D64CD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1D64CD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B7E97" w:rsidRDefault="00EB7E97" w14:paraId="424FC293" w14:textId="77777777">
      <w:r>
        <w:separator/>
      </w:r>
    </w:p>
  </w:footnote>
  <w:footnote w:type="continuationSeparator" w:id="0">
    <w:p w:rsidR="00EB7E97" w:rsidRDefault="00EB7E97" w14:paraId="537A3CC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351D" w:rsidRDefault="00000000" w14:paraId="5FFCF1FD" w14:textId="77777777">
    <w:pPr>
      <w:pBdr>
        <w:bottom w:val="single" w:color="2E75B6" w:sz="6" w:space="1"/>
      </w:pBdr>
      <w:spacing w:after="100"/>
      <w:jc w:val="right"/>
    </w:pPr>
    <w:r>
      <w:rPr>
        <w:color w:val="888888"/>
        <w:sz w:val="16"/>
        <w:szCs w:val="16"/>
      </w:rPr>
      <w:t xml:space="preserve">HAZOP Master Prompt </w:t>
    </w:r>
    <w:proofErr w:type="gramStart"/>
    <w:r>
      <w:rPr>
        <w:color w:val="888888"/>
        <w:sz w:val="16"/>
        <w:szCs w:val="16"/>
      </w:rPr>
      <w:t>Library  v3.0</w:t>
    </w:r>
    <w:proofErr w:type="gramEnd"/>
    <w:r>
      <w:rPr>
        <w:color w:val="888888"/>
        <w:sz w:val="16"/>
        <w:szCs w:val="16"/>
      </w:rPr>
      <w:t xml:space="preserve">  </w:t>
    </w:r>
    <w:proofErr w:type="gramStart"/>
    <w:r>
      <w:rPr>
        <w:color w:val="888888"/>
        <w:sz w:val="16"/>
        <w:szCs w:val="16"/>
      </w:rPr>
      <w:t>|  Oil</w:t>
    </w:r>
    <w:proofErr w:type="gramEnd"/>
    <w:r>
      <w:rPr>
        <w:color w:val="888888"/>
        <w:sz w:val="16"/>
        <w:szCs w:val="16"/>
      </w:rPr>
      <w:t xml:space="preserve"> &amp; Gas </w:t>
    </w:r>
    <w:proofErr w:type="gramStart"/>
    <w:r>
      <w:rPr>
        <w:color w:val="888888"/>
        <w:sz w:val="16"/>
        <w:szCs w:val="16"/>
      </w:rPr>
      <w:t>Offshore  |</w:t>
    </w:r>
    <w:proofErr w:type="gramEnd"/>
    <w:r>
      <w:rPr>
        <w:color w:val="888888"/>
        <w:sz w:val="16"/>
        <w:szCs w:val="16"/>
      </w:rPr>
      <w:t xml:space="preserve">  HAZOPGURU </w:t>
    </w:r>
    <w:proofErr w:type="gramStart"/>
    <w:r>
      <w:rPr>
        <w:color w:val="888888"/>
        <w:sz w:val="16"/>
        <w:szCs w:val="16"/>
      </w:rPr>
      <w:t>Style  |</w:t>
    </w:r>
    <w:proofErr w:type="gramEnd"/>
    <w:r>
      <w:rPr>
        <w:color w:val="888888"/>
        <w:sz w:val="16"/>
        <w:szCs w:val="16"/>
      </w:rPr>
      <w:t xml:space="preserve">  All 14 Deviations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B33A4"/>
    <w:multiLevelType w:val="hybridMultilevel"/>
    <w:tmpl w:val="94260454"/>
    <w:lvl w:ilvl="0" w:tplc="4B4C29D8">
      <w:start w:val="1"/>
      <w:numFmt w:val="decimal"/>
      <w:lvlText w:val="%1."/>
      <w:lvlJc w:val="left"/>
      <w:pPr>
        <w:ind w:left="540" w:hanging="360"/>
      </w:pPr>
    </w:lvl>
    <w:lvl w:ilvl="1" w:tplc="9E2C6754">
      <w:numFmt w:val="decimal"/>
      <w:lvlText w:val=""/>
      <w:lvlJc w:val="left"/>
    </w:lvl>
    <w:lvl w:ilvl="2" w:tplc="6B2CE884">
      <w:numFmt w:val="decimal"/>
      <w:lvlText w:val=""/>
      <w:lvlJc w:val="left"/>
    </w:lvl>
    <w:lvl w:ilvl="3" w:tplc="C7267AD2">
      <w:numFmt w:val="decimal"/>
      <w:lvlText w:val=""/>
      <w:lvlJc w:val="left"/>
    </w:lvl>
    <w:lvl w:ilvl="4" w:tplc="322ABB2E">
      <w:numFmt w:val="decimal"/>
      <w:lvlText w:val=""/>
      <w:lvlJc w:val="left"/>
    </w:lvl>
    <w:lvl w:ilvl="5" w:tplc="5B9269E4">
      <w:numFmt w:val="decimal"/>
      <w:lvlText w:val=""/>
      <w:lvlJc w:val="left"/>
    </w:lvl>
    <w:lvl w:ilvl="6" w:tplc="A65C9E38">
      <w:numFmt w:val="decimal"/>
      <w:lvlText w:val=""/>
      <w:lvlJc w:val="left"/>
    </w:lvl>
    <w:lvl w:ilvl="7" w:tplc="3F0AF0E2">
      <w:numFmt w:val="decimal"/>
      <w:lvlText w:val=""/>
      <w:lvlJc w:val="left"/>
    </w:lvl>
    <w:lvl w:ilvl="8" w:tplc="AA424864">
      <w:numFmt w:val="decimal"/>
      <w:lvlText w:val=""/>
      <w:lvlJc w:val="left"/>
    </w:lvl>
  </w:abstractNum>
  <w:abstractNum w:abstractNumId="1" w15:restartNumberingAfterBreak="0">
    <w:nsid w:val="619A1214"/>
    <w:multiLevelType w:val="hybridMultilevel"/>
    <w:tmpl w:val="83AA7B24"/>
    <w:lvl w:ilvl="0" w:tplc="9BF6C53A">
      <w:start w:val="1"/>
      <w:numFmt w:val="bullet"/>
      <w:lvlText w:val="•"/>
      <w:lvlJc w:val="left"/>
      <w:pPr>
        <w:ind w:left="540" w:hanging="360"/>
      </w:pPr>
    </w:lvl>
    <w:lvl w:ilvl="1" w:tplc="F874006E">
      <w:start w:val="1"/>
      <w:numFmt w:val="bullet"/>
      <w:lvlText w:val="–"/>
      <w:lvlJc w:val="left"/>
      <w:pPr>
        <w:ind w:left="900" w:hanging="360"/>
      </w:pPr>
    </w:lvl>
    <w:lvl w:ilvl="2" w:tplc="E8FA4C1C">
      <w:numFmt w:val="decimal"/>
      <w:lvlText w:val=""/>
      <w:lvlJc w:val="left"/>
    </w:lvl>
    <w:lvl w:ilvl="3" w:tplc="5AFE30CC">
      <w:numFmt w:val="decimal"/>
      <w:lvlText w:val=""/>
      <w:lvlJc w:val="left"/>
    </w:lvl>
    <w:lvl w:ilvl="4" w:tplc="886CF728">
      <w:numFmt w:val="decimal"/>
      <w:lvlText w:val=""/>
      <w:lvlJc w:val="left"/>
    </w:lvl>
    <w:lvl w:ilvl="5" w:tplc="7FB6D846">
      <w:numFmt w:val="decimal"/>
      <w:lvlText w:val=""/>
      <w:lvlJc w:val="left"/>
    </w:lvl>
    <w:lvl w:ilvl="6" w:tplc="8D44D712">
      <w:numFmt w:val="decimal"/>
      <w:lvlText w:val=""/>
      <w:lvlJc w:val="left"/>
    </w:lvl>
    <w:lvl w:ilvl="7" w:tplc="53AA2CEA">
      <w:numFmt w:val="decimal"/>
      <w:lvlText w:val=""/>
      <w:lvlJc w:val="left"/>
    </w:lvl>
    <w:lvl w:ilvl="8" w:tplc="8AA66B6E">
      <w:numFmt w:val="decimal"/>
      <w:lvlText w:val=""/>
      <w:lvlJc w:val="left"/>
    </w:lvl>
  </w:abstractNum>
  <w:abstractNum w:abstractNumId="2" w15:restartNumberingAfterBreak="0">
    <w:nsid w:val="749D07FE"/>
    <w:multiLevelType w:val="hybridMultilevel"/>
    <w:tmpl w:val="E5D26688"/>
    <w:lvl w:ilvl="0" w:tplc="DE9A5E3E">
      <w:start w:val="1"/>
      <w:numFmt w:val="bullet"/>
      <w:lvlText w:val="●"/>
      <w:lvlJc w:val="left"/>
      <w:pPr>
        <w:ind w:left="720" w:hanging="360"/>
      </w:pPr>
    </w:lvl>
    <w:lvl w:ilvl="1" w:tplc="F7F2BAE2">
      <w:start w:val="1"/>
      <w:numFmt w:val="bullet"/>
      <w:lvlText w:val="○"/>
      <w:lvlJc w:val="left"/>
      <w:pPr>
        <w:ind w:left="1440" w:hanging="360"/>
      </w:pPr>
    </w:lvl>
    <w:lvl w:ilvl="2" w:tplc="29DC2DA4">
      <w:start w:val="1"/>
      <w:numFmt w:val="bullet"/>
      <w:lvlText w:val="■"/>
      <w:lvlJc w:val="left"/>
      <w:pPr>
        <w:ind w:left="2160" w:hanging="360"/>
      </w:pPr>
    </w:lvl>
    <w:lvl w:ilvl="3" w:tplc="728A72B2">
      <w:start w:val="1"/>
      <w:numFmt w:val="bullet"/>
      <w:lvlText w:val="●"/>
      <w:lvlJc w:val="left"/>
      <w:pPr>
        <w:ind w:left="2880" w:hanging="360"/>
      </w:pPr>
    </w:lvl>
    <w:lvl w:ilvl="4" w:tplc="933A828A">
      <w:start w:val="1"/>
      <w:numFmt w:val="bullet"/>
      <w:lvlText w:val="○"/>
      <w:lvlJc w:val="left"/>
      <w:pPr>
        <w:ind w:left="3600" w:hanging="360"/>
      </w:pPr>
    </w:lvl>
    <w:lvl w:ilvl="5" w:tplc="52A27D9C">
      <w:start w:val="1"/>
      <w:numFmt w:val="bullet"/>
      <w:lvlText w:val="■"/>
      <w:lvlJc w:val="left"/>
      <w:pPr>
        <w:ind w:left="4320" w:hanging="360"/>
      </w:pPr>
    </w:lvl>
    <w:lvl w:ilvl="6" w:tplc="437E8DA6">
      <w:start w:val="1"/>
      <w:numFmt w:val="bullet"/>
      <w:lvlText w:val="●"/>
      <w:lvlJc w:val="left"/>
      <w:pPr>
        <w:ind w:left="5040" w:hanging="360"/>
      </w:pPr>
    </w:lvl>
    <w:lvl w:ilvl="7" w:tplc="C1F20774">
      <w:start w:val="1"/>
      <w:numFmt w:val="bullet"/>
      <w:lvlText w:val="●"/>
      <w:lvlJc w:val="left"/>
      <w:pPr>
        <w:ind w:left="5760" w:hanging="360"/>
      </w:pPr>
    </w:lvl>
    <w:lvl w:ilvl="8" w:tplc="4AD67C1E">
      <w:start w:val="1"/>
      <w:numFmt w:val="bullet"/>
      <w:lvlText w:val="●"/>
      <w:lvlJc w:val="left"/>
      <w:pPr>
        <w:ind w:left="6480" w:hanging="360"/>
      </w:pPr>
    </w:lvl>
  </w:abstractNum>
  <w:num w:numId="1" w16cid:durableId="2007122506">
    <w:abstractNumId w:val="2"/>
    <w:lvlOverride w:ilvl="0">
      <w:startOverride w:val="1"/>
    </w:lvlOverride>
  </w:num>
  <w:num w:numId="2" w16cid:durableId="872957435">
    <w:abstractNumId w:val="1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51D"/>
    <w:rsid w:val="00000000"/>
    <w:rsid w:val="00083F8F"/>
    <w:rsid w:val="001D64CD"/>
    <w:rsid w:val="0027351D"/>
    <w:rsid w:val="00522B7A"/>
    <w:rsid w:val="0075B374"/>
    <w:rsid w:val="00EB7E97"/>
    <w:rsid w:val="0308F6A7"/>
    <w:rsid w:val="04DF1D41"/>
    <w:rsid w:val="04F95F8A"/>
    <w:rsid w:val="07A6242C"/>
    <w:rsid w:val="0C0376F3"/>
    <w:rsid w:val="117C15AB"/>
    <w:rsid w:val="128BD10B"/>
    <w:rsid w:val="13B72122"/>
    <w:rsid w:val="18B5D1FC"/>
    <w:rsid w:val="1A6A6EB4"/>
    <w:rsid w:val="1A9C5E1B"/>
    <w:rsid w:val="227A84E2"/>
    <w:rsid w:val="2804A191"/>
    <w:rsid w:val="288E7499"/>
    <w:rsid w:val="297A299A"/>
    <w:rsid w:val="2A31FDBC"/>
    <w:rsid w:val="2FB6D06B"/>
    <w:rsid w:val="38A2B76F"/>
    <w:rsid w:val="3CACABB8"/>
    <w:rsid w:val="3CD988A6"/>
    <w:rsid w:val="3E71EC49"/>
    <w:rsid w:val="40A2CD57"/>
    <w:rsid w:val="41FEF0F7"/>
    <w:rsid w:val="421C599C"/>
    <w:rsid w:val="4440B6F7"/>
    <w:rsid w:val="446E59E8"/>
    <w:rsid w:val="495C3DC7"/>
    <w:rsid w:val="4FAE5DFD"/>
    <w:rsid w:val="5431EA9B"/>
    <w:rsid w:val="56A2FA45"/>
    <w:rsid w:val="5DCCA5A9"/>
    <w:rsid w:val="5EA31761"/>
    <w:rsid w:val="5FE30081"/>
    <w:rsid w:val="621780A9"/>
    <w:rsid w:val="65F4B2F9"/>
    <w:rsid w:val="66D30F5D"/>
    <w:rsid w:val="67E90B71"/>
    <w:rsid w:val="698243A7"/>
    <w:rsid w:val="6D32FB37"/>
    <w:rsid w:val="6E5E4C08"/>
    <w:rsid w:val="77DE1BA1"/>
    <w:rsid w:val="7BBA9A62"/>
    <w:rsid w:val="7C866E16"/>
    <w:rsid w:val="7D5DF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C8E58"/>
  <w15:docId w15:val="{4BBD9634-956D-4F44-AADE-5569F4C85B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300" w:after="120"/>
      <w:outlineLvl w:val="1"/>
    </w:pPr>
    <w:rPr>
      <w:b/>
      <w:bCs/>
      <w:color w:val="1F3864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7.png" Id="rId13" /><Relationship Type="http://schemas.openxmlformats.org/officeDocument/2006/relationships/fontTable" Target="fontTable.xml" Id="rId1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footer" Target="footer1.xml" Id="rId17" /><Relationship Type="http://schemas.openxmlformats.org/officeDocument/2006/relationships/styles" Target="styles.xml" Id="rId2" /><Relationship Type="http://schemas.openxmlformats.org/officeDocument/2006/relationships/header" Target="header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image" Target="media/image4.png" Id="rId10" /><Relationship Type="http://schemas.openxmlformats.org/officeDocument/2006/relationships/theme" Target="theme/theme1.xml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/media/imagea.png" Id="rId133907102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Akash Panicker</lastModifiedBy>
  <revision>3</revision>
  <dcterms:created xsi:type="dcterms:W3CDTF">2026-04-17T05:47:00.0000000Z</dcterms:created>
  <dcterms:modified xsi:type="dcterms:W3CDTF">2026-04-17T20:20:34.9190043Z</dcterms:modified>
</coreProperties>
</file>