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BCB8" w14:textId="3EBCF8F9" w:rsidR="00CC2EDB" w:rsidRPr="00CC2EDB" w:rsidRDefault="00CC2EDB" w:rsidP="00CC2EDB">
      <w:pPr>
        <w:jc w:val="center"/>
        <w:rPr>
          <w:rFonts w:ascii="Times New Roman" w:hAnsi="Times New Roman" w:cs="Times New Roman"/>
          <w:b/>
          <w:bCs/>
          <w:sz w:val="48"/>
          <w:szCs w:val="48"/>
          <w:u w:val="single"/>
        </w:rPr>
      </w:pPr>
      <w:r w:rsidRPr="00CC2EDB">
        <w:rPr>
          <w:rFonts w:ascii="Times New Roman" w:hAnsi="Times New Roman" w:cs="Times New Roman"/>
          <w:b/>
          <w:bCs/>
          <w:sz w:val="48"/>
          <w:szCs w:val="48"/>
          <w:u w:val="single"/>
        </w:rPr>
        <w:t>Case Study</w:t>
      </w:r>
    </w:p>
    <w:p w14:paraId="532A09EB" w14:textId="72A843A4" w:rsidR="00CC2EDB" w:rsidRPr="00CC2EDB" w:rsidRDefault="00CC2EDB" w:rsidP="00CC2EDB">
      <w:pPr>
        <w:jc w:val="center"/>
        <w:rPr>
          <w:rFonts w:ascii="Times New Roman" w:hAnsi="Times New Roman" w:cs="Times New Roman"/>
          <w:b/>
          <w:bCs/>
          <w:sz w:val="48"/>
          <w:szCs w:val="48"/>
          <w:u w:val="single"/>
        </w:rPr>
      </w:pPr>
      <w:r w:rsidRPr="00CC2EDB">
        <w:rPr>
          <w:rFonts w:ascii="Times New Roman" w:hAnsi="Times New Roman" w:cs="Times New Roman"/>
          <w:b/>
          <w:bCs/>
          <w:sz w:val="48"/>
          <w:szCs w:val="48"/>
          <w:u w:val="single"/>
        </w:rPr>
        <w:t>UPI / Online Payment Fraud</w:t>
      </w:r>
    </w:p>
    <w:p w14:paraId="0ECB54DD" w14:textId="3D13A465" w:rsidR="00CC2EDB" w:rsidRPr="00CC2EDB" w:rsidRDefault="00CC2EDB" w:rsidP="00CC2EDB">
      <w:pPr>
        <w:rPr>
          <w:rFonts w:ascii="Times New Roman" w:hAnsi="Times New Roman" w:cs="Times New Roman"/>
          <w:sz w:val="32"/>
          <w:szCs w:val="32"/>
        </w:rPr>
      </w:pPr>
      <w:r w:rsidRPr="00CC2EDB">
        <w:rPr>
          <w:rFonts w:ascii="Times New Roman" w:hAnsi="Times New Roman" w:cs="Times New Roman"/>
          <w:sz w:val="32"/>
          <w:szCs w:val="32"/>
        </w:rPr>
        <w:t xml:space="preserve">UPI (Unified Payments Interface) </w:t>
      </w:r>
      <w:r>
        <w:rPr>
          <w:rFonts w:ascii="Times New Roman" w:hAnsi="Times New Roman" w:cs="Times New Roman"/>
          <w:sz w:val="32"/>
          <w:szCs w:val="32"/>
        </w:rPr>
        <w:t>/</w:t>
      </w:r>
      <w:r w:rsidRPr="00CC2EDB">
        <w:rPr>
          <w:rFonts w:ascii="Times New Roman" w:hAnsi="Times New Roman" w:cs="Times New Roman"/>
          <w:sz w:val="32"/>
          <w:szCs w:val="32"/>
        </w:rPr>
        <w:t>Online Payment Fraud is a rapidly growing cybercrime in India, where fraudster</w:t>
      </w:r>
      <w:r>
        <w:rPr>
          <w:rFonts w:ascii="Times New Roman" w:hAnsi="Times New Roman" w:cs="Times New Roman"/>
          <w:sz w:val="32"/>
          <w:szCs w:val="32"/>
        </w:rPr>
        <w:t xml:space="preserve"> </w:t>
      </w:r>
      <w:r w:rsidRPr="00CC2EDB">
        <w:rPr>
          <w:rFonts w:ascii="Times New Roman" w:hAnsi="Times New Roman" w:cs="Times New Roman"/>
          <w:sz w:val="32"/>
          <w:szCs w:val="32"/>
        </w:rPr>
        <w:t>exploit users’ lack of awareness to steal money through digital payment platforms. With the increasing use of mobile payment apps, especially among students, such frauds have become more common and sophisticated.</w:t>
      </w:r>
    </w:p>
    <w:p w14:paraId="2983699E" w14:textId="109CCEB6" w:rsidR="00CC2EDB" w:rsidRPr="00CC2EDB" w:rsidRDefault="00CC2EDB" w:rsidP="00CC2EDB">
      <w:pPr>
        <w:rPr>
          <w:rFonts w:ascii="Times New Roman" w:hAnsi="Times New Roman" w:cs="Times New Roman"/>
          <w:sz w:val="32"/>
          <w:szCs w:val="32"/>
        </w:rPr>
      </w:pPr>
      <w:r w:rsidRPr="00CC2EDB">
        <w:rPr>
          <w:rFonts w:ascii="Times New Roman" w:hAnsi="Times New Roman" w:cs="Times New Roman"/>
          <w:sz w:val="32"/>
          <w:szCs w:val="32"/>
        </w:rPr>
        <w:t xml:space="preserve">A typical fraud begins when the victim </w:t>
      </w:r>
      <w:proofErr w:type="spellStart"/>
      <w:r w:rsidRPr="00CC2EDB">
        <w:rPr>
          <w:rFonts w:ascii="Times New Roman" w:hAnsi="Times New Roman" w:cs="Times New Roman"/>
          <w:sz w:val="32"/>
          <w:szCs w:val="32"/>
        </w:rPr>
        <w:t>r</w:t>
      </w:r>
      <w:r>
        <w:rPr>
          <w:rFonts w:ascii="Times New Roman" w:hAnsi="Times New Roman" w:cs="Times New Roman"/>
          <w:sz w:val="32"/>
          <w:szCs w:val="32"/>
        </w:rPr>
        <w:t>ecieves</w:t>
      </w:r>
      <w:proofErr w:type="spellEnd"/>
      <w:r w:rsidRPr="00CC2EDB">
        <w:rPr>
          <w:rFonts w:ascii="Times New Roman" w:hAnsi="Times New Roman" w:cs="Times New Roman"/>
          <w:sz w:val="32"/>
          <w:szCs w:val="32"/>
        </w:rPr>
        <w:t xml:space="preserve"> a call, </w:t>
      </w:r>
      <w:proofErr w:type="spellStart"/>
      <w:proofErr w:type="gramStart"/>
      <w:r w:rsidRPr="00CC2EDB">
        <w:rPr>
          <w:rFonts w:ascii="Times New Roman" w:hAnsi="Times New Roman" w:cs="Times New Roman"/>
          <w:sz w:val="32"/>
          <w:szCs w:val="32"/>
        </w:rPr>
        <w:t>S</w:t>
      </w:r>
      <w:r>
        <w:rPr>
          <w:rFonts w:ascii="Times New Roman" w:hAnsi="Times New Roman" w:cs="Times New Roman"/>
          <w:sz w:val="32"/>
          <w:szCs w:val="32"/>
        </w:rPr>
        <w:t>ms</w:t>
      </w:r>
      <w:r w:rsidRPr="00CC2EDB">
        <w:rPr>
          <w:rFonts w:ascii="Times New Roman" w:hAnsi="Times New Roman" w:cs="Times New Roman"/>
          <w:sz w:val="32"/>
          <w:szCs w:val="32"/>
        </w:rPr>
        <w:t>,or</w:t>
      </w:r>
      <w:proofErr w:type="spellEnd"/>
      <w:proofErr w:type="gramEnd"/>
      <w:r w:rsidRPr="00CC2EDB">
        <w:rPr>
          <w:rFonts w:ascii="Times New Roman" w:hAnsi="Times New Roman" w:cs="Times New Roman"/>
          <w:sz w:val="32"/>
          <w:szCs w:val="32"/>
        </w:rPr>
        <w:t xml:space="preserve"> WhatsApp message from someone pretending to be a bank official, customer care executive, or even a known service provider. The attacker creates urgency by claiming there is an issue with the victim’s account, such as account suspension, </w:t>
      </w:r>
      <w:proofErr w:type="spellStart"/>
      <w:r>
        <w:rPr>
          <w:rFonts w:ascii="Times New Roman" w:hAnsi="Times New Roman" w:cs="Times New Roman"/>
          <w:sz w:val="32"/>
          <w:szCs w:val="32"/>
        </w:rPr>
        <w:t>kyc</w:t>
      </w:r>
      <w:proofErr w:type="spellEnd"/>
      <w:r>
        <w:rPr>
          <w:rFonts w:ascii="Times New Roman" w:hAnsi="Times New Roman" w:cs="Times New Roman"/>
          <w:sz w:val="32"/>
          <w:szCs w:val="32"/>
        </w:rPr>
        <w:t xml:space="preserve"> </w:t>
      </w:r>
      <w:r w:rsidRPr="00CC2EDB">
        <w:rPr>
          <w:rFonts w:ascii="Times New Roman" w:hAnsi="Times New Roman" w:cs="Times New Roman"/>
          <w:sz w:val="32"/>
          <w:szCs w:val="32"/>
        </w:rPr>
        <w:t xml:space="preserve">update requirement, or a pending refund. The victim is then instructed to click on a fake link, download a malicious app, or scan a QR code. In some cases, the fraudster sends a “collect request” and convinces the victim that accepting it will result in receiving money, when in </w:t>
      </w:r>
      <w:proofErr w:type="spellStart"/>
      <w:r w:rsidRPr="00CC2EDB">
        <w:rPr>
          <w:rFonts w:ascii="Times New Roman" w:hAnsi="Times New Roman" w:cs="Times New Roman"/>
          <w:sz w:val="32"/>
          <w:szCs w:val="32"/>
        </w:rPr>
        <w:t>realityit</w:t>
      </w:r>
      <w:proofErr w:type="spellEnd"/>
      <w:r w:rsidRPr="00CC2EDB">
        <w:rPr>
          <w:rFonts w:ascii="Times New Roman" w:hAnsi="Times New Roman" w:cs="Times New Roman"/>
          <w:sz w:val="32"/>
          <w:szCs w:val="32"/>
        </w:rPr>
        <w:t xml:space="preserve"> leads to money being debited.</w:t>
      </w:r>
    </w:p>
    <w:p w14:paraId="3177A93E" w14:textId="6AB2D476" w:rsidR="00CC2EDB" w:rsidRPr="00CC2EDB" w:rsidRDefault="00CC2EDB" w:rsidP="00CC2EDB">
      <w:pPr>
        <w:rPr>
          <w:rFonts w:ascii="Times New Roman" w:hAnsi="Times New Roman" w:cs="Times New Roman"/>
          <w:sz w:val="32"/>
          <w:szCs w:val="32"/>
        </w:rPr>
      </w:pPr>
      <w:r w:rsidRPr="00CC2EDB">
        <w:rPr>
          <w:rFonts w:ascii="Times New Roman" w:hAnsi="Times New Roman" w:cs="Times New Roman"/>
          <w:sz w:val="32"/>
          <w:szCs w:val="32"/>
        </w:rPr>
        <w:t>Next, the victim is asked to enter their UPI PIN or share an OTP. Once this sensitive information is entered or shared,the fraudster immediately gains access to the account and transfers money within seconds. Because UPI transactions are instant and irreversible, recovering the lost amount becomes very difficult.</w:t>
      </w:r>
    </w:p>
    <w:p w14:paraId="56A47701" w14:textId="77777777" w:rsidR="00CC2EDB" w:rsidRPr="00CC2EDB" w:rsidRDefault="00CC2EDB" w:rsidP="00CC2EDB">
      <w:pPr>
        <w:rPr>
          <w:rFonts w:ascii="Times New Roman" w:hAnsi="Times New Roman" w:cs="Times New Roman"/>
          <w:sz w:val="32"/>
          <w:szCs w:val="32"/>
        </w:rPr>
      </w:pPr>
      <w:r w:rsidRPr="00CC2EDB">
        <w:rPr>
          <w:rFonts w:ascii="Times New Roman" w:hAnsi="Times New Roman" w:cs="Times New Roman"/>
          <w:sz w:val="32"/>
          <w:szCs w:val="32"/>
        </w:rPr>
        <w:t xml:space="preserve">Such frauds commonly target college students, elderly individuals, and people who are not fully familiar with digital payment systems. The consequences include financial loss, emotional stress, and reduced trust in online transactions. This case emphasizes the importance of awareness and cautious </w:t>
      </w:r>
      <w:proofErr w:type="spellStart"/>
      <w:r w:rsidRPr="00CC2EDB">
        <w:rPr>
          <w:rFonts w:ascii="Times New Roman" w:hAnsi="Times New Roman" w:cs="Times New Roman"/>
          <w:sz w:val="32"/>
          <w:szCs w:val="32"/>
        </w:rPr>
        <w:t>behavior</w:t>
      </w:r>
      <w:proofErr w:type="spellEnd"/>
      <w:r w:rsidRPr="00CC2EDB">
        <w:rPr>
          <w:rFonts w:ascii="Times New Roman" w:hAnsi="Times New Roman" w:cs="Times New Roman"/>
          <w:sz w:val="32"/>
          <w:szCs w:val="32"/>
        </w:rPr>
        <w:t xml:space="preserve"> while using digital payment platforms.</w:t>
      </w:r>
    </w:p>
    <w:p w14:paraId="0A82590C" w14:textId="77777777" w:rsidR="00F6422C" w:rsidRPr="00CC2EDB" w:rsidRDefault="00F6422C">
      <w:pPr>
        <w:rPr>
          <w:rFonts w:ascii="Times New Roman" w:hAnsi="Times New Roman" w:cs="Times New Roman"/>
          <w:sz w:val="32"/>
          <w:szCs w:val="32"/>
        </w:rPr>
      </w:pPr>
    </w:p>
    <w:sectPr w:rsidR="00F6422C" w:rsidRPr="00CC2EDB" w:rsidSect="00CC2ED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DB"/>
    <w:rsid w:val="00025FE5"/>
    <w:rsid w:val="00CC2EDB"/>
    <w:rsid w:val="00F64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3E2D"/>
  <w15:chartTrackingRefBased/>
  <w15:docId w15:val="{BCCECE18-0605-4CCF-8AB8-715C7E76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DB"/>
    <w:rPr>
      <w:rFonts w:eastAsiaTheme="majorEastAsia" w:cstheme="majorBidi"/>
      <w:color w:val="272727" w:themeColor="text1" w:themeTint="D8"/>
    </w:rPr>
  </w:style>
  <w:style w:type="paragraph" w:styleId="Title">
    <w:name w:val="Title"/>
    <w:basedOn w:val="Normal"/>
    <w:next w:val="Normal"/>
    <w:link w:val="TitleChar"/>
    <w:uiPriority w:val="10"/>
    <w:qFormat/>
    <w:rsid w:val="00CC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DB"/>
    <w:pPr>
      <w:spacing w:before="160"/>
      <w:jc w:val="center"/>
    </w:pPr>
    <w:rPr>
      <w:i/>
      <w:iCs/>
      <w:color w:val="404040" w:themeColor="text1" w:themeTint="BF"/>
    </w:rPr>
  </w:style>
  <w:style w:type="character" w:customStyle="1" w:styleId="QuoteChar">
    <w:name w:val="Quote Char"/>
    <w:basedOn w:val="DefaultParagraphFont"/>
    <w:link w:val="Quote"/>
    <w:uiPriority w:val="29"/>
    <w:rsid w:val="00CC2EDB"/>
    <w:rPr>
      <w:i/>
      <w:iCs/>
      <w:color w:val="404040" w:themeColor="text1" w:themeTint="BF"/>
    </w:rPr>
  </w:style>
  <w:style w:type="paragraph" w:styleId="ListParagraph">
    <w:name w:val="List Paragraph"/>
    <w:basedOn w:val="Normal"/>
    <w:uiPriority w:val="34"/>
    <w:qFormat/>
    <w:rsid w:val="00CC2EDB"/>
    <w:pPr>
      <w:ind w:left="720"/>
      <w:contextualSpacing/>
    </w:pPr>
  </w:style>
  <w:style w:type="character" w:styleId="IntenseEmphasis">
    <w:name w:val="Intense Emphasis"/>
    <w:basedOn w:val="DefaultParagraphFont"/>
    <w:uiPriority w:val="21"/>
    <w:qFormat/>
    <w:rsid w:val="00CC2EDB"/>
    <w:rPr>
      <w:i/>
      <w:iCs/>
      <w:color w:val="2F5496" w:themeColor="accent1" w:themeShade="BF"/>
    </w:rPr>
  </w:style>
  <w:style w:type="paragraph" w:styleId="IntenseQuote">
    <w:name w:val="Intense Quote"/>
    <w:basedOn w:val="Normal"/>
    <w:next w:val="Normal"/>
    <w:link w:val="IntenseQuoteChar"/>
    <w:uiPriority w:val="30"/>
    <w:qFormat/>
    <w:rsid w:val="00CC2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EDB"/>
    <w:rPr>
      <w:i/>
      <w:iCs/>
      <w:color w:val="2F5496" w:themeColor="accent1" w:themeShade="BF"/>
    </w:rPr>
  </w:style>
  <w:style w:type="character" w:styleId="IntenseReference">
    <w:name w:val="Intense Reference"/>
    <w:basedOn w:val="DefaultParagraphFont"/>
    <w:uiPriority w:val="32"/>
    <w:qFormat/>
    <w:rsid w:val="00CC2E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35818">
      <w:bodyDiv w:val="1"/>
      <w:marLeft w:val="0"/>
      <w:marRight w:val="0"/>
      <w:marTop w:val="0"/>
      <w:marBottom w:val="0"/>
      <w:divBdr>
        <w:top w:val="none" w:sz="0" w:space="0" w:color="auto"/>
        <w:left w:val="none" w:sz="0" w:space="0" w:color="auto"/>
        <w:bottom w:val="none" w:sz="0" w:space="0" w:color="auto"/>
        <w:right w:val="none" w:sz="0" w:space="0" w:color="auto"/>
      </w:divBdr>
    </w:div>
    <w:div w:id="135530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Pradeep</dc:creator>
  <cp:keywords/>
  <dc:description/>
  <cp:lastModifiedBy>Akash Pradeep</cp:lastModifiedBy>
  <cp:revision>1</cp:revision>
  <dcterms:created xsi:type="dcterms:W3CDTF">2026-03-29T17:09:00Z</dcterms:created>
  <dcterms:modified xsi:type="dcterms:W3CDTF">2026-03-29T17:14:00Z</dcterms:modified>
</cp:coreProperties>
</file>