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165"/>
        <w:tblGridChange w:id="0">
          <w:tblGrid>
            <w:gridCol w:w="298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32"/>
                <w:szCs w:val="32"/>
              </w:rPr>
            </w:pPr>
            <w:r w:rsidDel="00000000" w:rsidR="00000000" w:rsidRPr="00000000">
              <w:rPr>
                <w:b w:val="1"/>
                <w:sz w:val="32"/>
                <w:szCs w:val="32"/>
                <w:rtl w:val="0"/>
              </w:rPr>
              <w:t xml:space="preserve">Water Safety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32"/>
                <w:szCs w:val="32"/>
              </w:rPr>
            </w:pPr>
            <w:r w:rsidDel="00000000" w:rsidR="00000000" w:rsidRPr="00000000">
              <w:rPr>
                <w:b w:val="1"/>
                <w:sz w:val="32"/>
                <w:szCs w:val="32"/>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40" w:before="240" w:line="240" w:lineRule="auto"/>
              <w:rPr>
                <w:b w:val="1"/>
                <w:sz w:val="32"/>
                <w:szCs w:val="32"/>
              </w:rPr>
            </w:pPr>
            <w:r w:rsidDel="00000000" w:rsidR="00000000" w:rsidRPr="00000000">
              <w:rPr>
                <w:b w:val="1"/>
                <w:sz w:val="32"/>
                <w:szCs w:val="32"/>
                <w:rtl w:val="0"/>
              </w:rPr>
              <w:t xml:space="preserve">Data Preprocessing and Cleaning, Exploratory Data Analysis (EDA), Feature Engineering, Machine Learning Model Development, Model Evaluation, Streamlit Application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240" w:before="240" w:line="240" w:lineRule="auto"/>
              <w:rPr>
                <w:b w:val="1"/>
                <w:sz w:val="32"/>
                <w:szCs w:val="32"/>
              </w:rPr>
            </w:pPr>
            <w:r w:rsidDel="00000000" w:rsidR="00000000" w:rsidRPr="00000000">
              <w:rPr>
                <w:b w:val="1"/>
                <w:sz w:val="32"/>
                <w:szCs w:val="32"/>
                <w:rtl w:val="0"/>
              </w:rPr>
              <w:t xml:space="preserve">Water Quality and Environmental Health</w:t>
            </w:r>
          </w:p>
        </w:tc>
      </w:tr>
    </w:tbl>
    <w:p w:rsidR="00000000" w:rsidDel="00000000" w:rsidP="00000000" w:rsidRDefault="00000000" w:rsidRPr="00000000" w14:paraId="00000008">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sz w:val="36"/>
          <w:szCs w:val="36"/>
          <w:u w:val="single"/>
        </w:rPr>
      </w:pPr>
      <w:r w:rsidDel="00000000" w:rsidR="00000000" w:rsidRPr="00000000">
        <w:rPr>
          <w:b w:val="1"/>
          <w:sz w:val="36"/>
          <w:szCs w:val="36"/>
          <w:u w:val="single"/>
          <w:rtl w:val="0"/>
        </w:rPr>
        <w:t xml:space="preserve">Problem Statement: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Ensuring access to safe drinking water is a critical public health concern worldwide. Water contamination from natural or anthropogenic sources poses severe risks to health, agriculture, and industry. Traditional methods of water quality testing are often time-consuming, expensive, and limited by geographic accessibility.</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This project aims to develop a machine learning-based classification model to predict whether a water sample is safe for consumption based on its chemical properties. Using a dataset that includes various water quality indicators such as pH, dissolved oxygen, electrical conductivity, and concentrations of harmful substances (e.g., arsenic, lead, and nitrates), learners will create a robust model to classify water samples as </w:t>
      </w:r>
      <w:r w:rsidDel="00000000" w:rsidR="00000000" w:rsidRPr="00000000">
        <w:rPr>
          <w:b w:val="1"/>
          <w:sz w:val="24"/>
          <w:szCs w:val="24"/>
          <w:rtl w:val="0"/>
        </w:rPr>
        <w:t xml:space="preserve">safe</w:t>
      </w:r>
      <w:r w:rsidDel="00000000" w:rsidR="00000000" w:rsidRPr="00000000">
        <w:rPr>
          <w:sz w:val="24"/>
          <w:szCs w:val="24"/>
          <w:rtl w:val="0"/>
        </w:rPr>
        <w:t xml:space="preserve"> or </w:t>
      </w:r>
      <w:r w:rsidDel="00000000" w:rsidR="00000000" w:rsidRPr="00000000">
        <w:rPr>
          <w:b w:val="1"/>
          <w:sz w:val="24"/>
          <w:szCs w:val="24"/>
          <w:rtl w:val="0"/>
        </w:rPr>
        <w:t xml:space="preserve">unsafe</w:t>
      </w:r>
      <w:r w:rsidDel="00000000" w:rsidR="00000000" w:rsidRPr="00000000">
        <w:rPr>
          <w:sz w:val="24"/>
          <w:szCs w:val="24"/>
          <w:rtl w:val="0"/>
        </w:rPr>
        <w:t xml:space="preserv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project will also include building an interactive </w:t>
      </w:r>
      <w:r w:rsidDel="00000000" w:rsidR="00000000" w:rsidRPr="00000000">
        <w:rPr>
          <w:b w:val="1"/>
          <w:sz w:val="24"/>
          <w:szCs w:val="24"/>
          <w:rtl w:val="0"/>
        </w:rPr>
        <w:t xml:space="preserve">Streamlit application</w:t>
      </w:r>
      <w:r w:rsidDel="00000000" w:rsidR="00000000" w:rsidRPr="00000000">
        <w:rPr>
          <w:sz w:val="24"/>
          <w:szCs w:val="24"/>
          <w:rtl w:val="0"/>
        </w:rPr>
        <w:t xml:space="preserve"> to allow stakeholders (e.g., municipal authorities, NGOs, or environmental agencies) to upload new data for real-time predictions and visualize water quality trends across different regions.</w:t>
      </w:r>
    </w:p>
    <w:p w:rsidR="00000000" w:rsidDel="00000000" w:rsidP="00000000" w:rsidRDefault="00000000" w:rsidRPr="00000000" w14:paraId="0000000D">
      <w:pPr>
        <w:spacing w:after="240" w:before="24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36"/>
          <w:szCs w:val="36"/>
          <w:u w:val="single"/>
        </w:rPr>
      </w:pPr>
      <w:r w:rsidDel="00000000" w:rsidR="00000000" w:rsidRPr="00000000">
        <w:rPr>
          <w:b w:val="1"/>
          <w:sz w:val="36"/>
          <w:szCs w:val="36"/>
          <w:u w:val="single"/>
          <w:rtl w:val="0"/>
        </w:rPr>
        <w:t xml:space="preserve">Business Use Cases:</w:t>
      </w:r>
    </w:p>
    <w:p w:rsidR="00000000" w:rsidDel="00000000" w:rsidP="00000000" w:rsidRDefault="00000000" w:rsidRPr="00000000" w14:paraId="0000000F">
      <w:pPr>
        <w:numPr>
          <w:ilvl w:val="0"/>
          <w:numId w:val="11"/>
        </w:numPr>
        <w:spacing w:after="0" w:afterAutospacing="0" w:before="240" w:lineRule="auto"/>
        <w:ind w:left="720" w:hanging="360"/>
        <w:rPr>
          <w:sz w:val="24"/>
          <w:szCs w:val="24"/>
          <w:u w:val="none"/>
        </w:rPr>
      </w:pPr>
      <w:r w:rsidDel="00000000" w:rsidR="00000000" w:rsidRPr="00000000">
        <w:rPr>
          <w:b w:val="1"/>
          <w:sz w:val="24"/>
          <w:szCs w:val="24"/>
          <w:rtl w:val="0"/>
        </w:rPr>
        <w:t xml:space="preserve">Government Monitoring:</w:t>
        <w:br w:type="textWrapping"/>
      </w:r>
      <w:r w:rsidDel="00000000" w:rsidR="00000000" w:rsidRPr="00000000">
        <w:rPr>
          <w:sz w:val="24"/>
          <w:szCs w:val="24"/>
          <w:rtl w:val="0"/>
        </w:rPr>
        <w:t xml:space="preserve">Governments can deploy this model to monitor and classify water sources, focusing on unsafe samples for immediate remediation.</w:t>
      </w:r>
    </w:p>
    <w:p w:rsidR="00000000" w:rsidDel="00000000" w:rsidP="00000000" w:rsidRDefault="00000000" w:rsidRPr="00000000" w14:paraId="00000010">
      <w:pPr>
        <w:numPr>
          <w:ilvl w:val="0"/>
          <w:numId w:val="1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Public Health Advisory:</w:t>
        <w:br w:type="textWrapping"/>
      </w:r>
      <w:r w:rsidDel="00000000" w:rsidR="00000000" w:rsidRPr="00000000">
        <w:rPr>
          <w:sz w:val="24"/>
          <w:szCs w:val="24"/>
          <w:rtl w:val="0"/>
        </w:rPr>
        <w:t xml:space="preserve">Public health departments can use the tool to issue timely warnings in areas where water safety is compromised, minimizing waterborne diseases.</w:t>
      </w:r>
    </w:p>
    <w:p w:rsidR="00000000" w:rsidDel="00000000" w:rsidP="00000000" w:rsidRDefault="00000000" w:rsidRPr="00000000" w14:paraId="00000011">
      <w:pPr>
        <w:numPr>
          <w:ilvl w:val="0"/>
          <w:numId w:val="1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Industry Applications:</w:t>
      </w:r>
    </w:p>
    <w:p w:rsidR="00000000" w:rsidDel="00000000" w:rsidP="00000000" w:rsidRDefault="00000000" w:rsidRPr="00000000" w14:paraId="00000012">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Water purification companies can use insights from the model to identify the pollutants requiring targeted treatment.</w:t>
      </w:r>
    </w:p>
    <w:p w:rsidR="00000000" w:rsidDel="00000000" w:rsidP="00000000" w:rsidRDefault="00000000" w:rsidRPr="00000000" w14:paraId="00000013">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Industries reliant on water (e.g., agriculture, food production) can assess water suitability before usage.</w:t>
      </w:r>
    </w:p>
    <w:p w:rsidR="00000000" w:rsidDel="00000000" w:rsidP="00000000" w:rsidRDefault="00000000" w:rsidRPr="00000000" w14:paraId="00000014">
      <w:pPr>
        <w:numPr>
          <w:ilvl w:val="0"/>
          <w:numId w:val="1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Disaster Management:</w:t>
        <w:br w:type="textWrapping"/>
      </w:r>
      <w:r w:rsidDel="00000000" w:rsidR="00000000" w:rsidRPr="00000000">
        <w:rPr>
          <w:sz w:val="24"/>
          <w:szCs w:val="24"/>
          <w:rtl w:val="0"/>
        </w:rPr>
        <w:t xml:space="preserve">During floods or industrial spills, this tool can identify contaminated water sources for focused recovery efforts.</w:t>
      </w:r>
    </w:p>
    <w:p w:rsidR="00000000" w:rsidDel="00000000" w:rsidP="00000000" w:rsidRDefault="00000000" w:rsidRPr="00000000" w14:paraId="00000015">
      <w:pPr>
        <w:numPr>
          <w:ilvl w:val="0"/>
          <w:numId w:val="11"/>
        </w:numPr>
        <w:spacing w:after="240" w:before="0" w:beforeAutospacing="0" w:lineRule="auto"/>
        <w:ind w:left="720" w:hanging="360"/>
        <w:rPr>
          <w:sz w:val="24"/>
          <w:szCs w:val="24"/>
          <w:u w:val="none"/>
        </w:rPr>
      </w:pPr>
      <w:r w:rsidDel="00000000" w:rsidR="00000000" w:rsidRPr="00000000">
        <w:rPr>
          <w:b w:val="1"/>
          <w:sz w:val="24"/>
          <w:szCs w:val="24"/>
          <w:rtl w:val="0"/>
        </w:rPr>
        <w:t xml:space="preserve">Environmental Research:</w:t>
        <w:br w:type="textWrapping"/>
      </w:r>
      <w:r w:rsidDel="00000000" w:rsidR="00000000" w:rsidRPr="00000000">
        <w:rPr>
          <w:sz w:val="24"/>
          <w:szCs w:val="24"/>
          <w:rtl w:val="0"/>
        </w:rPr>
        <w:t xml:space="preserve">Supports researchers in understanding the patterns and trends of water pollution in various geographic regions.</w:t>
      </w:r>
    </w:p>
    <w:p w:rsidR="00000000" w:rsidDel="00000000" w:rsidP="00000000" w:rsidRDefault="00000000" w:rsidRPr="00000000" w14:paraId="00000016">
      <w:pPr>
        <w:spacing w:after="240" w:before="240" w:lineRule="auto"/>
        <w:ind w:left="0" w:firstLine="0"/>
        <w:rPr>
          <w:sz w:val="36"/>
          <w:szCs w:val="36"/>
          <w:u w:val="single"/>
        </w:rPr>
      </w:pPr>
      <w:r w:rsidDel="00000000" w:rsidR="00000000" w:rsidRPr="00000000">
        <w:rPr>
          <w:rtl w:val="0"/>
        </w:rPr>
      </w:r>
    </w:p>
    <w:p w:rsidR="00000000" w:rsidDel="00000000" w:rsidP="00000000" w:rsidRDefault="00000000" w:rsidRPr="00000000" w14:paraId="00000017">
      <w:pPr>
        <w:spacing w:after="240" w:before="240" w:lineRule="auto"/>
        <w:ind w:left="0" w:firstLine="0"/>
        <w:rPr>
          <w:b w:val="1"/>
          <w:sz w:val="36"/>
          <w:szCs w:val="36"/>
          <w:u w:val="single"/>
        </w:rPr>
      </w:pPr>
      <w:r w:rsidDel="00000000" w:rsidR="00000000" w:rsidRPr="00000000">
        <w:rPr>
          <w:b w:val="1"/>
          <w:sz w:val="36"/>
          <w:szCs w:val="36"/>
          <w:u w:val="single"/>
          <w:rtl w:val="0"/>
        </w:rPr>
        <w:t xml:space="preserve">Approach:</w:t>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Data Cleaning:</w:t>
      </w:r>
    </w:p>
    <w:p w:rsidR="00000000" w:rsidDel="00000000" w:rsidP="00000000" w:rsidRDefault="00000000" w:rsidRPr="00000000" w14:paraId="00000019">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Inspect and clean the </w:t>
      </w:r>
      <w:r w:rsidDel="00000000" w:rsidR="00000000" w:rsidRPr="00000000">
        <w:rPr>
          <w:color w:val="188038"/>
          <w:sz w:val="24"/>
          <w:szCs w:val="24"/>
          <w:rtl w:val="0"/>
        </w:rPr>
        <w:t xml:space="preserve">ammonia</w:t>
      </w:r>
      <w:r w:rsidDel="00000000" w:rsidR="00000000" w:rsidRPr="00000000">
        <w:rPr>
          <w:sz w:val="24"/>
          <w:szCs w:val="24"/>
          <w:rtl w:val="0"/>
        </w:rPr>
        <w:t xml:space="preserve"> column for inconsistencies and convert it to numeric.</w:t>
      </w:r>
    </w:p>
    <w:p w:rsidR="00000000" w:rsidDel="00000000" w:rsidP="00000000" w:rsidRDefault="00000000" w:rsidRPr="00000000" w14:paraId="0000001A">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Handle missing or invalid data if detected in other columns.</w:t>
      </w:r>
    </w:p>
    <w:p w:rsidR="00000000" w:rsidDel="00000000" w:rsidP="00000000" w:rsidRDefault="00000000" w:rsidRPr="00000000" w14:paraId="0000001B">
      <w:pPr>
        <w:spacing w:after="240" w:before="240" w:lineRule="auto"/>
        <w:rPr>
          <w:b w:val="1"/>
          <w:sz w:val="24"/>
          <w:szCs w:val="24"/>
        </w:rPr>
      </w:pPr>
      <w:r w:rsidDel="00000000" w:rsidR="00000000" w:rsidRPr="00000000">
        <w:rPr>
          <w:b w:val="1"/>
          <w:sz w:val="24"/>
          <w:szCs w:val="24"/>
          <w:rtl w:val="0"/>
        </w:rPr>
        <w:t xml:space="preserve">Exploratory Data Analysis (EDA):</w:t>
      </w:r>
    </w:p>
    <w:p w:rsidR="00000000" w:rsidDel="00000000" w:rsidP="00000000" w:rsidRDefault="00000000" w:rsidRPr="00000000" w14:paraId="0000001C">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Visualize distributions of chemical concentrations and their relationship with the target variable </w:t>
      </w:r>
      <w:r w:rsidDel="00000000" w:rsidR="00000000" w:rsidRPr="00000000">
        <w:rPr>
          <w:color w:val="188038"/>
          <w:sz w:val="24"/>
          <w:szCs w:val="24"/>
          <w:rtl w:val="0"/>
        </w:rPr>
        <w:t xml:space="preserve">is_safe</w:t>
      </w:r>
      <w:r w:rsidDel="00000000" w:rsidR="00000000" w:rsidRPr="00000000">
        <w:rPr>
          <w:sz w:val="24"/>
          <w:szCs w:val="24"/>
          <w:rtl w:val="0"/>
        </w:rPr>
        <w:t xml:space="preserve">.</w:t>
      </w:r>
    </w:p>
    <w:p w:rsidR="00000000" w:rsidDel="00000000" w:rsidP="00000000" w:rsidRDefault="00000000" w:rsidRPr="00000000" w14:paraId="0000001D">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Examine correlations between features and identify any outliers or anomalies.</w:t>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tl w:val="0"/>
        </w:rPr>
        <w:t xml:space="preserve">Address Data Imbalance:</w:t>
      </w:r>
    </w:p>
    <w:p w:rsidR="00000000" w:rsidDel="00000000" w:rsidP="00000000" w:rsidRDefault="00000000" w:rsidRPr="00000000" w14:paraId="0000001F">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Analyze the distribution of the target variable.</w:t>
      </w:r>
    </w:p>
    <w:p w:rsidR="00000000" w:rsidDel="00000000" w:rsidP="00000000" w:rsidRDefault="00000000" w:rsidRPr="00000000" w14:paraId="00000020">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Apply techniques like oversampling (SMOTE) or class weighting in models to handle any imbalance.</w:t>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22">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Scale numerical features to standardize their ranges for ML algorithms.</w:t>
      </w:r>
    </w:p>
    <w:p w:rsidR="00000000" w:rsidDel="00000000" w:rsidP="00000000" w:rsidRDefault="00000000" w:rsidRPr="00000000" w14:paraId="0000002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Analyze feature importance and eliminate redundant or low-impact features.</w:t>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tl w:val="0"/>
        </w:rPr>
        <w:t xml:space="preserve">Modeling:</w:t>
      </w:r>
    </w:p>
    <w:p w:rsidR="00000000" w:rsidDel="00000000" w:rsidP="00000000" w:rsidRDefault="00000000" w:rsidRPr="00000000" w14:paraId="00000025">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Train and compare multiple classification models, including Logistic Regression, Decision Trees, Random Forests, and Gradient Boosting.</w:t>
      </w:r>
    </w:p>
    <w:p w:rsidR="00000000" w:rsidDel="00000000" w:rsidP="00000000" w:rsidRDefault="00000000" w:rsidRPr="00000000" w14:paraId="00000026">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Use hyperparameter tuning methods (e.g., GridSearchCV) to optimize models.</w:t>
      </w:r>
    </w:p>
    <w:p w:rsidR="00000000" w:rsidDel="00000000" w:rsidP="00000000" w:rsidRDefault="00000000" w:rsidRPr="00000000" w14:paraId="00000027">
      <w:pPr>
        <w:spacing w:after="240" w:before="240" w:lineRule="auto"/>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14:paraId="00000028">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Measure model performance using accuracy, precision, recall, F1-score, and ROC-AUC.</w:t>
      </w:r>
    </w:p>
    <w:p w:rsidR="00000000" w:rsidDel="00000000" w:rsidP="00000000" w:rsidRDefault="00000000" w:rsidRPr="00000000" w14:paraId="00000029">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Compare class-specific metrics to ensure balanced performance.</w:t>
      </w:r>
    </w:p>
    <w:p w:rsidR="00000000" w:rsidDel="00000000" w:rsidP="00000000" w:rsidRDefault="00000000" w:rsidRPr="00000000" w14:paraId="0000002A">
      <w:pPr>
        <w:spacing w:after="240" w:before="240" w:lineRule="auto"/>
        <w:rPr>
          <w:b w:val="1"/>
          <w:sz w:val="24"/>
          <w:szCs w:val="24"/>
        </w:rPr>
      </w:pPr>
      <w:r w:rsidDel="00000000" w:rsidR="00000000" w:rsidRPr="00000000">
        <w:rPr>
          <w:b w:val="1"/>
          <w:sz w:val="24"/>
          <w:szCs w:val="24"/>
          <w:rtl w:val="0"/>
        </w:rPr>
        <w:t xml:space="preserve">Deployment:</w:t>
      </w:r>
    </w:p>
    <w:p w:rsidR="00000000" w:rsidDel="00000000" w:rsidP="00000000" w:rsidRDefault="00000000" w:rsidRPr="00000000" w14:paraId="0000002B">
      <w:pPr>
        <w:numPr>
          <w:ilvl w:val="0"/>
          <w:numId w:val="16"/>
        </w:numPr>
        <w:spacing w:after="240" w:before="240" w:lineRule="auto"/>
        <w:ind w:left="720" w:hanging="360"/>
        <w:rPr>
          <w:sz w:val="24"/>
          <w:szCs w:val="24"/>
        </w:rPr>
      </w:pPr>
      <w:r w:rsidDel="00000000" w:rsidR="00000000" w:rsidRPr="00000000">
        <w:rPr>
          <w:sz w:val="24"/>
          <w:szCs w:val="24"/>
          <w:rtl w:val="0"/>
        </w:rPr>
        <w:t xml:space="preserve">Develop a </w:t>
      </w:r>
      <w:r w:rsidDel="00000000" w:rsidR="00000000" w:rsidRPr="00000000">
        <w:rPr>
          <w:b w:val="1"/>
          <w:sz w:val="24"/>
          <w:szCs w:val="24"/>
          <w:rtl w:val="0"/>
        </w:rPr>
        <w:t xml:space="preserve">Streamlit application</w:t>
      </w:r>
      <w:r w:rsidDel="00000000" w:rsidR="00000000" w:rsidRPr="00000000">
        <w:rPr>
          <w:sz w:val="24"/>
          <w:szCs w:val="24"/>
          <w:rtl w:val="0"/>
        </w:rPr>
        <w:t xml:space="preserve"> for real-time water safety prediction</w:t>
      </w:r>
    </w:p>
    <w:p w:rsidR="00000000" w:rsidDel="00000000" w:rsidP="00000000" w:rsidRDefault="00000000" w:rsidRPr="00000000" w14:paraId="0000002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0" w:firstLine="0"/>
        <w:rPr>
          <w:b w:val="1"/>
          <w:sz w:val="36"/>
          <w:szCs w:val="36"/>
          <w:u w:val="single"/>
        </w:rPr>
      </w:pPr>
      <w:r w:rsidDel="00000000" w:rsidR="00000000" w:rsidRPr="00000000">
        <w:rPr>
          <w:b w:val="1"/>
          <w:sz w:val="36"/>
          <w:szCs w:val="36"/>
          <w:u w:val="single"/>
          <w:rtl w:val="0"/>
        </w:rPr>
        <w:t xml:space="preserve">Results: </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By the end of the project, learners should aim to achieve the following:</w:t>
      </w:r>
    </w:p>
    <w:p w:rsidR="00000000" w:rsidDel="00000000" w:rsidP="00000000" w:rsidRDefault="00000000" w:rsidRPr="00000000" w14:paraId="0000002F">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Clean and Preprocessed Dataset:</w:t>
      </w:r>
    </w:p>
    <w:p w:rsidR="00000000" w:rsidDel="00000000" w:rsidP="00000000" w:rsidRDefault="00000000" w:rsidRPr="00000000" w14:paraId="00000030">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 cleaned dataset with all missing values handled, data types corrected, and features normalized or scaled.</w:t>
      </w:r>
    </w:p>
    <w:p w:rsidR="00000000" w:rsidDel="00000000" w:rsidP="00000000" w:rsidRDefault="00000000" w:rsidRPr="00000000" w14:paraId="00000031">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Exploratory Data Analysis (EDA):</w:t>
      </w:r>
    </w:p>
    <w:p w:rsidR="00000000" w:rsidDel="00000000" w:rsidP="00000000" w:rsidRDefault="00000000" w:rsidRPr="00000000" w14:paraId="00000032">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Insightful visualizations and statistical summaries highlighting the relationships between chemical concentrations and water safety.</w:t>
      </w:r>
    </w:p>
    <w:p w:rsidR="00000000" w:rsidDel="00000000" w:rsidP="00000000" w:rsidRDefault="00000000" w:rsidRPr="00000000" w14:paraId="00000033">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Trained Classification Model:</w:t>
      </w:r>
    </w:p>
    <w:p w:rsidR="00000000" w:rsidDel="00000000" w:rsidP="00000000" w:rsidRDefault="00000000" w:rsidRPr="00000000" w14:paraId="00000034">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 machine learning model capable of accurately predicting water safety (</w:t>
      </w:r>
      <w:r w:rsidDel="00000000" w:rsidR="00000000" w:rsidRPr="00000000">
        <w:rPr>
          <w:color w:val="188038"/>
          <w:sz w:val="24"/>
          <w:szCs w:val="24"/>
          <w:rtl w:val="0"/>
        </w:rPr>
        <w:t xml:space="preserve">is_safe</w:t>
      </w:r>
      <w:r w:rsidDel="00000000" w:rsidR="00000000" w:rsidRPr="00000000">
        <w:rPr>
          <w:sz w:val="24"/>
          <w:szCs w:val="24"/>
          <w:rtl w:val="0"/>
        </w:rPr>
        <w:t xml:space="preserve">) based on the chemical composition of the water.</w:t>
      </w:r>
    </w:p>
    <w:p w:rsidR="00000000" w:rsidDel="00000000" w:rsidP="00000000" w:rsidRDefault="00000000" w:rsidRPr="00000000" w14:paraId="00000035">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Model Performance Metrics:</w:t>
      </w:r>
    </w:p>
    <w:p w:rsidR="00000000" w:rsidDel="00000000" w:rsidP="00000000" w:rsidRDefault="00000000" w:rsidRPr="00000000" w14:paraId="00000036">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Evaluation metrics such as accuracy, precision, recall, F1-score, and ROC-AUC demonstrating the model's effectiveness, particularly in handling any class imbalance.</w:t>
      </w:r>
    </w:p>
    <w:p w:rsidR="00000000" w:rsidDel="00000000" w:rsidP="00000000" w:rsidRDefault="00000000" w:rsidRPr="00000000" w14:paraId="00000037">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Interactive Streamlit Application:</w:t>
      </w:r>
    </w:p>
    <w:p w:rsidR="00000000" w:rsidDel="00000000" w:rsidP="00000000" w:rsidRDefault="00000000" w:rsidRPr="00000000" w14:paraId="00000038">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 user-friendly web app where users can upload datasets, preprocess data, and receive predictions on water safety in real time.</w:t>
      </w:r>
    </w:p>
    <w:p w:rsidR="00000000" w:rsidDel="00000000" w:rsidP="00000000" w:rsidRDefault="00000000" w:rsidRPr="00000000" w14:paraId="00000039">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w:t>
      </w:r>
    </w:p>
    <w:p w:rsidR="00000000" w:rsidDel="00000000" w:rsidP="00000000" w:rsidRDefault="00000000" w:rsidRPr="00000000" w14:paraId="0000003A">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A well-documented report detailing the project approach, key findings, model evaluation, and deployment process.</w:t>
      </w:r>
    </w:p>
    <w:p w:rsidR="00000000" w:rsidDel="00000000" w:rsidP="00000000" w:rsidRDefault="00000000" w:rsidRPr="00000000" w14:paraId="0000003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Evaluation metrics:</w:t>
      </w:r>
    </w:p>
    <w:p w:rsidR="00000000" w:rsidDel="00000000" w:rsidP="00000000" w:rsidRDefault="00000000" w:rsidRPr="00000000" w14:paraId="0000003D">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Model Performance Metrics: Accuracy, Precision , Recall , F1-Score, ROC-AUC</w:t>
      </w:r>
    </w:p>
    <w:p w:rsidR="00000000" w:rsidDel="00000000" w:rsidP="00000000" w:rsidRDefault="00000000" w:rsidRPr="00000000" w14:paraId="0000003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Data Imbalance Handling: Performance on both majority and minority classes will be reviewed using class-specific precision, recall, and F1-scores.</w:t>
      </w:r>
    </w:p>
    <w:p w:rsidR="00000000" w:rsidDel="00000000" w:rsidP="00000000" w:rsidRDefault="00000000" w:rsidRPr="00000000" w14:paraId="0000003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Deployment Evaluation: Functionality and usability of the Streamlit app</w:t>
      </w:r>
    </w:p>
    <w:p w:rsidR="00000000" w:rsidDel="00000000" w:rsidP="00000000" w:rsidRDefault="00000000" w:rsidRPr="00000000" w14:paraId="00000040">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Documentation and Reporting: Completeness and clarity of the final report</w:t>
      </w:r>
    </w:p>
    <w:p w:rsidR="00000000" w:rsidDel="00000000" w:rsidP="00000000" w:rsidRDefault="00000000" w:rsidRPr="00000000" w14:paraId="00000041">
      <w:pPr>
        <w:spacing w:after="240" w:before="240" w:lineRule="auto"/>
        <w:ind w:left="0" w:firstLine="0"/>
        <w:rPr>
          <w:sz w:val="36"/>
          <w:szCs w:val="36"/>
          <w:u w:val="single"/>
        </w:rPr>
      </w:pPr>
      <w:r w:rsidDel="00000000" w:rsidR="00000000" w:rsidRPr="00000000">
        <w:rPr>
          <w:rtl w:val="0"/>
        </w:rPr>
      </w:r>
    </w:p>
    <w:p w:rsidR="00000000" w:rsidDel="00000000" w:rsidP="00000000" w:rsidRDefault="00000000" w:rsidRPr="00000000" w14:paraId="00000042">
      <w:pPr>
        <w:spacing w:after="240" w:before="240" w:lineRule="auto"/>
        <w:ind w:left="0" w:firstLine="0"/>
        <w:rPr>
          <w:b w:val="1"/>
          <w:sz w:val="36"/>
          <w:szCs w:val="36"/>
          <w:u w:val="single"/>
        </w:rPr>
      </w:pPr>
      <w:r w:rsidDel="00000000" w:rsidR="00000000" w:rsidRPr="00000000">
        <w:rPr>
          <w:b w:val="1"/>
          <w:sz w:val="36"/>
          <w:szCs w:val="36"/>
          <w:u w:val="single"/>
          <w:rtl w:val="0"/>
        </w:rPr>
        <w:t xml:space="preserve">Technical Tags:</w:t>
      </w:r>
    </w:p>
    <w:p w:rsidR="00000000" w:rsidDel="00000000" w:rsidP="00000000" w:rsidRDefault="00000000" w:rsidRPr="00000000" w14:paraId="00000043">
      <w:pPr>
        <w:numPr>
          <w:ilvl w:val="0"/>
          <w:numId w:val="10"/>
        </w:numPr>
        <w:spacing w:after="0" w:afterAutospacing="0" w:before="240" w:lineRule="auto"/>
        <w:ind w:left="720" w:hanging="360"/>
        <w:rPr>
          <w:b w:val="1"/>
          <w:sz w:val="24"/>
          <w:szCs w:val="24"/>
        </w:rPr>
      </w:pPr>
      <w:r w:rsidDel="00000000" w:rsidR="00000000" w:rsidRPr="00000000">
        <w:rPr>
          <w:b w:val="1"/>
          <w:sz w:val="24"/>
          <w:szCs w:val="24"/>
          <w:rtl w:val="0"/>
        </w:rPr>
        <w:t xml:space="preserve">Machine Learning</w:t>
      </w:r>
    </w:p>
    <w:p w:rsidR="00000000" w:rsidDel="00000000" w:rsidP="00000000" w:rsidRDefault="00000000" w:rsidRPr="00000000" w14:paraId="00000044">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Classification</w:t>
      </w:r>
    </w:p>
    <w:p w:rsidR="00000000" w:rsidDel="00000000" w:rsidP="00000000" w:rsidRDefault="00000000" w:rsidRPr="00000000" w14:paraId="00000045">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Water Quality Prediction</w:t>
      </w:r>
    </w:p>
    <w:p w:rsidR="00000000" w:rsidDel="00000000" w:rsidP="00000000" w:rsidRDefault="00000000" w:rsidRPr="00000000" w14:paraId="00000046">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Exploratory Data Analysis (EDA)</w:t>
      </w:r>
    </w:p>
    <w:p w:rsidR="00000000" w:rsidDel="00000000" w:rsidP="00000000" w:rsidRDefault="00000000" w:rsidRPr="00000000" w14:paraId="00000047">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Imbalanced Data Handling</w:t>
      </w:r>
    </w:p>
    <w:p w:rsidR="00000000" w:rsidDel="00000000" w:rsidP="00000000" w:rsidRDefault="00000000" w:rsidRPr="00000000" w14:paraId="00000048">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Model Evaluation</w:t>
      </w:r>
    </w:p>
    <w:p w:rsidR="00000000" w:rsidDel="00000000" w:rsidP="00000000" w:rsidRDefault="00000000" w:rsidRPr="00000000" w14:paraId="00000049">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Streamlit Application</w:t>
      </w:r>
    </w:p>
    <w:p w:rsidR="00000000" w:rsidDel="00000000" w:rsidP="00000000" w:rsidRDefault="00000000" w:rsidRPr="00000000" w14:paraId="0000004A">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Python</w:t>
      </w:r>
    </w:p>
    <w:p w:rsidR="00000000" w:rsidDel="00000000" w:rsidP="00000000" w:rsidRDefault="00000000" w:rsidRPr="00000000" w14:paraId="0000004B">
      <w:pPr>
        <w:numPr>
          <w:ilvl w:val="0"/>
          <w:numId w:val="10"/>
        </w:numPr>
        <w:spacing w:after="240" w:before="0" w:beforeAutospacing="0" w:lineRule="auto"/>
        <w:ind w:left="720" w:hanging="360"/>
        <w:rPr>
          <w:b w:val="1"/>
          <w:sz w:val="24"/>
          <w:szCs w:val="24"/>
        </w:rPr>
      </w:pPr>
      <w:r w:rsidDel="00000000" w:rsidR="00000000" w:rsidRPr="00000000">
        <w:rPr>
          <w:b w:val="1"/>
          <w:sz w:val="24"/>
          <w:szCs w:val="24"/>
          <w:rtl w:val="0"/>
        </w:rPr>
        <w:t xml:space="preserve">Scikit-learn</w:t>
      </w:r>
    </w:p>
    <w:p w:rsidR="00000000" w:rsidDel="00000000" w:rsidP="00000000" w:rsidRDefault="00000000" w:rsidRPr="00000000" w14:paraId="0000004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D">
      <w:pPr>
        <w:spacing w:after="240" w:before="240" w:lineRule="auto"/>
        <w:ind w:left="0" w:firstLine="0"/>
        <w:rPr>
          <w:b w:val="1"/>
          <w:sz w:val="36"/>
          <w:szCs w:val="36"/>
          <w:u w:val="single"/>
        </w:rPr>
      </w:pPr>
      <w:r w:rsidDel="00000000" w:rsidR="00000000" w:rsidRPr="00000000">
        <w:rPr>
          <w:b w:val="1"/>
          <w:sz w:val="36"/>
          <w:szCs w:val="36"/>
          <w:u w:val="single"/>
          <w:rtl w:val="0"/>
        </w:rPr>
        <w:t xml:space="preserve">Data Set:</w:t>
      </w:r>
    </w:p>
    <w:p w:rsidR="00000000" w:rsidDel="00000000" w:rsidP="00000000" w:rsidRDefault="00000000" w:rsidRPr="00000000" w14:paraId="0000004E">
      <w:pPr>
        <w:spacing w:after="240" w:before="240" w:lineRule="auto"/>
        <w:ind w:left="0" w:firstLine="0"/>
        <w:rPr>
          <w:sz w:val="24"/>
          <w:szCs w:val="24"/>
        </w:rPr>
      </w:pPr>
      <w:r w:rsidDel="00000000" w:rsidR="00000000" w:rsidRPr="00000000">
        <w:rPr>
          <w:sz w:val="24"/>
          <w:szCs w:val="24"/>
          <w:rtl w:val="0"/>
        </w:rPr>
        <w:t xml:space="preserve">Data Set: </w:t>
      </w:r>
      <w:hyperlink r:id="rId6">
        <w:r w:rsidDel="00000000" w:rsidR="00000000" w:rsidRPr="00000000">
          <w:rPr>
            <w:color w:val="1155cc"/>
            <w:sz w:val="24"/>
            <w:szCs w:val="24"/>
            <w:u w:val="single"/>
            <w:rtl w:val="0"/>
          </w:rPr>
          <w:t xml:space="preserve">water-quality-data</w:t>
        </w:r>
      </w:hyperlink>
      <w:r w:rsidDel="00000000" w:rsidR="00000000" w:rsidRPr="00000000">
        <w:rPr>
          <w:rtl w:val="0"/>
        </w:rPr>
      </w:r>
    </w:p>
    <w:p w:rsidR="00000000" w:rsidDel="00000000" w:rsidP="00000000" w:rsidRDefault="00000000" w:rsidRPr="00000000" w14:paraId="0000004F">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Deliverables:</w:t>
      </w:r>
    </w:p>
    <w:p w:rsidR="00000000" w:rsidDel="00000000" w:rsidP="00000000" w:rsidRDefault="00000000" w:rsidRPr="00000000" w14:paraId="00000050">
      <w:pPr>
        <w:numPr>
          <w:ilvl w:val="0"/>
          <w:numId w:val="12"/>
        </w:numPr>
        <w:spacing w:after="0" w:afterAutospacing="0" w:before="240" w:lineRule="auto"/>
        <w:ind w:left="720" w:hanging="360"/>
        <w:rPr>
          <w:sz w:val="24"/>
          <w:szCs w:val="24"/>
          <w:u w:val="none"/>
        </w:rPr>
      </w:pPr>
      <w:r w:rsidDel="00000000" w:rsidR="00000000" w:rsidRPr="00000000">
        <w:rPr>
          <w:b w:val="1"/>
          <w:sz w:val="24"/>
          <w:szCs w:val="24"/>
          <w:rtl w:val="0"/>
        </w:rPr>
        <w:t xml:space="preserve">Source Code</w:t>
      </w:r>
      <w:r w:rsidDel="00000000" w:rsidR="00000000" w:rsidRPr="00000000">
        <w:rPr>
          <w:sz w:val="24"/>
          <w:szCs w:val="24"/>
          <w:rtl w:val="0"/>
        </w:rPr>
        <w:t xml:space="preserve">: Python scripts for data processing, model training, and the Streamlit app.</w:t>
      </w:r>
    </w:p>
    <w:p w:rsidR="00000000" w:rsidDel="00000000" w:rsidP="00000000" w:rsidRDefault="00000000" w:rsidRPr="00000000" w14:paraId="00000051">
      <w:pPr>
        <w:numPr>
          <w:ilvl w:val="0"/>
          <w:numId w:val="1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Model Files</w:t>
      </w:r>
      <w:r w:rsidDel="00000000" w:rsidR="00000000" w:rsidRPr="00000000">
        <w:rPr>
          <w:sz w:val="24"/>
          <w:szCs w:val="24"/>
          <w:rtl w:val="0"/>
        </w:rPr>
        <w:t xml:space="preserve">: Trained models and tuning configurations.</w:t>
      </w:r>
    </w:p>
    <w:p w:rsidR="00000000" w:rsidDel="00000000" w:rsidP="00000000" w:rsidRDefault="00000000" w:rsidRPr="00000000" w14:paraId="00000052">
      <w:pPr>
        <w:numPr>
          <w:ilvl w:val="0"/>
          <w:numId w:val="1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Data</w:t>
      </w:r>
      <w:r w:rsidDel="00000000" w:rsidR="00000000" w:rsidRPr="00000000">
        <w:rPr>
          <w:sz w:val="24"/>
          <w:szCs w:val="24"/>
          <w:rtl w:val="0"/>
        </w:rPr>
        <w:t xml:space="preserve">: Cleaned dataset.</w:t>
      </w:r>
    </w:p>
    <w:p w:rsidR="00000000" w:rsidDel="00000000" w:rsidP="00000000" w:rsidRDefault="00000000" w:rsidRPr="00000000" w14:paraId="00000053">
      <w:pPr>
        <w:numPr>
          <w:ilvl w:val="0"/>
          <w:numId w:val="1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Documentation</w:t>
      </w:r>
      <w:r w:rsidDel="00000000" w:rsidR="00000000" w:rsidRPr="00000000">
        <w:rPr>
          <w:sz w:val="24"/>
          <w:szCs w:val="24"/>
          <w:rtl w:val="0"/>
        </w:rPr>
        <w:t xml:space="preserve">: A brief report detailing the approach, model evaluation, and deployment instructions.</w:t>
      </w:r>
    </w:p>
    <w:p w:rsidR="00000000" w:rsidDel="00000000" w:rsidP="00000000" w:rsidRDefault="00000000" w:rsidRPr="00000000" w14:paraId="00000054">
      <w:pPr>
        <w:numPr>
          <w:ilvl w:val="0"/>
          <w:numId w:val="12"/>
        </w:numPr>
        <w:spacing w:after="240" w:before="0" w:beforeAutospacing="0" w:lineRule="auto"/>
        <w:ind w:left="720" w:hanging="360"/>
        <w:rPr>
          <w:sz w:val="24"/>
          <w:szCs w:val="24"/>
          <w:u w:val="none"/>
        </w:rPr>
      </w:pPr>
      <w:r w:rsidDel="00000000" w:rsidR="00000000" w:rsidRPr="00000000">
        <w:rPr>
          <w:b w:val="1"/>
          <w:sz w:val="24"/>
          <w:szCs w:val="24"/>
          <w:rtl w:val="0"/>
        </w:rPr>
        <w:t xml:space="preserve">Performance Metrics</w:t>
      </w:r>
      <w:r w:rsidDel="00000000" w:rsidR="00000000" w:rsidRPr="00000000">
        <w:rPr>
          <w:sz w:val="24"/>
          <w:szCs w:val="24"/>
          <w:rtl w:val="0"/>
        </w:rPr>
        <w:t xml:space="preserve">: Key model evaluation metrics (accuracy, precision, recall, etc.).</w:t>
      </w:r>
    </w:p>
    <w:p w:rsidR="00000000" w:rsidDel="00000000" w:rsidP="00000000" w:rsidRDefault="00000000" w:rsidRPr="00000000" w14:paraId="0000005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6">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Guidelines:</w:t>
      </w:r>
    </w:p>
    <w:p w:rsidR="00000000" w:rsidDel="00000000" w:rsidP="00000000" w:rsidRDefault="00000000" w:rsidRPr="00000000" w14:paraId="00000057">
      <w:pPr>
        <w:spacing w:after="240" w:before="240" w:lineRule="auto"/>
        <w:rPr>
          <w:sz w:val="24"/>
          <w:szCs w:val="24"/>
        </w:rPr>
      </w:pPr>
      <w:r w:rsidDel="00000000" w:rsidR="00000000" w:rsidRPr="00000000">
        <w:rPr>
          <w:b w:val="1"/>
          <w:sz w:val="24"/>
          <w:szCs w:val="24"/>
          <w:rtl w:val="0"/>
        </w:rPr>
        <w:t xml:space="preserve">Coding Standards</w:t>
      </w:r>
      <w:r w:rsidDel="00000000" w:rsidR="00000000" w:rsidRPr="00000000">
        <w:rPr>
          <w:sz w:val="24"/>
          <w:szCs w:val="24"/>
          <w:rtl w:val="0"/>
        </w:rPr>
        <w:t xml:space="preserve">:</w:t>
      </w:r>
    </w:p>
    <w:p w:rsidR="00000000" w:rsidDel="00000000" w:rsidP="00000000" w:rsidRDefault="00000000" w:rsidRPr="00000000" w14:paraId="00000058">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Write clean, readable code with descriptive names.</w:t>
      </w:r>
    </w:p>
    <w:p w:rsidR="00000000" w:rsidDel="00000000" w:rsidP="00000000" w:rsidRDefault="00000000" w:rsidRPr="00000000" w14:paraId="0000005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Follow PEP 8 for formatting and style.</w:t>
      </w:r>
    </w:p>
    <w:p w:rsidR="00000000" w:rsidDel="00000000" w:rsidP="00000000" w:rsidRDefault="00000000" w:rsidRPr="00000000" w14:paraId="0000005A">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Use functions and modules to organize code.</w:t>
      </w:r>
    </w:p>
    <w:p w:rsidR="00000000" w:rsidDel="00000000" w:rsidP="00000000" w:rsidRDefault="00000000" w:rsidRPr="00000000" w14:paraId="0000005B">
      <w:pPr>
        <w:spacing w:after="240" w:before="240" w:lineRule="auto"/>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w:t>
      </w:r>
    </w:p>
    <w:p w:rsidR="00000000" w:rsidDel="00000000" w:rsidP="00000000" w:rsidRDefault="00000000" w:rsidRPr="00000000" w14:paraId="0000005C">
      <w:pPr>
        <w:numPr>
          <w:ilvl w:val="0"/>
          <w:numId w:val="7"/>
        </w:numPr>
        <w:spacing w:after="240" w:before="240" w:lineRule="auto"/>
        <w:ind w:left="720" w:hanging="360"/>
        <w:rPr>
          <w:sz w:val="24"/>
          <w:szCs w:val="24"/>
        </w:rPr>
      </w:pPr>
      <w:r w:rsidDel="00000000" w:rsidR="00000000" w:rsidRPr="00000000">
        <w:rPr>
          <w:sz w:val="24"/>
          <w:szCs w:val="24"/>
          <w:rtl w:val="0"/>
        </w:rPr>
        <w:t xml:space="preserve">Use Git for version control and clear commit messages.</w:t>
      </w:r>
    </w:p>
    <w:p w:rsidR="00000000" w:rsidDel="00000000" w:rsidP="00000000" w:rsidRDefault="00000000" w:rsidRPr="00000000" w14:paraId="0000005D">
      <w:pPr>
        <w:spacing w:after="240" w:before="240" w:lineRule="auto"/>
        <w:rPr>
          <w:sz w:val="24"/>
          <w:szCs w:val="24"/>
        </w:rPr>
      </w:pPr>
      <w:r w:rsidDel="00000000" w:rsidR="00000000" w:rsidRPr="00000000">
        <w:rPr>
          <w:b w:val="1"/>
          <w:sz w:val="24"/>
          <w:szCs w:val="24"/>
          <w:rtl w:val="0"/>
        </w:rPr>
        <w:t xml:space="preserve">Testing</w:t>
      </w:r>
      <w:r w:rsidDel="00000000" w:rsidR="00000000" w:rsidRPr="00000000">
        <w:rPr>
          <w:sz w:val="24"/>
          <w:szCs w:val="24"/>
          <w:rtl w:val="0"/>
        </w:rPr>
        <w:t xml:space="preserve">:</w:t>
      </w:r>
    </w:p>
    <w:p w:rsidR="00000000" w:rsidDel="00000000" w:rsidP="00000000" w:rsidRDefault="00000000" w:rsidRPr="00000000" w14:paraId="0000005E">
      <w:pPr>
        <w:numPr>
          <w:ilvl w:val="0"/>
          <w:numId w:val="8"/>
        </w:numPr>
        <w:spacing w:after="240" w:before="240" w:lineRule="auto"/>
        <w:ind w:left="720" w:hanging="360"/>
        <w:rPr>
          <w:sz w:val="24"/>
          <w:szCs w:val="24"/>
        </w:rPr>
      </w:pPr>
      <w:r w:rsidDel="00000000" w:rsidR="00000000" w:rsidRPr="00000000">
        <w:rPr>
          <w:sz w:val="24"/>
          <w:szCs w:val="24"/>
          <w:rtl w:val="0"/>
        </w:rPr>
        <w:t xml:space="preserve">Test data preprocessing, model evaluation, and the Streamlit app thoroughly.</w:t>
      </w:r>
    </w:p>
    <w:p w:rsidR="00000000" w:rsidDel="00000000" w:rsidP="00000000" w:rsidRDefault="00000000" w:rsidRPr="00000000" w14:paraId="0000005F">
      <w:pPr>
        <w:spacing w:after="240" w:before="240" w:lineRule="auto"/>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w:t>
      </w:r>
    </w:p>
    <w:p w:rsidR="00000000" w:rsidDel="00000000" w:rsidP="00000000" w:rsidRDefault="00000000" w:rsidRPr="00000000" w14:paraId="00000060">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Include a </w:t>
      </w:r>
      <w:r w:rsidDel="00000000" w:rsidR="00000000" w:rsidRPr="00000000">
        <w:rPr>
          <w:color w:val="188038"/>
          <w:sz w:val="24"/>
          <w:szCs w:val="24"/>
          <w:rtl w:val="0"/>
        </w:rPr>
        <w:t xml:space="preserve">README.md</w:t>
      </w:r>
      <w:r w:rsidDel="00000000" w:rsidR="00000000" w:rsidRPr="00000000">
        <w:rPr>
          <w:sz w:val="24"/>
          <w:szCs w:val="24"/>
          <w:rtl w:val="0"/>
        </w:rPr>
        <w:t xml:space="preserve"> for setup and usage instructions.</w:t>
      </w:r>
    </w:p>
    <w:p w:rsidR="00000000" w:rsidDel="00000000" w:rsidP="00000000" w:rsidRDefault="00000000" w:rsidRPr="00000000" w14:paraId="00000061">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Provide a project report detailing approach and results.</w:t>
      </w:r>
    </w:p>
    <w:p w:rsidR="00000000" w:rsidDel="00000000" w:rsidP="00000000" w:rsidRDefault="00000000" w:rsidRPr="00000000" w14:paraId="00000062">
      <w:pPr>
        <w:spacing w:after="240" w:before="240" w:lineRule="auto"/>
        <w:rPr>
          <w:sz w:val="24"/>
          <w:szCs w:val="24"/>
        </w:rPr>
      </w:pPr>
      <w:r w:rsidDel="00000000" w:rsidR="00000000" w:rsidRPr="00000000">
        <w:rPr>
          <w:b w:val="1"/>
          <w:sz w:val="24"/>
          <w:szCs w:val="24"/>
          <w:rtl w:val="0"/>
        </w:rPr>
        <w:t xml:space="preserve">Deployment</w:t>
      </w:r>
      <w:r w:rsidDel="00000000" w:rsidR="00000000" w:rsidRPr="00000000">
        <w:rPr>
          <w:sz w:val="24"/>
          <w:szCs w:val="24"/>
          <w:rtl w:val="0"/>
        </w:rPr>
        <w:t xml:space="preserve">:</w:t>
      </w:r>
    </w:p>
    <w:p w:rsidR="00000000" w:rsidDel="00000000" w:rsidP="00000000" w:rsidRDefault="00000000" w:rsidRPr="00000000" w14:paraId="00000063">
      <w:pPr>
        <w:numPr>
          <w:ilvl w:val="0"/>
          <w:numId w:val="4"/>
        </w:numPr>
        <w:spacing w:after="240" w:before="240" w:lineRule="auto"/>
        <w:ind w:left="720" w:hanging="360"/>
        <w:rPr>
          <w:sz w:val="24"/>
          <w:szCs w:val="24"/>
        </w:rPr>
      </w:pPr>
      <w:r w:rsidDel="00000000" w:rsidR="00000000" w:rsidRPr="00000000">
        <w:rPr>
          <w:sz w:val="24"/>
          <w:szCs w:val="24"/>
          <w:rtl w:val="0"/>
        </w:rPr>
        <w:t xml:space="preserve">Ensure the Streamlit app is deployable and provide deployment instructions.</w:t>
      </w:r>
    </w:p>
    <w:p w:rsidR="00000000" w:rsidDel="00000000" w:rsidP="00000000" w:rsidRDefault="00000000" w:rsidRPr="00000000" w14:paraId="0000006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5">
      <w:pPr>
        <w:spacing w:after="240" w:before="240" w:lineRule="auto"/>
        <w:ind w:left="0" w:firstLine="0"/>
        <w:rPr>
          <w:b w:val="1"/>
          <w:sz w:val="36"/>
          <w:szCs w:val="36"/>
          <w:u w:val="single"/>
        </w:rPr>
      </w:pPr>
      <w:r w:rsidDel="00000000" w:rsidR="00000000" w:rsidRPr="00000000">
        <w:rPr>
          <w:b w:val="1"/>
          <w:sz w:val="36"/>
          <w:szCs w:val="36"/>
          <w:u w:val="single"/>
          <w:rtl w:val="0"/>
        </w:rPr>
        <w:t xml:space="preserve">Timeline: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The project must be completed and submitted within </w:t>
      </w:r>
      <w:r w:rsidDel="00000000" w:rsidR="00000000" w:rsidRPr="00000000">
        <w:rPr>
          <w:b w:val="1"/>
          <w:sz w:val="24"/>
          <w:szCs w:val="24"/>
          <w:rtl w:val="0"/>
        </w:rPr>
        <w:t xml:space="preserve">7 days from the assigned date.</w:t>
      </w:r>
      <w:r w:rsidDel="00000000" w:rsidR="00000000" w:rsidRPr="00000000">
        <w:rPr>
          <w:rtl w:val="0"/>
        </w:rPr>
      </w:r>
    </w:p>
    <w:p w:rsidR="00000000" w:rsidDel="00000000" w:rsidP="00000000" w:rsidRDefault="00000000" w:rsidRPr="00000000" w14:paraId="00000067">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8">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9">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A">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B">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C">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D">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E">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F">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spacing w:line="240" w:lineRule="auto"/>
        <w:rPr>
          <w:b w:val="1"/>
          <w:color w:val="1155cc"/>
          <w:sz w:val="24"/>
          <w:szCs w:val="24"/>
        </w:rPr>
      </w:pPr>
      <w:r w:rsidDel="00000000" w:rsidR="00000000" w:rsidRPr="00000000">
        <w:rPr>
          <w:b w:val="1"/>
          <w:color w:val="1155cc"/>
          <w:sz w:val="24"/>
          <w:szCs w:val="24"/>
          <w:rtl w:val="0"/>
        </w:rPr>
        <w:t xml:space="preserve">PROJECT DOUBT CLARIFICATION SESSION ( PROJECT AND CLASS DOUBTS)</w:t>
      </w:r>
    </w:p>
    <w:p w:rsidR="00000000" w:rsidDel="00000000" w:rsidP="00000000" w:rsidRDefault="00000000" w:rsidRPr="00000000" w14:paraId="00000072">
      <w:pPr>
        <w:spacing w:line="240" w:lineRule="auto"/>
        <w:rPr>
          <w:b w:val="1"/>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74">
      <w:pPr>
        <w:spacing w:line="240" w:lineRule="auto"/>
        <w:rPr>
          <w:color w:val="ff0000"/>
          <w:sz w:val="24"/>
          <w:szCs w:val="24"/>
        </w:rPr>
      </w:pPr>
      <w:r w:rsidDel="00000000" w:rsidR="00000000" w:rsidRPr="00000000">
        <w:rPr>
          <w:b w:val="1"/>
          <w:color w:val="ff0000"/>
          <w:sz w:val="24"/>
          <w:szCs w:val="24"/>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rtl w:val="0"/>
        </w:rPr>
      </w:r>
    </w:p>
    <w:p w:rsidR="00000000" w:rsidDel="00000000" w:rsidP="00000000" w:rsidRDefault="00000000" w:rsidRPr="00000000" w14:paraId="00000076">
      <w:pPr>
        <w:spacing w:line="240" w:lineRule="auto"/>
        <w:rPr>
          <w:b w:val="1"/>
          <w:sz w:val="24"/>
          <w:szCs w:val="24"/>
        </w:rPr>
      </w:pPr>
      <w:r w:rsidDel="00000000" w:rsidR="00000000" w:rsidRPr="00000000">
        <w:rPr>
          <w:b w:val="1"/>
          <w:sz w:val="24"/>
          <w:szCs w:val="24"/>
          <w:rtl w:val="0"/>
        </w:rPr>
        <w:t xml:space="preserve">Timing: Monday-Saturday (4:00PM to 5:00PM)</w:t>
      </w:r>
    </w:p>
    <w:p w:rsidR="00000000" w:rsidDel="00000000" w:rsidP="00000000" w:rsidRDefault="00000000" w:rsidRPr="00000000" w14:paraId="00000077">
      <w:pPr>
        <w:spacing w:line="240" w:lineRule="auto"/>
        <w:rPr>
          <w:b w:val="1"/>
          <w:sz w:val="24"/>
          <w:szCs w:val="24"/>
        </w:rPr>
      </w:pPr>
      <w:r w:rsidDel="00000000" w:rsidR="00000000" w:rsidRPr="00000000">
        <w:rPr>
          <w:rtl w:val="0"/>
        </w:rPr>
      </w:r>
    </w:p>
    <w:p w:rsidR="00000000" w:rsidDel="00000000" w:rsidP="00000000" w:rsidRDefault="00000000" w:rsidRPr="00000000" w14:paraId="00000078">
      <w:pPr>
        <w:spacing w:line="240" w:lineRule="auto"/>
        <w:rPr>
          <w:b w:val="1"/>
          <w:sz w:val="24"/>
          <w:szCs w:val="24"/>
        </w:rPr>
      </w:pPr>
      <w:r w:rsidDel="00000000" w:rsidR="00000000" w:rsidRPr="00000000">
        <w:rPr>
          <w:b w:val="1"/>
          <w:sz w:val="24"/>
          <w:szCs w:val="24"/>
          <w:rtl w:val="0"/>
        </w:rPr>
        <w:t xml:space="preserve">Booking link :</w:t>
      </w:r>
      <w:hyperlink r:id="rId7">
        <w:r w:rsidDel="00000000" w:rsidR="00000000" w:rsidRPr="00000000">
          <w:rPr>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79">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spacing w:line="240" w:lineRule="auto"/>
        <w:rPr>
          <w:b w:val="1"/>
          <w:color w:val="1155cc"/>
          <w:sz w:val="24"/>
          <w:szCs w:val="24"/>
        </w:rPr>
      </w:pPr>
      <w:r w:rsidDel="00000000" w:rsidR="00000000" w:rsidRPr="00000000">
        <w:rPr>
          <w:b w:val="1"/>
          <w:color w:val="1155cc"/>
          <w:sz w:val="24"/>
          <w:szCs w:val="24"/>
          <w:rtl w:val="0"/>
        </w:rPr>
        <w:t xml:space="preserve">LIVE EVALUATION SESSION (CAPSTONE AND FINAL PROJECT)</w:t>
      </w:r>
    </w:p>
    <w:p w:rsidR="00000000" w:rsidDel="00000000" w:rsidP="00000000" w:rsidRDefault="00000000" w:rsidRPr="00000000" w14:paraId="0000007C">
      <w:pPr>
        <w:spacing w:line="240" w:lineRule="auto"/>
        <w:rPr>
          <w:b w:val="1"/>
          <w:sz w:val="24"/>
          <w:szCs w:val="24"/>
        </w:rPr>
      </w:pPr>
      <w:r w:rsidDel="00000000" w:rsidR="00000000" w:rsidRPr="00000000">
        <w:rPr>
          <w:rtl w:val="0"/>
        </w:rPr>
      </w:r>
    </w:p>
    <w:p w:rsidR="00000000" w:rsidDel="00000000" w:rsidP="00000000" w:rsidRDefault="00000000" w:rsidRPr="00000000" w14:paraId="0000007D">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7E">
      <w:pPr>
        <w:spacing w:line="240" w:lineRule="auto"/>
        <w:rPr>
          <w:color w:val="ff0000"/>
          <w:sz w:val="24"/>
          <w:szCs w:val="24"/>
        </w:rPr>
      </w:pPr>
      <w:r w:rsidDel="00000000" w:rsidR="00000000" w:rsidRPr="00000000">
        <w:rPr>
          <w:b w:val="1"/>
          <w:color w:val="ff0000"/>
          <w:sz w:val="24"/>
          <w:szCs w:val="24"/>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7F">
      <w:pPr>
        <w:spacing w:line="240" w:lineRule="auto"/>
        <w:rPr>
          <w:sz w:val="24"/>
          <w:szCs w:val="24"/>
        </w:rPr>
      </w:pPr>
      <w:r w:rsidDel="00000000" w:rsidR="00000000" w:rsidRPr="00000000">
        <w:rPr>
          <w:rtl w:val="0"/>
        </w:rPr>
      </w:r>
    </w:p>
    <w:p w:rsidR="00000000" w:rsidDel="00000000" w:rsidP="00000000" w:rsidRDefault="00000000" w:rsidRPr="00000000" w14:paraId="00000080">
      <w:pPr>
        <w:spacing w:line="240" w:lineRule="auto"/>
        <w:rPr>
          <w:b w:val="1"/>
          <w:sz w:val="24"/>
          <w:szCs w:val="24"/>
        </w:rPr>
      </w:pPr>
      <w:r w:rsidDel="00000000" w:rsidR="00000000" w:rsidRPr="00000000">
        <w:rPr>
          <w:b w:val="1"/>
          <w:sz w:val="24"/>
          <w:szCs w:val="24"/>
          <w:rtl w:val="0"/>
        </w:rPr>
        <w:t xml:space="preserve">Timing:  Monday-Saturday (05:30PM to 07:00PM)</w:t>
      </w:r>
    </w:p>
    <w:p w:rsidR="00000000" w:rsidDel="00000000" w:rsidP="00000000" w:rsidRDefault="00000000" w:rsidRPr="00000000" w14:paraId="00000081">
      <w:pPr>
        <w:spacing w:line="240" w:lineRule="auto"/>
        <w:rPr>
          <w:b w:val="1"/>
          <w:sz w:val="24"/>
          <w:szCs w:val="24"/>
        </w:rPr>
      </w:pPr>
      <w:r w:rsidDel="00000000" w:rsidR="00000000" w:rsidRPr="00000000">
        <w:rPr>
          <w:rtl w:val="0"/>
        </w:rPr>
      </w:r>
    </w:p>
    <w:p w:rsidR="00000000" w:rsidDel="00000000" w:rsidP="00000000" w:rsidRDefault="00000000" w:rsidRPr="00000000" w14:paraId="00000082">
      <w:pPr>
        <w:spacing w:line="240" w:lineRule="auto"/>
        <w:rPr>
          <w:b w:val="1"/>
          <w:sz w:val="24"/>
          <w:szCs w:val="24"/>
        </w:rPr>
      </w:pPr>
      <w:r w:rsidDel="00000000" w:rsidR="00000000" w:rsidRPr="00000000">
        <w:rPr>
          <w:rtl w:val="0"/>
        </w:rPr>
      </w:r>
    </w:p>
    <w:p w:rsidR="00000000" w:rsidDel="00000000" w:rsidP="00000000" w:rsidRDefault="00000000" w:rsidRPr="00000000" w14:paraId="00000083">
      <w:pPr>
        <w:spacing w:line="240" w:lineRule="auto"/>
        <w:rPr>
          <w:b w:val="1"/>
          <w:sz w:val="24"/>
          <w:szCs w:val="24"/>
        </w:rPr>
      </w:pPr>
      <w:r w:rsidDel="00000000" w:rsidR="00000000" w:rsidRPr="00000000">
        <w:rPr>
          <w:b w:val="1"/>
          <w:sz w:val="24"/>
          <w:szCs w:val="24"/>
          <w:rtl w:val="0"/>
        </w:rPr>
        <w:t xml:space="preserve">Booking link : </w:t>
      </w:r>
      <w:hyperlink r:id="rId8">
        <w:r w:rsidDel="00000000" w:rsidR="00000000" w:rsidRPr="00000000">
          <w:rPr>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84">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ets/mssmartypants/water-quality/data" TargetMode="External"/><Relationship Id="rId7" Type="http://schemas.openxmlformats.org/officeDocument/2006/relationships/hyperlink" Target="https://forms.gle/XC553oSbMJ2Gcfug9" TargetMode="External"/><Relationship Id="rId8" Type="http://schemas.openxmlformats.org/officeDocument/2006/relationships/hyperlink" Target="https://forms.gle/1m2Gsro41fLtZurR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