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D50E2" w14:textId="6D96A62D" w:rsidR="00B423D2" w:rsidRDefault="00B423D2" w:rsidP="00E87AD3">
      <w:pPr>
        <w:pStyle w:val="Heading1"/>
        <w:jc w:val="both"/>
        <w:rPr>
          <w:b/>
          <w:bCs/>
        </w:rPr>
      </w:pPr>
      <w:r w:rsidRPr="00B423D2">
        <w:rPr>
          <w:b/>
          <w:bCs/>
        </w:rPr>
        <w:t>Telco Churn Prediction Project Report</w:t>
      </w:r>
    </w:p>
    <w:p w14:paraId="571B1D04" w14:textId="77777777" w:rsidR="00B423D2" w:rsidRDefault="00B423D2" w:rsidP="00E87AD3">
      <w:pPr>
        <w:jc w:val="both"/>
      </w:pPr>
    </w:p>
    <w:p w14:paraId="7AE7AD98" w14:textId="1561010B" w:rsidR="00B423D2" w:rsidRDefault="00B423D2" w:rsidP="00E87AD3">
      <w:pPr>
        <w:pStyle w:val="Heading2"/>
        <w:jc w:val="both"/>
      </w:pPr>
      <w:r>
        <w:t>Introduction</w:t>
      </w:r>
    </w:p>
    <w:p w14:paraId="38F034EB" w14:textId="77777777" w:rsidR="00B423D2" w:rsidRDefault="00B423D2" w:rsidP="00E87AD3">
      <w:pPr>
        <w:jc w:val="both"/>
      </w:pPr>
    </w:p>
    <w:p w14:paraId="75DCE0FA" w14:textId="48D58DEB" w:rsidR="00B423D2" w:rsidRDefault="00B423D2" w:rsidP="00E87AD3">
      <w:pPr>
        <w:jc w:val="both"/>
      </w:pPr>
      <w:r w:rsidRPr="00B423D2">
        <w:t>The goal of this project is to build a predictive model to identify customers likely to churn for a telecommunications company. The dataset used contains various customer attributes and their churn status.</w:t>
      </w:r>
    </w:p>
    <w:p w14:paraId="78320035" w14:textId="77777777" w:rsidR="004F1CA8" w:rsidRPr="004F1CA8" w:rsidRDefault="004F1CA8" w:rsidP="00E87AD3">
      <w:pPr>
        <w:jc w:val="both"/>
      </w:pPr>
      <w:r w:rsidRPr="004F1CA8">
        <w:t>The dataset contains various types of information, including:</w:t>
      </w:r>
    </w:p>
    <w:p w14:paraId="313ED6C8" w14:textId="77777777" w:rsidR="004F1CA8" w:rsidRPr="004F1CA8" w:rsidRDefault="004F1CA8" w:rsidP="00E87AD3">
      <w:pPr>
        <w:numPr>
          <w:ilvl w:val="0"/>
          <w:numId w:val="3"/>
        </w:numPr>
        <w:jc w:val="both"/>
      </w:pPr>
      <w:r w:rsidRPr="004F1CA8">
        <w:rPr>
          <w:b/>
          <w:bCs/>
        </w:rPr>
        <w:t>Churn Information:</w:t>
      </w:r>
      <w:r w:rsidRPr="004F1CA8">
        <w:t xml:space="preserve"> Indicates whether a customer has left within the last month.</w:t>
      </w:r>
    </w:p>
    <w:p w14:paraId="52C2954A" w14:textId="77777777" w:rsidR="004F1CA8" w:rsidRPr="004F1CA8" w:rsidRDefault="004F1CA8" w:rsidP="00E87AD3">
      <w:pPr>
        <w:numPr>
          <w:ilvl w:val="0"/>
          <w:numId w:val="3"/>
        </w:numPr>
        <w:jc w:val="both"/>
      </w:pPr>
      <w:r w:rsidRPr="004F1CA8">
        <w:rPr>
          <w:b/>
          <w:bCs/>
        </w:rPr>
        <w:t>Service Subscriptions:</w:t>
      </w:r>
      <w:r w:rsidRPr="004F1CA8">
        <w:t xml:space="preserve"> Details on services each customer has signed up for, such as phone, multiple lines, internet, online security, online backup, device protection, tech support, and streaming TV and movies.</w:t>
      </w:r>
    </w:p>
    <w:p w14:paraId="0DE62189" w14:textId="77777777" w:rsidR="004F1CA8" w:rsidRPr="004F1CA8" w:rsidRDefault="004F1CA8" w:rsidP="00E87AD3">
      <w:pPr>
        <w:numPr>
          <w:ilvl w:val="0"/>
          <w:numId w:val="3"/>
        </w:numPr>
        <w:jc w:val="both"/>
      </w:pPr>
      <w:r w:rsidRPr="004F1CA8">
        <w:rPr>
          <w:b/>
          <w:bCs/>
        </w:rPr>
        <w:t>Account Information:</w:t>
      </w:r>
      <w:r w:rsidRPr="004F1CA8">
        <w:t xml:space="preserve"> Includes data on the customer's tenure, contract type, payment method, paperless billing status, monthly charges, and total charges.</w:t>
      </w:r>
    </w:p>
    <w:p w14:paraId="50A13C97" w14:textId="77777777" w:rsidR="004F1CA8" w:rsidRPr="004F1CA8" w:rsidRDefault="004F1CA8" w:rsidP="00E87AD3">
      <w:pPr>
        <w:numPr>
          <w:ilvl w:val="0"/>
          <w:numId w:val="3"/>
        </w:numPr>
        <w:jc w:val="both"/>
      </w:pPr>
      <w:r w:rsidRPr="004F1CA8">
        <w:rPr>
          <w:b/>
          <w:bCs/>
        </w:rPr>
        <w:t>Demographics:</w:t>
      </w:r>
      <w:r w:rsidRPr="004F1CA8">
        <w:t xml:space="preserve"> Provides demographic details like gender, age range, and whether the customer has partners and dependents.</w:t>
      </w:r>
    </w:p>
    <w:p w14:paraId="7B9A2C93" w14:textId="77777777" w:rsidR="004F1CA8" w:rsidRDefault="004F1CA8" w:rsidP="00E87AD3">
      <w:pPr>
        <w:jc w:val="both"/>
      </w:pPr>
    </w:p>
    <w:p w14:paraId="2E20D551" w14:textId="199538E3" w:rsidR="004F1CA8" w:rsidRDefault="004F1CA8" w:rsidP="00E87AD3">
      <w:pPr>
        <w:pStyle w:val="Heading2"/>
        <w:jc w:val="both"/>
      </w:pPr>
      <w:r>
        <w:t>Data Preprocessing and EDA</w:t>
      </w:r>
    </w:p>
    <w:p w14:paraId="76FBF25E" w14:textId="77777777" w:rsidR="004F1CA8" w:rsidRDefault="004F1CA8" w:rsidP="00E87AD3">
      <w:pPr>
        <w:jc w:val="both"/>
      </w:pPr>
    </w:p>
    <w:p w14:paraId="32C27829" w14:textId="77777777" w:rsidR="004F1CA8" w:rsidRPr="004F1CA8" w:rsidRDefault="004F1CA8" w:rsidP="00E87AD3">
      <w:pPr>
        <w:jc w:val="both"/>
      </w:pPr>
      <w:r w:rsidRPr="004F1CA8">
        <w:rPr>
          <w:b/>
          <w:bCs/>
        </w:rPr>
        <w:t>Data Loading and Initial Inspection:</w:t>
      </w:r>
    </w:p>
    <w:p w14:paraId="1F58A9A0" w14:textId="77777777" w:rsidR="004F1CA8" w:rsidRDefault="004F1CA8" w:rsidP="00E87AD3">
      <w:pPr>
        <w:jc w:val="both"/>
      </w:pPr>
      <w:r>
        <w:rPr>
          <w:rStyle w:val="hljs-keyword"/>
        </w:rPr>
        <w:t>import</w:t>
      </w:r>
      <w:r>
        <w:t xml:space="preserve"> pandas </w:t>
      </w:r>
      <w:r>
        <w:rPr>
          <w:rStyle w:val="hljs-keyword"/>
        </w:rPr>
        <w:t>as</w:t>
      </w:r>
      <w:r>
        <w:t xml:space="preserve"> pd </w:t>
      </w:r>
    </w:p>
    <w:p w14:paraId="138BD857" w14:textId="77777777" w:rsidR="004F1CA8" w:rsidRDefault="004F1CA8" w:rsidP="00E87AD3">
      <w:pPr>
        <w:jc w:val="both"/>
      </w:pPr>
      <w:r>
        <w:rPr>
          <w:rStyle w:val="hljs-keyword"/>
        </w:rPr>
        <w:t>import</w:t>
      </w:r>
      <w:r>
        <w:t xml:space="preserve"> numpy </w:t>
      </w:r>
      <w:r>
        <w:rPr>
          <w:rStyle w:val="hljs-keyword"/>
        </w:rPr>
        <w:t>as</w:t>
      </w:r>
      <w:r>
        <w:t xml:space="preserve"> np </w:t>
      </w:r>
    </w:p>
    <w:p w14:paraId="087C4D1C" w14:textId="77777777" w:rsidR="004F1CA8" w:rsidRDefault="004F1CA8" w:rsidP="00E87AD3">
      <w:pPr>
        <w:jc w:val="both"/>
      </w:pPr>
      <w:r>
        <w:t>data = pd.read_csv(</w:t>
      </w:r>
      <w:r>
        <w:rPr>
          <w:rStyle w:val="hljs-string"/>
        </w:rPr>
        <w:t>'WA_Fn-UseC_-Telco-Customer-Churn.csv'</w:t>
      </w:r>
      <w:r>
        <w:t xml:space="preserve">) </w:t>
      </w:r>
    </w:p>
    <w:p w14:paraId="545950BC" w14:textId="77777777" w:rsidR="004F1CA8" w:rsidRDefault="004F1CA8" w:rsidP="00E87AD3">
      <w:pPr>
        <w:jc w:val="both"/>
      </w:pPr>
      <w:r>
        <w:t xml:space="preserve">data.head() </w:t>
      </w:r>
    </w:p>
    <w:p w14:paraId="7614BE67" w14:textId="23A6E2D8" w:rsidR="004F1CA8" w:rsidRDefault="004F1CA8" w:rsidP="00E87AD3">
      <w:pPr>
        <w:jc w:val="both"/>
      </w:pPr>
      <w:r>
        <w:t>data.info()</w:t>
      </w:r>
    </w:p>
    <w:p w14:paraId="69E4D032" w14:textId="77777777" w:rsidR="004F1CA8" w:rsidRDefault="004F1CA8" w:rsidP="00E87AD3">
      <w:pPr>
        <w:jc w:val="both"/>
      </w:pPr>
    </w:p>
    <w:p w14:paraId="2A85D5D6" w14:textId="77777777" w:rsidR="004F1CA8" w:rsidRPr="004F1CA8" w:rsidRDefault="004F1CA8" w:rsidP="00E87AD3">
      <w:pPr>
        <w:jc w:val="both"/>
      </w:pPr>
      <w:r w:rsidRPr="004F1CA8">
        <w:t>The dataset is loaded, and initial inspection shows a mix of numerical and categorical features.</w:t>
      </w:r>
    </w:p>
    <w:p w14:paraId="3B8CAAE9" w14:textId="77777777" w:rsidR="004F1CA8" w:rsidRDefault="004F1CA8" w:rsidP="00E87AD3">
      <w:pPr>
        <w:jc w:val="both"/>
      </w:pPr>
    </w:p>
    <w:p w14:paraId="7D49FF1F" w14:textId="77777777" w:rsidR="004F1CA8" w:rsidRPr="004F1CA8" w:rsidRDefault="004F1CA8" w:rsidP="00E87AD3">
      <w:pPr>
        <w:jc w:val="both"/>
      </w:pPr>
      <w:r w:rsidRPr="004F1CA8">
        <w:rPr>
          <w:b/>
          <w:bCs/>
        </w:rPr>
        <w:t>Handling Missing Values:</w:t>
      </w:r>
    </w:p>
    <w:p w14:paraId="198B5CB3" w14:textId="77777777" w:rsidR="004F1CA8" w:rsidRDefault="004F1CA8" w:rsidP="00E87AD3">
      <w:pPr>
        <w:jc w:val="both"/>
      </w:pPr>
      <w:r w:rsidRPr="004F1CA8">
        <w:t xml:space="preserve">data = data.replace(' ', np.nan) </w:t>
      </w:r>
    </w:p>
    <w:p w14:paraId="6D100103" w14:textId="77777777" w:rsidR="004F1CA8" w:rsidRDefault="004F1CA8" w:rsidP="00E87AD3">
      <w:pPr>
        <w:jc w:val="both"/>
      </w:pPr>
      <w:r w:rsidRPr="004F1CA8">
        <w:t xml:space="preserve">data['TotalCharges'] = pd.to_numeric(data['TotalCharges'], errors='coerce') </w:t>
      </w:r>
    </w:p>
    <w:p w14:paraId="21414D2A" w14:textId="126FFB7F" w:rsidR="004F1CA8" w:rsidRDefault="004F1CA8" w:rsidP="00E87AD3">
      <w:pPr>
        <w:jc w:val="both"/>
      </w:pPr>
      <w:r w:rsidRPr="004F1CA8">
        <w:t>data = data.dropna()</w:t>
      </w:r>
    </w:p>
    <w:p w14:paraId="13A902CF" w14:textId="77777777" w:rsidR="004F1CA8" w:rsidRPr="004F1CA8" w:rsidRDefault="004F1CA8" w:rsidP="00E87AD3">
      <w:pPr>
        <w:jc w:val="both"/>
      </w:pPr>
      <w:r w:rsidRPr="004F1CA8">
        <w:lastRenderedPageBreak/>
        <w:t>Missing values in the TotalCharges column are replaced with NaN and then dropped.</w:t>
      </w:r>
    </w:p>
    <w:p w14:paraId="17F9F919" w14:textId="77777777" w:rsidR="004F1CA8" w:rsidRDefault="004F1CA8" w:rsidP="00E87AD3">
      <w:pPr>
        <w:jc w:val="both"/>
      </w:pPr>
    </w:p>
    <w:p w14:paraId="55893DB8" w14:textId="77777777" w:rsidR="004F1CA8" w:rsidRPr="004F1CA8" w:rsidRDefault="004F1CA8" w:rsidP="00E87AD3">
      <w:pPr>
        <w:jc w:val="both"/>
      </w:pPr>
      <w:r w:rsidRPr="004F1CA8">
        <w:rPr>
          <w:b/>
          <w:bCs/>
        </w:rPr>
        <w:t>Dropping Irrelevant Columns:</w:t>
      </w:r>
    </w:p>
    <w:p w14:paraId="5C823531" w14:textId="795661AA" w:rsidR="004F1CA8" w:rsidRDefault="004F1CA8" w:rsidP="00E87AD3">
      <w:pPr>
        <w:jc w:val="both"/>
      </w:pPr>
      <w:r w:rsidRPr="004F1CA8">
        <w:t>data = data.drop(columns=['customerID'])</w:t>
      </w:r>
    </w:p>
    <w:p w14:paraId="16B656F2" w14:textId="77777777" w:rsidR="004F1CA8" w:rsidRDefault="004F1CA8" w:rsidP="00E87AD3">
      <w:pPr>
        <w:jc w:val="both"/>
      </w:pPr>
    </w:p>
    <w:p w14:paraId="6CB5056E" w14:textId="77777777" w:rsidR="004F1CA8" w:rsidRDefault="004F1CA8" w:rsidP="00E87AD3">
      <w:pPr>
        <w:jc w:val="both"/>
      </w:pPr>
      <w:r w:rsidRPr="004F1CA8">
        <w:t>The customerID column is dropped as it is not relevant for prediction.</w:t>
      </w:r>
    </w:p>
    <w:p w14:paraId="5F22AFE3" w14:textId="77777777" w:rsidR="004F1CA8" w:rsidRDefault="004F1CA8" w:rsidP="00E87AD3">
      <w:pPr>
        <w:jc w:val="both"/>
      </w:pPr>
    </w:p>
    <w:p w14:paraId="064DD3C7" w14:textId="33F47748" w:rsidR="004F1CA8" w:rsidRDefault="004F1CA8" w:rsidP="00E87AD3">
      <w:pPr>
        <w:pStyle w:val="Heading2"/>
        <w:jc w:val="both"/>
      </w:pPr>
      <w:r>
        <w:t>Feature Engineering</w:t>
      </w:r>
    </w:p>
    <w:p w14:paraId="00CE1C18" w14:textId="77777777" w:rsidR="004F1CA8" w:rsidRPr="004F1CA8" w:rsidRDefault="004F1CA8" w:rsidP="00E87AD3">
      <w:pPr>
        <w:jc w:val="both"/>
      </w:pPr>
    </w:p>
    <w:p w14:paraId="175D5862" w14:textId="77777777" w:rsidR="004F1CA8" w:rsidRPr="004F1CA8" w:rsidRDefault="004F1CA8" w:rsidP="00E87AD3">
      <w:pPr>
        <w:jc w:val="both"/>
      </w:pPr>
      <w:r w:rsidRPr="004F1CA8">
        <w:rPr>
          <w:b/>
          <w:bCs/>
        </w:rPr>
        <w:t>Label Encoding and Scaling:</w:t>
      </w:r>
    </w:p>
    <w:p w14:paraId="1FF9DF32" w14:textId="77777777" w:rsidR="004F1CA8" w:rsidRPr="004F1CA8" w:rsidRDefault="004F1CA8" w:rsidP="00E87AD3">
      <w:pPr>
        <w:jc w:val="both"/>
      </w:pPr>
    </w:p>
    <w:p w14:paraId="067F681A" w14:textId="77777777" w:rsidR="004F1CA8" w:rsidRDefault="004F1CA8" w:rsidP="00E87AD3">
      <w:pPr>
        <w:jc w:val="both"/>
      </w:pPr>
      <w:r w:rsidRPr="004F1CA8">
        <w:t xml:space="preserve">from sklearn.preprocessing import LabelEncoder, StandardScaler </w:t>
      </w:r>
    </w:p>
    <w:p w14:paraId="27088162" w14:textId="77777777" w:rsidR="004F1CA8" w:rsidRDefault="004F1CA8" w:rsidP="00E87AD3">
      <w:pPr>
        <w:jc w:val="both"/>
      </w:pPr>
      <w:r w:rsidRPr="004F1CA8">
        <w:t xml:space="preserve">le = LabelEncoder() </w:t>
      </w:r>
    </w:p>
    <w:p w14:paraId="35E8F407" w14:textId="77777777" w:rsidR="004F1CA8" w:rsidRDefault="004F1CA8" w:rsidP="00E87AD3">
      <w:pPr>
        <w:jc w:val="both"/>
      </w:pPr>
      <w:r w:rsidRPr="004F1CA8">
        <w:t xml:space="preserve">for column in data.select_dtypes(include=['object']).columns: </w:t>
      </w:r>
    </w:p>
    <w:p w14:paraId="5882B282" w14:textId="290710AD" w:rsidR="004F1CA8" w:rsidRDefault="004F1CA8" w:rsidP="00E87AD3">
      <w:pPr>
        <w:ind w:firstLine="720"/>
        <w:jc w:val="both"/>
      </w:pPr>
      <w:r w:rsidRPr="004F1CA8">
        <w:t>data[column] = le.fit_transform(data[column])</w:t>
      </w:r>
    </w:p>
    <w:p w14:paraId="6FDB1074" w14:textId="77777777" w:rsidR="004F1CA8" w:rsidRDefault="004F1CA8" w:rsidP="00E87AD3">
      <w:pPr>
        <w:jc w:val="both"/>
      </w:pPr>
      <w:r w:rsidRPr="004F1CA8">
        <w:t xml:space="preserve"> scaler = StandardScaler() </w:t>
      </w:r>
    </w:p>
    <w:p w14:paraId="70CAC1D3" w14:textId="77777777" w:rsidR="004F1CA8" w:rsidRDefault="004F1CA8" w:rsidP="00E87AD3">
      <w:pPr>
        <w:jc w:val="both"/>
      </w:pPr>
      <w:r w:rsidRPr="004F1CA8">
        <w:t xml:space="preserve">numerical_columns = data.select_dtypes(include=['int64','float64']).columns.drop('SeniorCitizen') </w:t>
      </w:r>
    </w:p>
    <w:p w14:paraId="194F0BEF" w14:textId="421312F3" w:rsidR="004F1CA8" w:rsidRDefault="004F1CA8" w:rsidP="00E87AD3">
      <w:pPr>
        <w:jc w:val="both"/>
      </w:pPr>
      <w:r w:rsidRPr="004F1CA8">
        <w:t>data[numerical_columns] = scaler.fit_transform(data[numerical_columns])</w:t>
      </w:r>
    </w:p>
    <w:p w14:paraId="13F49288" w14:textId="77777777" w:rsidR="004F1CA8" w:rsidRDefault="004F1CA8" w:rsidP="00E87AD3">
      <w:pPr>
        <w:jc w:val="both"/>
      </w:pPr>
    </w:p>
    <w:p w14:paraId="11DCC386" w14:textId="77777777" w:rsidR="004F1CA8" w:rsidRPr="004F1CA8" w:rsidRDefault="004F1CA8" w:rsidP="00E87AD3">
      <w:pPr>
        <w:jc w:val="both"/>
      </w:pPr>
      <w:r w:rsidRPr="004F1CA8">
        <w:t>Categorical features are label-encoded and numerical features are standardized.</w:t>
      </w:r>
    </w:p>
    <w:p w14:paraId="07F0164B" w14:textId="77777777" w:rsidR="004F1CA8" w:rsidRDefault="004F1CA8" w:rsidP="00E87AD3">
      <w:pPr>
        <w:jc w:val="both"/>
      </w:pPr>
    </w:p>
    <w:p w14:paraId="06E49101" w14:textId="099B86C5" w:rsidR="00E87AD3" w:rsidRDefault="00E87AD3" w:rsidP="00E87AD3">
      <w:pPr>
        <w:jc w:val="both"/>
      </w:pPr>
      <w:r>
        <w:t>Standard Scaler = (x – mean) / standard deviation</w:t>
      </w:r>
    </w:p>
    <w:p w14:paraId="12A0BCCB" w14:textId="77777777" w:rsidR="00E87AD3" w:rsidRDefault="00E87AD3" w:rsidP="00E87AD3">
      <w:pPr>
        <w:jc w:val="both"/>
      </w:pPr>
    </w:p>
    <w:p w14:paraId="76059523" w14:textId="77777777" w:rsidR="004F1CA8" w:rsidRPr="004F1CA8" w:rsidRDefault="004F1CA8" w:rsidP="00E87AD3">
      <w:pPr>
        <w:jc w:val="both"/>
      </w:pPr>
      <w:r w:rsidRPr="004F1CA8">
        <w:rPr>
          <w:b/>
          <w:bCs/>
        </w:rPr>
        <w:t>Creating New Features:</w:t>
      </w:r>
    </w:p>
    <w:p w14:paraId="75A7DEE5" w14:textId="77777777" w:rsidR="004F1CA8" w:rsidRDefault="004F1CA8" w:rsidP="00E87AD3">
      <w:pPr>
        <w:jc w:val="both"/>
      </w:pPr>
    </w:p>
    <w:p w14:paraId="7F0329AB" w14:textId="77777777" w:rsidR="004F1CA8" w:rsidRPr="004F1CA8" w:rsidRDefault="004F1CA8" w:rsidP="00E87AD3">
      <w:pPr>
        <w:jc w:val="both"/>
      </w:pPr>
      <w:r w:rsidRPr="004F1CA8">
        <w:t>data['TotalCharges_per_tenure'] = data['TotalCharges'] / data['tenure']</w:t>
      </w:r>
    </w:p>
    <w:p w14:paraId="6B1BE5F7" w14:textId="77777777" w:rsidR="004F1CA8" w:rsidRDefault="004F1CA8" w:rsidP="00E87AD3">
      <w:pPr>
        <w:jc w:val="both"/>
      </w:pPr>
    </w:p>
    <w:p w14:paraId="1D0487F3" w14:textId="77777777" w:rsidR="004F1CA8" w:rsidRPr="004F1CA8" w:rsidRDefault="004F1CA8" w:rsidP="00E87AD3">
      <w:pPr>
        <w:jc w:val="both"/>
      </w:pPr>
      <w:r w:rsidRPr="004F1CA8">
        <w:t>A new feature TotalCharges_per_tenure is created to capture the average monthly charge.</w:t>
      </w:r>
    </w:p>
    <w:p w14:paraId="512893D8" w14:textId="77777777" w:rsidR="004F1CA8" w:rsidRDefault="004F1CA8" w:rsidP="00E87AD3">
      <w:pPr>
        <w:jc w:val="both"/>
      </w:pPr>
    </w:p>
    <w:p w14:paraId="55E9E7B8" w14:textId="77777777" w:rsidR="00E87AD3" w:rsidRDefault="00E87AD3" w:rsidP="00E87AD3">
      <w:pPr>
        <w:jc w:val="both"/>
      </w:pPr>
    </w:p>
    <w:p w14:paraId="18B94734" w14:textId="4F828B4F" w:rsidR="004F1CA8" w:rsidRDefault="004F1CA8" w:rsidP="00E87AD3">
      <w:pPr>
        <w:pStyle w:val="Heading2"/>
        <w:jc w:val="both"/>
      </w:pPr>
      <w:r>
        <w:lastRenderedPageBreak/>
        <w:t>Exploratory Data Analysis (EDA)</w:t>
      </w:r>
    </w:p>
    <w:p w14:paraId="230973C5" w14:textId="77777777" w:rsidR="004F1CA8" w:rsidRDefault="004F1CA8" w:rsidP="00E87AD3">
      <w:pPr>
        <w:jc w:val="both"/>
      </w:pPr>
    </w:p>
    <w:p w14:paraId="43EA6379" w14:textId="77777777" w:rsidR="004F1CA8" w:rsidRPr="004F1CA8" w:rsidRDefault="004F1CA8" w:rsidP="00E87AD3">
      <w:pPr>
        <w:jc w:val="both"/>
      </w:pPr>
      <w:r w:rsidRPr="004F1CA8">
        <w:rPr>
          <w:b/>
          <w:bCs/>
        </w:rPr>
        <w:t>Correlation Matrix:</w:t>
      </w:r>
    </w:p>
    <w:p w14:paraId="085E29F7" w14:textId="77777777" w:rsidR="004F1CA8" w:rsidRDefault="004F1CA8" w:rsidP="00E87AD3">
      <w:pPr>
        <w:jc w:val="both"/>
      </w:pPr>
    </w:p>
    <w:p w14:paraId="29F2529E" w14:textId="77777777" w:rsidR="004F1CA8" w:rsidRDefault="004F1CA8" w:rsidP="00E87AD3">
      <w:pPr>
        <w:jc w:val="both"/>
      </w:pPr>
      <w:r w:rsidRPr="004F1CA8">
        <w:t xml:space="preserve">import matplotlib.pyplot as plt </w:t>
      </w:r>
    </w:p>
    <w:p w14:paraId="65F5310E" w14:textId="77777777" w:rsidR="004F1CA8" w:rsidRDefault="004F1CA8" w:rsidP="00E87AD3">
      <w:pPr>
        <w:jc w:val="both"/>
      </w:pPr>
      <w:r w:rsidRPr="004F1CA8">
        <w:t xml:space="preserve">import seaborn as sns </w:t>
      </w:r>
    </w:p>
    <w:p w14:paraId="4DDB037D" w14:textId="77777777" w:rsidR="004F1CA8" w:rsidRDefault="004F1CA8" w:rsidP="00E87AD3">
      <w:pPr>
        <w:jc w:val="both"/>
      </w:pPr>
      <w:r w:rsidRPr="004F1CA8">
        <w:t xml:space="preserve">corr_matrix = data.corr() </w:t>
      </w:r>
    </w:p>
    <w:p w14:paraId="334D36C5" w14:textId="77777777" w:rsidR="004F1CA8" w:rsidRDefault="004F1CA8" w:rsidP="00E87AD3">
      <w:pPr>
        <w:jc w:val="both"/>
      </w:pPr>
      <w:r w:rsidRPr="004F1CA8">
        <w:t xml:space="preserve">plt.figure(figsize=(12,8)) </w:t>
      </w:r>
    </w:p>
    <w:p w14:paraId="55045CDE" w14:textId="77777777" w:rsidR="004F1CA8" w:rsidRDefault="004F1CA8" w:rsidP="00E87AD3">
      <w:pPr>
        <w:jc w:val="both"/>
      </w:pPr>
      <w:r w:rsidRPr="004F1CA8">
        <w:t xml:space="preserve">sns.heatmap(corr_matrix, annot=True, fmt='.2f') </w:t>
      </w:r>
    </w:p>
    <w:p w14:paraId="71675B2A" w14:textId="77777777" w:rsidR="004F1CA8" w:rsidRDefault="004F1CA8" w:rsidP="00E87AD3">
      <w:pPr>
        <w:jc w:val="both"/>
      </w:pPr>
      <w:r w:rsidRPr="004F1CA8">
        <w:t xml:space="preserve">plt.title('Correlation Matrix') </w:t>
      </w:r>
    </w:p>
    <w:p w14:paraId="12725331" w14:textId="236B9607" w:rsidR="004F1CA8" w:rsidRDefault="004F1CA8" w:rsidP="00E87AD3">
      <w:pPr>
        <w:jc w:val="both"/>
      </w:pPr>
      <w:r w:rsidRPr="004F1CA8">
        <w:t>plt.show()</w:t>
      </w:r>
    </w:p>
    <w:p w14:paraId="0867D759" w14:textId="77777777" w:rsidR="004F1CA8" w:rsidRDefault="004F1CA8" w:rsidP="00E87AD3">
      <w:pPr>
        <w:jc w:val="both"/>
      </w:pPr>
    </w:p>
    <w:p w14:paraId="03BBDAF0" w14:textId="77777777" w:rsidR="004F1CA8" w:rsidRPr="004F1CA8" w:rsidRDefault="004F1CA8" w:rsidP="00E87AD3">
      <w:pPr>
        <w:jc w:val="both"/>
      </w:pPr>
      <w:r w:rsidRPr="004F1CA8">
        <w:t>The correlation matrix helps understand the relationships between different features.</w:t>
      </w:r>
    </w:p>
    <w:p w14:paraId="7B5FA035" w14:textId="77777777" w:rsidR="004F1CA8" w:rsidRDefault="004F1CA8" w:rsidP="00E87AD3">
      <w:pPr>
        <w:jc w:val="both"/>
      </w:pPr>
    </w:p>
    <w:p w14:paraId="2F7017EE" w14:textId="77777777" w:rsidR="00B22751" w:rsidRPr="00B22751" w:rsidRDefault="00B22751" w:rsidP="00E87AD3">
      <w:pPr>
        <w:jc w:val="both"/>
      </w:pPr>
      <w:r w:rsidRPr="00B22751">
        <w:rPr>
          <w:b/>
          <w:bCs/>
        </w:rPr>
        <w:t>Distribution of Churn:</w:t>
      </w:r>
    </w:p>
    <w:p w14:paraId="450CB633" w14:textId="60AD8767" w:rsidR="00B22751" w:rsidRDefault="00B22751" w:rsidP="00E87AD3">
      <w:pPr>
        <w:jc w:val="both"/>
      </w:pPr>
    </w:p>
    <w:p w14:paraId="64219A1D" w14:textId="77777777" w:rsidR="00B22751" w:rsidRDefault="00B22751" w:rsidP="00E87AD3">
      <w:pPr>
        <w:jc w:val="both"/>
      </w:pPr>
      <w:r>
        <w:t>plt.figure(figsize=(</w:t>
      </w:r>
      <w:r>
        <w:rPr>
          <w:rStyle w:val="hljs-number"/>
        </w:rPr>
        <w:t>6</w:t>
      </w:r>
      <w:r>
        <w:t>,</w:t>
      </w:r>
      <w:r>
        <w:rPr>
          <w:rStyle w:val="hljs-number"/>
        </w:rPr>
        <w:t>4</w:t>
      </w:r>
      <w:r>
        <w:t xml:space="preserve">)) </w:t>
      </w:r>
    </w:p>
    <w:p w14:paraId="547ABEC6" w14:textId="77777777" w:rsidR="00B22751" w:rsidRDefault="00B22751" w:rsidP="00E87AD3">
      <w:pPr>
        <w:jc w:val="both"/>
      </w:pPr>
      <w:r>
        <w:t>sns.countplot(data[</w:t>
      </w:r>
      <w:r>
        <w:rPr>
          <w:rStyle w:val="hljs-string"/>
        </w:rPr>
        <w:t>'Churn'</w:t>
      </w:r>
      <w:r>
        <w:t xml:space="preserve">]) </w:t>
      </w:r>
    </w:p>
    <w:p w14:paraId="7FAF02D6" w14:textId="77777777" w:rsidR="00B22751" w:rsidRDefault="00B22751" w:rsidP="00E87AD3">
      <w:pPr>
        <w:jc w:val="both"/>
      </w:pPr>
      <w:r>
        <w:t>plt.title(</w:t>
      </w:r>
      <w:r>
        <w:rPr>
          <w:rStyle w:val="hljs-string"/>
        </w:rPr>
        <w:t>'Distribution of Churn'</w:t>
      </w:r>
      <w:r>
        <w:t xml:space="preserve">) </w:t>
      </w:r>
    </w:p>
    <w:p w14:paraId="68FFCCE6" w14:textId="03F59703" w:rsidR="00B22751" w:rsidRDefault="00B22751" w:rsidP="00E87AD3">
      <w:pPr>
        <w:jc w:val="both"/>
      </w:pPr>
      <w:r>
        <w:t>plt.show()</w:t>
      </w:r>
    </w:p>
    <w:p w14:paraId="1D40DCF1" w14:textId="77777777" w:rsidR="00B22751" w:rsidRDefault="00B22751" w:rsidP="00E87AD3">
      <w:pPr>
        <w:jc w:val="both"/>
      </w:pPr>
    </w:p>
    <w:p w14:paraId="2E9510ED" w14:textId="77777777" w:rsidR="00B22751" w:rsidRPr="00B22751" w:rsidRDefault="00B22751" w:rsidP="00E87AD3">
      <w:pPr>
        <w:jc w:val="both"/>
      </w:pPr>
      <w:r w:rsidRPr="00B22751">
        <w:t>The churn distribution is visualized, showing the imbalance in the target variable.</w:t>
      </w:r>
    </w:p>
    <w:p w14:paraId="396D841D" w14:textId="77777777" w:rsidR="00B22751" w:rsidRDefault="00B22751" w:rsidP="00E87AD3">
      <w:pPr>
        <w:jc w:val="both"/>
      </w:pPr>
    </w:p>
    <w:p w14:paraId="50738AE9" w14:textId="77777777" w:rsidR="00B22751" w:rsidRPr="00B22751" w:rsidRDefault="00B22751" w:rsidP="00E87AD3">
      <w:pPr>
        <w:jc w:val="both"/>
      </w:pPr>
      <w:r w:rsidRPr="00B22751">
        <w:rPr>
          <w:b/>
          <w:bCs/>
        </w:rPr>
        <w:t>Distribution of Tenure:</w:t>
      </w:r>
    </w:p>
    <w:p w14:paraId="3AB4F1AF" w14:textId="77777777" w:rsidR="00B22751" w:rsidRDefault="00B22751" w:rsidP="00E87AD3">
      <w:pPr>
        <w:jc w:val="both"/>
      </w:pPr>
    </w:p>
    <w:p w14:paraId="44809CFC" w14:textId="77777777" w:rsidR="00B22751" w:rsidRDefault="00B22751" w:rsidP="00E87AD3">
      <w:pPr>
        <w:jc w:val="both"/>
      </w:pPr>
      <w:r w:rsidRPr="00B22751">
        <w:t xml:space="preserve">plt.figure(figsize=(6,4)) </w:t>
      </w:r>
    </w:p>
    <w:p w14:paraId="21CA976E" w14:textId="77777777" w:rsidR="00B22751" w:rsidRDefault="00B22751" w:rsidP="00E87AD3">
      <w:pPr>
        <w:jc w:val="both"/>
      </w:pPr>
      <w:r w:rsidRPr="00B22751">
        <w:t xml:space="preserve">sns.histplot(data['tenure'], kde=True) </w:t>
      </w:r>
    </w:p>
    <w:p w14:paraId="0E5F63CA" w14:textId="77777777" w:rsidR="00B22751" w:rsidRDefault="00B22751" w:rsidP="00E87AD3">
      <w:pPr>
        <w:jc w:val="both"/>
      </w:pPr>
      <w:r w:rsidRPr="00B22751">
        <w:t xml:space="preserve">plt.title('Distribution of Tenure') </w:t>
      </w:r>
    </w:p>
    <w:p w14:paraId="701F83E3" w14:textId="742018AC" w:rsidR="00B22751" w:rsidRDefault="00B22751" w:rsidP="00E87AD3">
      <w:pPr>
        <w:jc w:val="both"/>
      </w:pPr>
      <w:r w:rsidRPr="00B22751">
        <w:t>plt.show()</w:t>
      </w:r>
    </w:p>
    <w:p w14:paraId="6FE87650" w14:textId="77777777" w:rsidR="00B22751" w:rsidRDefault="00B22751" w:rsidP="00E87AD3">
      <w:pPr>
        <w:jc w:val="both"/>
      </w:pPr>
    </w:p>
    <w:p w14:paraId="5C8CB9EB" w14:textId="77777777" w:rsidR="00B22751" w:rsidRPr="00B22751" w:rsidRDefault="00B22751" w:rsidP="00E87AD3">
      <w:pPr>
        <w:jc w:val="both"/>
      </w:pPr>
      <w:r w:rsidRPr="00B22751">
        <w:t>The tenure distribution provides insights into customer longevity.</w:t>
      </w:r>
    </w:p>
    <w:p w14:paraId="2ABB46BC" w14:textId="77777777" w:rsidR="00B22751" w:rsidRDefault="00B22751" w:rsidP="00E87AD3">
      <w:pPr>
        <w:jc w:val="both"/>
      </w:pPr>
    </w:p>
    <w:p w14:paraId="783BF975" w14:textId="77777777" w:rsidR="00B22751" w:rsidRPr="00B22751" w:rsidRDefault="00B22751" w:rsidP="00E87AD3">
      <w:pPr>
        <w:jc w:val="both"/>
      </w:pPr>
      <w:r w:rsidRPr="00B22751">
        <w:rPr>
          <w:b/>
          <w:bCs/>
        </w:rPr>
        <w:t>Monthly Charges by Churn:</w:t>
      </w:r>
    </w:p>
    <w:p w14:paraId="75F2461D" w14:textId="77777777" w:rsidR="00B22751" w:rsidRDefault="00B22751" w:rsidP="00E87AD3">
      <w:pPr>
        <w:jc w:val="both"/>
      </w:pPr>
    </w:p>
    <w:p w14:paraId="6ED87ED1" w14:textId="77777777" w:rsidR="00B22751" w:rsidRDefault="00B22751" w:rsidP="00E87AD3">
      <w:pPr>
        <w:jc w:val="both"/>
      </w:pPr>
      <w:r>
        <w:t>plt.figure(figsize=(</w:t>
      </w:r>
      <w:r>
        <w:rPr>
          <w:rStyle w:val="hljs-number"/>
        </w:rPr>
        <w:t>8</w:t>
      </w:r>
      <w:r>
        <w:t>,</w:t>
      </w:r>
      <w:r>
        <w:rPr>
          <w:rStyle w:val="hljs-number"/>
        </w:rPr>
        <w:t>6</w:t>
      </w:r>
      <w:r>
        <w:t xml:space="preserve">)) </w:t>
      </w:r>
    </w:p>
    <w:p w14:paraId="6C27C971" w14:textId="77777777" w:rsidR="00B22751" w:rsidRDefault="00B22751" w:rsidP="00E87AD3">
      <w:pPr>
        <w:jc w:val="both"/>
      </w:pPr>
      <w:r>
        <w:t>sns.boxplot(x=</w:t>
      </w:r>
      <w:r>
        <w:rPr>
          <w:rStyle w:val="hljs-string"/>
        </w:rPr>
        <w:t>'Churn'</w:t>
      </w:r>
      <w:r>
        <w:t>, y=</w:t>
      </w:r>
      <w:r>
        <w:rPr>
          <w:rStyle w:val="hljs-string"/>
        </w:rPr>
        <w:t>'MonthlyCharges'</w:t>
      </w:r>
      <w:r>
        <w:t>, data=data)</w:t>
      </w:r>
    </w:p>
    <w:p w14:paraId="184BC3E6" w14:textId="77777777" w:rsidR="00B22751" w:rsidRDefault="00B22751" w:rsidP="00E87AD3">
      <w:pPr>
        <w:jc w:val="both"/>
      </w:pPr>
      <w:r>
        <w:t>plt.title(</w:t>
      </w:r>
      <w:r>
        <w:rPr>
          <w:rStyle w:val="hljs-string"/>
        </w:rPr>
        <w:t>'Monthly Charges by Churn'</w:t>
      </w:r>
      <w:r>
        <w:t xml:space="preserve">) </w:t>
      </w:r>
    </w:p>
    <w:p w14:paraId="40F5C8D1" w14:textId="2585C7B9" w:rsidR="00B22751" w:rsidRDefault="00B22751" w:rsidP="00E87AD3">
      <w:pPr>
        <w:jc w:val="both"/>
      </w:pPr>
      <w:r>
        <w:t>plt.show()</w:t>
      </w:r>
    </w:p>
    <w:p w14:paraId="7D4A6473" w14:textId="77777777" w:rsidR="00B22751" w:rsidRDefault="00B22751" w:rsidP="00E87AD3">
      <w:pPr>
        <w:jc w:val="both"/>
      </w:pPr>
    </w:p>
    <w:p w14:paraId="61123264" w14:textId="77777777" w:rsidR="00B22751" w:rsidRPr="00B22751" w:rsidRDefault="00B22751" w:rsidP="00E87AD3">
      <w:pPr>
        <w:jc w:val="both"/>
      </w:pPr>
      <w:r w:rsidRPr="00B22751">
        <w:t>This visualization shows how monthly charges vary with churn status.</w:t>
      </w:r>
    </w:p>
    <w:p w14:paraId="5AD5CECA" w14:textId="77777777" w:rsidR="00B22751" w:rsidRDefault="00B22751" w:rsidP="00E87AD3">
      <w:pPr>
        <w:jc w:val="both"/>
      </w:pPr>
    </w:p>
    <w:p w14:paraId="3A09553C" w14:textId="257C174D" w:rsidR="00B22751" w:rsidRDefault="00B22751" w:rsidP="00E87AD3">
      <w:pPr>
        <w:pStyle w:val="Heading2"/>
        <w:jc w:val="both"/>
      </w:pPr>
      <w:r>
        <w:t>Model Building and Evaluation</w:t>
      </w:r>
    </w:p>
    <w:p w14:paraId="455CAC28" w14:textId="77777777" w:rsidR="00B22751" w:rsidRDefault="00B22751" w:rsidP="00E87AD3">
      <w:pPr>
        <w:jc w:val="both"/>
      </w:pPr>
    </w:p>
    <w:p w14:paraId="439CD192" w14:textId="77777777" w:rsidR="00B22751" w:rsidRPr="00B22751" w:rsidRDefault="00B22751" w:rsidP="00E87AD3">
      <w:pPr>
        <w:jc w:val="both"/>
      </w:pPr>
      <w:r w:rsidRPr="00B22751">
        <w:rPr>
          <w:b/>
          <w:bCs/>
        </w:rPr>
        <w:t>Data Splitting:</w:t>
      </w:r>
    </w:p>
    <w:p w14:paraId="740FD7AB" w14:textId="77777777" w:rsidR="00B22751" w:rsidRDefault="00B22751" w:rsidP="00E87AD3">
      <w:pPr>
        <w:jc w:val="both"/>
      </w:pPr>
    </w:p>
    <w:p w14:paraId="10015A44" w14:textId="77777777" w:rsidR="00B22751" w:rsidRDefault="00B22751" w:rsidP="00E87AD3">
      <w:pPr>
        <w:jc w:val="both"/>
      </w:pPr>
      <w:r>
        <w:rPr>
          <w:rStyle w:val="hljs-keyword"/>
        </w:rPr>
        <w:t>from</w:t>
      </w:r>
      <w:r>
        <w:t xml:space="preserve"> sklearn.model_selection </w:t>
      </w:r>
      <w:r>
        <w:rPr>
          <w:rStyle w:val="hljs-keyword"/>
        </w:rPr>
        <w:t>import</w:t>
      </w:r>
      <w:r>
        <w:t xml:space="preserve"> train_test_split </w:t>
      </w:r>
    </w:p>
    <w:p w14:paraId="513AE927" w14:textId="77777777" w:rsidR="00B22751" w:rsidRDefault="00B22751" w:rsidP="00E87AD3">
      <w:pPr>
        <w:jc w:val="both"/>
      </w:pPr>
      <w:r>
        <w:t>x</w:t>
      </w:r>
      <w:r>
        <w:t xml:space="preserve"> = data.drop(columns=[</w:t>
      </w:r>
      <w:r>
        <w:rPr>
          <w:rStyle w:val="hljs-string"/>
        </w:rPr>
        <w:t>'Churn'</w:t>
      </w:r>
      <w:r>
        <w:t xml:space="preserve">]) </w:t>
      </w:r>
    </w:p>
    <w:p w14:paraId="551387AE" w14:textId="77777777" w:rsidR="00B22751" w:rsidRDefault="00B22751" w:rsidP="00E87AD3">
      <w:pPr>
        <w:jc w:val="both"/>
      </w:pPr>
      <w:r>
        <w:t>y = data[</w:t>
      </w:r>
      <w:r>
        <w:rPr>
          <w:rStyle w:val="hljs-string"/>
        </w:rPr>
        <w:t>'Churn'</w:t>
      </w:r>
      <w:r>
        <w:t xml:space="preserve">] </w:t>
      </w:r>
    </w:p>
    <w:p w14:paraId="6F59D715" w14:textId="3F8AC80A" w:rsidR="00B22751" w:rsidRDefault="00B22751" w:rsidP="00E87AD3">
      <w:pPr>
        <w:jc w:val="both"/>
      </w:pPr>
      <w:r>
        <w:t>x</w:t>
      </w:r>
      <w:r>
        <w:t xml:space="preserve">_train, </w:t>
      </w:r>
      <w:r>
        <w:t>x</w:t>
      </w:r>
      <w:r>
        <w:t>_test, y_train, y_test = train_test_split(X, y, test_size=</w:t>
      </w:r>
      <w:r>
        <w:rPr>
          <w:rStyle w:val="hljs-number"/>
        </w:rPr>
        <w:t>0.2</w:t>
      </w:r>
      <w:r>
        <w:t>, random_state=</w:t>
      </w:r>
      <w:r>
        <w:rPr>
          <w:rStyle w:val="hljs-number"/>
        </w:rPr>
        <w:t>42</w:t>
      </w:r>
      <w:r>
        <w:t>)</w:t>
      </w:r>
    </w:p>
    <w:p w14:paraId="216F790A" w14:textId="77777777" w:rsidR="00B22751" w:rsidRDefault="00B22751" w:rsidP="00E87AD3">
      <w:pPr>
        <w:jc w:val="both"/>
      </w:pPr>
    </w:p>
    <w:p w14:paraId="0FA87419" w14:textId="77777777" w:rsidR="00B22751" w:rsidRPr="00B22751" w:rsidRDefault="00B22751" w:rsidP="00E87AD3">
      <w:pPr>
        <w:jc w:val="both"/>
      </w:pPr>
      <w:r w:rsidRPr="00B22751">
        <w:t>The data is split into training and test sets.</w:t>
      </w:r>
    </w:p>
    <w:p w14:paraId="5E7B6DC8" w14:textId="77777777" w:rsidR="00B22751" w:rsidRDefault="00B22751" w:rsidP="00E87AD3">
      <w:pPr>
        <w:jc w:val="both"/>
      </w:pPr>
    </w:p>
    <w:p w14:paraId="2F9226CE" w14:textId="77777777" w:rsidR="00B22751" w:rsidRPr="00B22751" w:rsidRDefault="00B22751" w:rsidP="00E87AD3">
      <w:pPr>
        <w:jc w:val="both"/>
      </w:pPr>
      <w:r w:rsidRPr="00B22751">
        <w:rPr>
          <w:b/>
          <w:bCs/>
        </w:rPr>
        <w:t>Model Training:</w:t>
      </w:r>
    </w:p>
    <w:p w14:paraId="403BA43B" w14:textId="77777777" w:rsidR="00B22751" w:rsidRDefault="00B22751" w:rsidP="00E87AD3">
      <w:pPr>
        <w:jc w:val="both"/>
      </w:pPr>
    </w:p>
    <w:p w14:paraId="6E69241C" w14:textId="77777777" w:rsidR="00B22751" w:rsidRDefault="00B22751" w:rsidP="00E87AD3">
      <w:pPr>
        <w:jc w:val="both"/>
      </w:pPr>
      <w:r w:rsidRPr="00B22751">
        <w:t xml:space="preserve">from sklearn.linear_model import LogisticRegression </w:t>
      </w:r>
    </w:p>
    <w:p w14:paraId="25F0F05A" w14:textId="77777777" w:rsidR="00B22751" w:rsidRDefault="00B22751" w:rsidP="00E87AD3">
      <w:pPr>
        <w:jc w:val="both"/>
      </w:pPr>
      <w:r w:rsidRPr="00B22751">
        <w:t xml:space="preserve">from sklearn.ensemble import RandomForestClassifier </w:t>
      </w:r>
    </w:p>
    <w:p w14:paraId="13A2D7AF" w14:textId="77777777" w:rsidR="00B22751" w:rsidRDefault="00B22751" w:rsidP="00E87AD3">
      <w:pPr>
        <w:jc w:val="both"/>
      </w:pPr>
      <w:r w:rsidRPr="00B22751">
        <w:t>log_reg = LogisticRegression()</w:t>
      </w:r>
    </w:p>
    <w:p w14:paraId="4F3A76E9" w14:textId="77777777" w:rsidR="00B22751" w:rsidRDefault="00B22751" w:rsidP="00E87AD3">
      <w:pPr>
        <w:jc w:val="both"/>
      </w:pPr>
      <w:r w:rsidRPr="00B22751">
        <w:t xml:space="preserve">rf_clf = RandomForestClassifier() </w:t>
      </w:r>
    </w:p>
    <w:p w14:paraId="4A053EA1" w14:textId="77777777" w:rsidR="00B22751" w:rsidRDefault="00B22751" w:rsidP="00E87AD3">
      <w:pPr>
        <w:jc w:val="both"/>
      </w:pPr>
      <w:r w:rsidRPr="00B22751">
        <w:t>log_reg.fit(</w:t>
      </w:r>
      <w:r>
        <w:t>x</w:t>
      </w:r>
      <w:r w:rsidRPr="00B22751">
        <w:t xml:space="preserve">_train, y_train) </w:t>
      </w:r>
    </w:p>
    <w:p w14:paraId="55CBB941" w14:textId="3163501D" w:rsidR="00B22751" w:rsidRDefault="00B22751" w:rsidP="00E87AD3">
      <w:pPr>
        <w:jc w:val="both"/>
      </w:pPr>
      <w:r w:rsidRPr="00B22751">
        <w:t>rf_clf.fit(</w:t>
      </w:r>
      <w:r>
        <w:t>x</w:t>
      </w:r>
      <w:r w:rsidRPr="00B22751">
        <w:t>_train, y_train)</w:t>
      </w:r>
    </w:p>
    <w:p w14:paraId="31D5DBB8" w14:textId="77777777" w:rsidR="00B22751" w:rsidRDefault="00B22751" w:rsidP="00E87AD3">
      <w:pPr>
        <w:jc w:val="both"/>
      </w:pPr>
    </w:p>
    <w:p w14:paraId="1AE58C7F" w14:textId="77777777" w:rsidR="00B22751" w:rsidRPr="00B22751" w:rsidRDefault="00B22751" w:rsidP="00E87AD3">
      <w:pPr>
        <w:jc w:val="both"/>
      </w:pPr>
      <w:r w:rsidRPr="00B22751">
        <w:t>Logistic Regression and Random Forest models are trained.</w:t>
      </w:r>
    </w:p>
    <w:p w14:paraId="5CEA0E9F" w14:textId="77777777" w:rsidR="00B22751" w:rsidRDefault="00B22751" w:rsidP="00E87AD3">
      <w:pPr>
        <w:jc w:val="both"/>
      </w:pPr>
    </w:p>
    <w:p w14:paraId="22AA6E04" w14:textId="77777777" w:rsidR="00B22751" w:rsidRPr="00B22751" w:rsidRDefault="00B22751" w:rsidP="00E87AD3">
      <w:pPr>
        <w:jc w:val="both"/>
      </w:pPr>
      <w:r w:rsidRPr="00B22751">
        <w:rPr>
          <w:b/>
          <w:bCs/>
        </w:rPr>
        <w:t>Model Evaluation:</w:t>
      </w:r>
    </w:p>
    <w:p w14:paraId="25CBE769" w14:textId="77777777" w:rsidR="00B22751" w:rsidRDefault="00B22751" w:rsidP="00E87AD3">
      <w:pPr>
        <w:jc w:val="both"/>
      </w:pPr>
    </w:p>
    <w:p w14:paraId="7719B61B" w14:textId="77777777" w:rsidR="00B22751" w:rsidRDefault="00B22751" w:rsidP="00E87AD3">
      <w:pPr>
        <w:jc w:val="both"/>
      </w:pPr>
      <w:r>
        <w:rPr>
          <w:rStyle w:val="hljs-keyword"/>
        </w:rPr>
        <w:t>from</w:t>
      </w:r>
      <w:r>
        <w:t xml:space="preserve"> sklearn.metrics </w:t>
      </w:r>
      <w:r>
        <w:rPr>
          <w:rStyle w:val="hljs-keyword"/>
        </w:rPr>
        <w:t>import</w:t>
      </w:r>
      <w:r>
        <w:t xml:space="preserve"> accuracy_score, classification_report </w:t>
      </w:r>
    </w:p>
    <w:p w14:paraId="756E67CE" w14:textId="77777777" w:rsidR="00B22751" w:rsidRDefault="00B22751" w:rsidP="00E87AD3">
      <w:pPr>
        <w:jc w:val="both"/>
      </w:pPr>
      <w:r>
        <w:t>y_pred_log_reg = log_reg.predict(</w:t>
      </w:r>
      <w:r>
        <w:t>x</w:t>
      </w:r>
      <w:r>
        <w:t xml:space="preserve">_test) </w:t>
      </w:r>
    </w:p>
    <w:p w14:paraId="335AE7E1" w14:textId="77777777" w:rsidR="00B22751" w:rsidRDefault="00B22751" w:rsidP="00E87AD3">
      <w:pPr>
        <w:jc w:val="both"/>
      </w:pPr>
      <w:r>
        <w:t>y_pred_rf = rf_clf.predict(</w:t>
      </w:r>
      <w:r>
        <w:t>x</w:t>
      </w:r>
      <w:r>
        <w:t xml:space="preserve">_test) </w:t>
      </w:r>
    </w:p>
    <w:p w14:paraId="2B55F8C2" w14:textId="77777777" w:rsidR="00B22751" w:rsidRDefault="00B22751" w:rsidP="00E87AD3">
      <w:pPr>
        <w:jc w:val="both"/>
      </w:pPr>
      <w:r>
        <w:rPr>
          <w:rStyle w:val="hljs-builtin"/>
        </w:rPr>
        <w:t>print</w:t>
      </w:r>
      <w:r>
        <w:t>(</w:t>
      </w:r>
      <w:r>
        <w:rPr>
          <w:rStyle w:val="hljs-string"/>
        </w:rPr>
        <w:t>"Logistic Regression Accuracy:"</w:t>
      </w:r>
      <w:r>
        <w:t xml:space="preserve">, accuracy_score(y_test, y_pred_log_reg)) </w:t>
      </w:r>
    </w:p>
    <w:p w14:paraId="3941059B" w14:textId="77777777" w:rsidR="00B22751" w:rsidRDefault="00B22751" w:rsidP="00E87AD3">
      <w:pPr>
        <w:jc w:val="both"/>
      </w:pPr>
      <w:r>
        <w:rPr>
          <w:rStyle w:val="hljs-builtin"/>
        </w:rPr>
        <w:t>print</w:t>
      </w:r>
      <w:r>
        <w:t>(</w:t>
      </w:r>
      <w:r>
        <w:rPr>
          <w:rStyle w:val="hljs-string"/>
        </w:rPr>
        <w:t>"Random Forest Accuracy:"</w:t>
      </w:r>
      <w:r>
        <w:t xml:space="preserve">, accuracy_score(y_test, y_pred_rf)) </w:t>
      </w:r>
    </w:p>
    <w:p w14:paraId="02650EA9" w14:textId="77777777" w:rsidR="00B22751" w:rsidRDefault="00B22751" w:rsidP="00E87AD3">
      <w:pPr>
        <w:jc w:val="both"/>
      </w:pPr>
      <w:r>
        <w:rPr>
          <w:rStyle w:val="hljs-builtin"/>
        </w:rPr>
        <w:t>print</w:t>
      </w:r>
      <w:r>
        <w:t>(</w:t>
      </w:r>
      <w:r>
        <w:rPr>
          <w:rStyle w:val="hljs-string"/>
        </w:rPr>
        <w:t>"Logistic Regression Report:\n"</w:t>
      </w:r>
      <w:r>
        <w:t xml:space="preserve">, classification_report(y_test, y_pred_log_reg)) </w:t>
      </w:r>
    </w:p>
    <w:p w14:paraId="63329816" w14:textId="0E80E886" w:rsidR="00B22751" w:rsidRDefault="00B22751" w:rsidP="00E87AD3">
      <w:pPr>
        <w:jc w:val="both"/>
      </w:pPr>
      <w:r>
        <w:rPr>
          <w:rStyle w:val="hljs-builtin"/>
        </w:rPr>
        <w:t>print</w:t>
      </w:r>
      <w:r>
        <w:t>(</w:t>
      </w:r>
      <w:r>
        <w:rPr>
          <w:rStyle w:val="hljs-string"/>
        </w:rPr>
        <w:t>"Random Forest Report:\n"</w:t>
      </w:r>
      <w:r>
        <w:t>, classification_report(y_test, y_pred_rf))</w:t>
      </w:r>
    </w:p>
    <w:p w14:paraId="0C737E79" w14:textId="77777777" w:rsidR="00B22751" w:rsidRDefault="00B22751" w:rsidP="00E87AD3">
      <w:pPr>
        <w:jc w:val="both"/>
      </w:pPr>
    </w:p>
    <w:p w14:paraId="74A2FD72" w14:textId="77777777" w:rsidR="00B22751" w:rsidRDefault="00B22751" w:rsidP="00E87AD3">
      <w:pPr>
        <w:jc w:val="both"/>
      </w:pPr>
      <w:r w:rsidRPr="00B22751">
        <w:t>Both models are evaluated using accuracy and classification report metrics.</w:t>
      </w:r>
    </w:p>
    <w:p w14:paraId="22537F4B" w14:textId="77777777" w:rsidR="00E87AD3" w:rsidRDefault="00E87AD3" w:rsidP="00E87AD3">
      <w:pPr>
        <w:jc w:val="both"/>
      </w:pPr>
    </w:p>
    <w:p w14:paraId="16383C46" w14:textId="26107B1C" w:rsidR="00B22751" w:rsidRDefault="00E87AD3" w:rsidP="00E87AD3">
      <w:pPr>
        <w:jc w:val="both"/>
      </w:pPr>
      <w:r w:rsidRPr="00E87AD3">
        <w:drawing>
          <wp:inline distT="0" distB="0" distL="0" distR="0" wp14:anchorId="7294CA13" wp14:editId="4F08F79F">
            <wp:extent cx="2124371" cy="2934109"/>
            <wp:effectExtent l="0" t="0" r="9525" b="0"/>
            <wp:docPr id="1741054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41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5AC2" w14:textId="1EA72B81" w:rsidR="00B22751" w:rsidRDefault="00B22751" w:rsidP="00E87AD3">
      <w:pPr>
        <w:pStyle w:val="Heading2"/>
        <w:jc w:val="both"/>
      </w:pPr>
      <w:r>
        <w:t>Challenges</w:t>
      </w:r>
    </w:p>
    <w:p w14:paraId="4881FF8D" w14:textId="77777777" w:rsidR="00B22751" w:rsidRDefault="00B22751" w:rsidP="00E87AD3">
      <w:pPr>
        <w:jc w:val="both"/>
      </w:pPr>
    </w:p>
    <w:p w14:paraId="06E8623F" w14:textId="77777777" w:rsidR="007D6226" w:rsidRDefault="007D6226" w:rsidP="00E87AD3">
      <w:pPr>
        <w:jc w:val="both"/>
      </w:pPr>
      <w:r w:rsidRPr="007D6226">
        <w:rPr>
          <w:b/>
          <w:bCs/>
        </w:rPr>
        <w:t>Data Imbalance:</w:t>
      </w:r>
      <w:r>
        <w:t xml:space="preserve"> The churn data is imbalanced, affecting model performance.</w:t>
      </w:r>
    </w:p>
    <w:p w14:paraId="2C4DC2D8" w14:textId="1C0DB479" w:rsidR="00B22751" w:rsidRDefault="007D6226" w:rsidP="00E87AD3">
      <w:pPr>
        <w:jc w:val="both"/>
      </w:pPr>
      <w:r w:rsidRPr="007D6226">
        <w:rPr>
          <w:b/>
          <w:bCs/>
        </w:rPr>
        <w:t xml:space="preserve">Feature Selection: </w:t>
      </w:r>
      <w:r>
        <w:t>Selecting the most relevant features was challenging due to the high dimensionality.</w:t>
      </w:r>
    </w:p>
    <w:p w14:paraId="565516EA" w14:textId="77777777" w:rsidR="007D6226" w:rsidRDefault="007D6226" w:rsidP="00E87AD3">
      <w:pPr>
        <w:jc w:val="both"/>
      </w:pPr>
    </w:p>
    <w:p w14:paraId="7800EFDF" w14:textId="77777777" w:rsidR="00E87AD3" w:rsidRDefault="00E87AD3" w:rsidP="00E87AD3">
      <w:pPr>
        <w:jc w:val="both"/>
      </w:pPr>
    </w:p>
    <w:p w14:paraId="1F741AF1" w14:textId="0C9B1DE2" w:rsidR="007D6226" w:rsidRDefault="007D6226" w:rsidP="00E87AD3">
      <w:pPr>
        <w:pStyle w:val="Heading2"/>
        <w:jc w:val="both"/>
      </w:pPr>
      <w:r>
        <w:lastRenderedPageBreak/>
        <w:t>Conclusion</w:t>
      </w:r>
    </w:p>
    <w:p w14:paraId="719E333F" w14:textId="77777777" w:rsidR="007D6226" w:rsidRDefault="007D6226" w:rsidP="00E87AD3">
      <w:pPr>
        <w:jc w:val="both"/>
      </w:pPr>
    </w:p>
    <w:p w14:paraId="51EEFDBA" w14:textId="7BD2F054" w:rsidR="007D6226" w:rsidRDefault="007D6226" w:rsidP="00E87AD3">
      <w:pPr>
        <w:jc w:val="both"/>
      </w:pPr>
      <w:r w:rsidRPr="007D6226">
        <w:t>This project involved building a churn prediction model using logistic regression and random forest classifiers. The EDA provided insights into feature relationships and customer behavior. Although</w:t>
      </w:r>
      <w:r>
        <w:t xml:space="preserve"> this is an </w:t>
      </w:r>
      <w:r w:rsidRPr="007D6226">
        <w:t>initial models showed reasonable performance</w:t>
      </w:r>
      <w:r>
        <w:t xml:space="preserve"> and</w:t>
      </w:r>
      <w:r w:rsidRPr="007D6226">
        <w:t xml:space="preserve"> addressing data imbalance</w:t>
      </w:r>
      <w:r>
        <w:t>.</w:t>
      </w:r>
    </w:p>
    <w:p w14:paraId="44D0FAB9" w14:textId="77777777" w:rsidR="007D6226" w:rsidRDefault="007D6226" w:rsidP="00E87AD3">
      <w:pPr>
        <w:jc w:val="both"/>
      </w:pPr>
    </w:p>
    <w:p w14:paraId="52DA4AD6" w14:textId="79EFB32C" w:rsidR="007D6226" w:rsidRDefault="007D6226" w:rsidP="00E87AD3">
      <w:pPr>
        <w:pStyle w:val="Heading2"/>
        <w:jc w:val="both"/>
      </w:pPr>
      <w:r>
        <w:t>Appendices</w:t>
      </w:r>
    </w:p>
    <w:p w14:paraId="1AFD3313" w14:textId="77777777" w:rsidR="007D6226" w:rsidRDefault="007D6226" w:rsidP="00E87AD3">
      <w:pPr>
        <w:jc w:val="both"/>
      </w:pPr>
    </w:p>
    <w:p w14:paraId="6BC2B373" w14:textId="77777777" w:rsidR="007D6226" w:rsidRDefault="007D6226" w:rsidP="00E87AD3">
      <w:pPr>
        <w:jc w:val="both"/>
      </w:pPr>
      <w:r w:rsidRPr="007D6226">
        <w:rPr>
          <w:b/>
          <w:bCs/>
        </w:rPr>
        <w:t>Code:</w:t>
      </w:r>
      <w:r>
        <w:t xml:space="preserve"> All code used in this project is documented within the provided Jupyter notebook.</w:t>
      </w:r>
    </w:p>
    <w:p w14:paraId="6BD1F856" w14:textId="276B254F" w:rsidR="007D6226" w:rsidRDefault="007D6226" w:rsidP="00E87AD3">
      <w:pPr>
        <w:jc w:val="both"/>
      </w:pPr>
      <w:r w:rsidRPr="007D6226">
        <w:rPr>
          <w:b/>
          <w:bCs/>
        </w:rPr>
        <w:t>Data:</w:t>
      </w:r>
      <w:r>
        <w:t xml:space="preserve"> The dataset is available in the accompanying file WA_Fn-UseC_-Telco-Customer-Churn.csv.</w:t>
      </w:r>
    </w:p>
    <w:p w14:paraId="1144C33D" w14:textId="77777777" w:rsidR="007D6226" w:rsidRDefault="007D6226" w:rsidP="00E87AD3">
      <w:pPr>
        <w:jc w:val="both"/>
      </w:pPr>
    </w:p>
    <w:p w14:paraId="28AB68B5" w14:textId="52DCA412" w:rsidR="00282894" w:rsidRPr="00282894" w:rsidRDefault="007D6226" w:rsidP="00282894">
      <w:pPr>
        <w:pStyle w:val="Heading2"/>
        <w:jc w:val="both"/>
      </w:pPr>
      <w:r>
        <w:t>Visualization Examples</w:t>
      </w:r>
    </w:p>
    <w:p w14:paraId="597484AC" w14:textId="0FEB241A" w:rsidR="007D6226" w:rsidRDefault="007D6226" w:rsidP="00E87AD3">
      <w:pPr>
        <w:jc w:val="both"/>
      </w:pPr>
      <w:r w:rsidRPr="007D6226">
        <w:rPr>
          <w:b/>
          <w:bCs/>
        </w:rPr>
        <w:t>Correlation Matrix</w:t>
      </w:r>
      <w:r w:rsidRPr="007D6226">
        <w:t xml:space="preserve"> </w:t>
      </w:r>
    </w:p>
    <w:p w14:paraId="5AE6B7D2" w14:textId="77777777" w:rsidR="007D6226" w:rsidRDefault="007D6226" w:rsidP="00E87AD3">
      <w:pPr>
        <w:jc w:val="both"/>
      </w:pPr>
    </w:p>
    <w:p w14:paraId="456E5DC5" w14:textId="0577E200" w:rsidR="007D6226" w:rsidRDefault="007D6226" w:rsidP="00E87AD3">
      <w:pPr>
        <w:jc w:val="both"/>
      </w:pPr>
      <w:r>
        <w:rPr>
          <w:noProof/>
        </w:rPr>
        <w:drawing>
          <wp:inline distT="0" distB="0" distL="0" distR="0" wp14:anchorId="05EB9C78" wp14:editId="5524621B">
            <wp:extent cx="5731510" cy="4352925"/>
            <wp:effectExtent l="0" t="0" r="2540" b="9525"/>
            <wp:docPr id="13859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5059" name="Picture 1385950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7F0" w14:textId="093BF37E" w:rsidR="00E87AD3" w:rsidRDefault="00E87AD3" w:rsidP="00E87AD3">
      <w:pPr>
        <w:jc w:val="both"/>
      </w:pPr>
      <w:r>
        <w:t>We can clearly see that TotalCharges and tenure are highly positive correlated, it means that if tenure is increased than TotalCharges is also increasing.</w:t>
      </w:r>
    </w:p>
    <w:p w14:paraId="10F6B6D3" w14:textId="0CB0B0A7" w:rsidR="007D6226" w:rsidRDefault="007D6226" w:rsidP="00E87AD3">
      <w:pPr>
        <w:jc w:val="both"/>
        <w:rPr>
          <w:b/>
          <w:bCs/>
        </w:rPr>
      </w:pPr>
      <w:r w:rsidRPr="007D6226">
        <w:rPr>
          <w:b/>
          <w:bCs/>
        </w:rPr>
        <w:lastRenderedPageBreak/>
        <w:t>Churn Distribution</w:t>
      </w:r>
    </w:p>
    <w:p w14:paraId="5D25AD94" w14:textId="7175B9A7" w:rsidR="007D6226" w:rsidRDefault="007D6226" w:rsidP="00E87AD3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74B5CD" wp14:editId="4F29253E">
            <wp:extent cx="5730875" cy="3902075"/>
            <wp:effectExtent l="0" t="0" r="3175" b="3175"/>
            <wp:docPr id="1732670944" name="Picture 2" descr="A blue and orange rectangular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70944" name="Picture 2" descr="A blue and orange rectangular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7324A" w14:textId="77777777" w:rsidR="00282894" w:rsidRDefault="00282894" w:rsidP="00E87AD3">
      <w:pPr>
        <w:jc w:val="both"/>
        <w:rPr>
          <w:b/>
          <w:bCs/>
        </w:rPr>
      </w:pPr>
    </w:p>
    <w:p w14:paraId="11757B2A" w14:textId="7BCF546F" w:rsidR="00282894" w:rsidRDefault="00E87AD3" w:rsidP="00E87AD3">
      <w:pPr>
        <w:jc w:val="both"/>
        <w:rPr>
          <w:b/>
          <w:bCs/>
        </w:rPr>
      </w:pPr>
      <w:r>
        <w:rPr>
          <w:b/>
          <w:bCs/>
        </w:rPr>
        <w:t>Tenure Distributio</w:t>
      </w:r>
      <w:r w:rsidR="00282894">
        <w:rPr>
          <w:b/>
          <w:bCs/>
        </w:rPr>
        <w:t>n</w:t>
      </w:r>
    </w:p>
    <w:p w14:paraId="0BB21A10" w14:textId="39C6A9D5" w:rsidR="00E87AD3" w:rsidRDefault="00E87AD3" w:rsidP="00E87AD3">
      <w:pPr>
        <w:jc w:val="both"/>
        <w:rPr>
          <w:b/>
          <w:bCs/>
        </w:rPr>
      </w:pPr>
      <w:r w:rsidRPr="00E87AD3">
        <w:rPr>
          <w:b/>
          <w:bCs/>
        </w:rPr>
        <w:drawing>
          <wp:inline distT="0" distB="0" distL="0" distR="0" wp14:anchorId="156E3469" wp14:editId="7BBDB632">
            <wp:extent cx="5731510" cy="3983355"/>
            <wp:effectExtent l="0" t="0" r="2540" b="0"/>
            <wp:docPr id="728329032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29032" name="Picture 1" descr="A graph of a number of column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1D69" w14:textId="77777777" w:rsidR="00282894" w:rsidRDefault="00282894" w:rsidP="00E87AD3">
      <w:pPr>
        <w:jc w:val="both"/>
        <w:rPr>
          <w:b/>
          <w:bCs/>
        </w:rPr>
      </w:pPr>
    </w:p>
    <w:p w14:paraId="749D81FD" w14:textId="230FD3E8" w:rsidR="007D6226" w:rsidRDefault="00E87AD3" w:rsidP="00E87AD3">
      <w:pPr>
        <w:jc w:val="both"/>
        <w:rPr>
          <w:b/>
          <w:bCs/>
        </w:rPr>
      </w:pPr>
      <w:r>
        <w:rPr>
          <w:b/>
          <w:bCs/>
        </w:rPr>
        <w:t>Monthly Charges by Churn</w:t>
      </w:r>
    </w:p>
    <w:p w14:paraId="3F03CBCA" w14:textId="77777777" w:rsidR="00E87AD3" w:rsidRDefault="00E87AD3" w:rsidP="00E87AD3">
      <w:pPr>
        <w:jc w:val="both"/>
        <w:rPr>
          <w:b/>
          <w:bCs/>
        </w:rPr>
      </w:pPr>
    </w:p>
    <w:p w14:paraId="195EA2F9" w14:textId="6F2FEDAA" w:rsidR="00E87AD3" w:rsidRDefault="00E87AD3" w:rsidP="00E87AD3">
      <w:pPr>
        <w:jc w:val="both"/>
        <w:rPr>
          <w:b/>
          <w:bCs/>
        </w:rPr>
      </w:pPr>
      <w:r w:rsidRPr="00E87AD3">
        <w:rPr>
          <w:b/>
          <w:bCs/>
        </w:rPr>
        <w:drawing>
          <wp:inline distT="0" distB="0" distL="0" distR="0" wp14:anchorId="1CBD90A4" wp14:editId="459E7085">
            <wp:extent cx="5731510" cy="4416425"/>
            <wp:effectExtent l="0" t="0" r="2540" b="3175"/>
            <wp:docPr id="2109293700" name="Picture 1" descr="A blue and orange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93700" name="Picture 1" descr="A blue and orange rectangular box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852D" w14:textId="77777777" w:rsidR="00E87AD3" w:rsidRDefault="00E87AD3" w:rsidP="00E87AD3">
      <w:pPr>
        <w:jc w:val="both"/>
        <w:rPr>
          <w:b/>
          <w:bCs/>
        </w:rPr>
      </w:pPr>
    </w:p>
    <w:p w14:paraId="05CBA6F8" w14:textId="77777777" w:rsidR="00E87AD3" w:rsidRDefault="00E87AD3" w:rsidP="00E87AD3">
      <w:pPr>
        <w:jc w:val="both"/>
        <w:rPr>
          <w:b/>
          <w:bCs/>
        </w:rPr>
      </w:pPr>
    </w:p>
    <w:p w14:paraId="1FB831F1" w14:textId="77777777" w:rsidR="007D6226" w:rsidRDefault="007D6226" w:rsidP="00E87AD3">
      <w:pPr>
        <w:jc w:val="both"/>
        <w:rPr>
          <w:b/>
          <w:bCs/>
        </w:rPr>
      </w:pPr>
    </w:p>
    <w:p w14:paraId="2E225E23" w14:textId="77777777" w:rsidR="007D6226" w:rsidRDefault="007D6226" w:rsidP="00E87AD3">
      <w:pPr>
        <w:jc w:val="both"/>
        <w:rPr>
          <w:b/>
          <w:bCs/>
        </w:rPr>
      </w:pPr>
    </w:p>
    <w:p w14:paraId="5A506323" w14:textId="77777777" w:rsidR="007D6226" w:rsidRDefault="007D6226" w:rsidP="00E87AD3">
      <w:pPr>
        <w:jc w:val="both"/>
        <w:rPr>
          <w:b/>
          <w:bCs/>
        </w:rPr>
      </w:pPr>
    </w:p>
    <w:p w14:paraId="40AFFE4A" w14:textId="77777777" w:rsidR="007D6226" w:rsidRDefault="007D6226" w:rsidP="00E87AD3">
      <w:pPr>
        <w:jc w:val="both"/>
        <w:rPr>
          <w:b/>
          <w:bCs/>
        </w:rPr>
      </w:pPr>
    </w:p>
    <w:p w14:paraId="51BA6D82" w14:textId="1236FDCC" w:rsidR="007D6226" w:rsidRPr="007D6226" w:rsidRDefault="007D6226" w:rsidP="00E87AD3">
      <w:pPr>
        <w:jc w:val="both"/>
        <w:rPr>
          <w:b/>
          <w:bCs/>
        </w:rPr>
      </w:pPr>
    </w:p>
    <w:sectPr w:rsidR="007D6226" w:rsidRPr="007D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47FC"/>
    <w:multiLevelType w:val="hybridMultilevel"/>
    <w:tmpl w:val="8E90A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92DD3"/>
    <w:multiLevelType w:val="hybridMultilevel"/>
    <w:tmpl w:val="CF06C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F45"/>
    <w:multiLevelType w:val="multilevel"/>
    <w:tmpl w:val="0C4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983149">
    <w:abstractNumId w:val="1"/>
  </w:num>
  <w:num w:numId="2" w16cid:durableId="1836872056">
    <w:abstractNumId w:val="0"/>
  </w:num>
  <w:num w:numId="3" w16cid:durableId="56510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D9"/>
    <w:rsid w:val="002469D9"/>
    <w:rsid w:val="00282894"/>
    <w:rsid w:val="004F1CA8"/>
    <w:rsid w:val="007D6226"/>
    <w:rsid w:val="00B22751"/>
    <w:rsid w:val="00B26DB7"/>
    <w:rsid w:val="00B423D2"/>
    <w:rsid w:val="00E87AD3"/>
    <w:rsid w:val="00F0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83FA"/>
  <w15:chartTrackingRefBased/>
  <w15:docId w15:val="{F31B68B2-E663-4484-9585-401E82D5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D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69D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469D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469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469D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46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9D9"/>
    <w:rPr>
      <w:b/>
      <w:bCs/>
      <w:smallCaps/>
      <w:color w:val="2F5496" w:themeColor="accent1" w:themeShade="BF"/>
      <w:spacing w:val="5"/>
    </w:rPr>
  </w:style>
  <w:style w:type="character" w:customStyle="1" w:styleId="hljs-keyword">
    <w:name w:val="hljs-keyword"/>
    <w:basedOn w:val="DefaultParagraphFont"/>
    <w:rsid w:val="004F1CA8"/>
  </w:style>
  <w:style w:type="character" w:customStyle="1" w:styleId="hljs-string">
    <w:name w:val="hljs-string"/>
    <w:basedOn w:val="DefaultParagraphFont"/>
    <w:rsid w:val="004F1CA8"/>
  </w:style>
  <w:style w:type="character" w:customStyle="1" w:styleId="hljs-number">
    <w:name w:val="hljs-number"/>
    <w:basedOn w:val="DefaultParagraphFont"/>
    <w:rsid w:val="00B22751"/>
  </w:style>
  <w:style w:type="character" w:customStyle="1" w:styleId="hljs-builtin">
    <w:name w:val="hljs-built_in"/>
    <w:basedOn w:val="DefaultParagraphFont"/>
    <w:rsid w:val="00B2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2</cp:revision>
  <dcterms:created xsi:type="dcterms:W3CDTF">2024-06-10T16:01:00Z</dcterms:created>
  <dcterms:modified xsi:type="dcterms:W3CDTF">2024-06-10T17:10:00Z</dcterms:modified>
</cp:coreProperties>
</file>