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6 and added one unit to a preorder within five seconds of landing. The order was placed five days later on May 11.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visits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