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495" w:rsidRPr="0085017F" w:rsidRDefault="003E35E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5017F">
        <w:rPr>
          <w:rFonts w:ascii="Times New Roman" w:hAnsi="Times New Roman" w:cs="Times New Roman"/>
          <w:sz w:val="40"/>
          <w:szCs w:val="40"/>
          <w:u w:val="single"/>
        </w:rPr>
        <w:t xml:space="preserve">MATHEMATICS FOR </w:t>
      </w:r>
    </w:p>
    <w:p w:rsidR="00BB7495" w:rsidRPr="0085017F" w:rsidRDefault="00E9239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ELECTORNIC </w:t>
      </w:r>
      <w:proofErr w:type="gramStart"/>
      <w:r>
        <w:rPr>
          <w:rFonts w:ascii="Times New Roman" w:hAnsi="Times New Roman" w:cs="Times New Roman"/>
          <w:sz w:val="40"/>
          <w:szCs w:val="40"/>
          <w:u w:val="single"/>
        </w:rPr>
        <w:t>ENGINEERS</w:t>
      </w:r>
      <w:r w:rsidR="003E35E8" w:rsidRPr="0085017F">
        <w:rPr>
          <w:rFonts w:ascii="Times New Roman" w:hAnsi="Times New Roman" w:cs="Times New Roman"/>
          <w:sz w:val="40"/>
          <w:szCs w:val="40"/>
          <w:u w:val="single"/>
        </w:rPr>
        <w:t>(</w:t>
      </w:r>
      <w:proofErr w:type="gramEnd"/>
      <w:r w:rsidR="003E35E8" w:rsidRPr="0085017F">
        <w:rPr>
          <w:rFonts w:ascii="Times New Roman" w:hAnsi="Times New Roman" w:cs="Times New Roman"/>
          <w:sz w:val="40"/>
          <w:szCs w:val="40"/>
          <w:u w:val="single"/>
        </w:rPr>
        <w:t>UE21EC242A)</w:t>
      </w:r>
    </w:p>
    <w:p w:rsidR="00BB7495" w:rsidRPr="0085017F" w:rsidRDefault="003E35E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5017F">
        <w:rPr>
          <w:rFonts w:ascii="Times New Roman" w:hAnsi="Times New Roman" w:cs="Times New Roman"/>
          <w:sz w:val="40"/>
          <w:szCs w:val="40"/>
          <w:u w:val="single"/>
        </w:rPr>
        <w:t>PROJECT REPORT</w:t>
      </w:r>
    </w:p>
    <w:p w:rsidR="006F1ECE" w:rsidRPr="0085017F" w:rsidRDefault="006F1EC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6F1ECE" w:rsidRPr="0085017F" w:rsidRDefault="006F1ECE">
      <w:pPr>
        <w:jc w:val="center"/>
        <w:rPr>
          <w:rFonts w:ascii="Times New Roman" w:hAnsi="Times New Roman" w:cs="Times New Roman"/>
          <w:u w:val="single"/>
        </w:rPr>
      </w:pPr>
    </w:p>
    <w:p w:rsidR="00BB7495" w:rsidRPr="0085017F" w:rsidRDefault="00BB7495">
      <w:pPr>
        <w:jc w:val="center"/>
        <w:rPr>
          <w:rFonts w:ascii="Times New Roman" w:hAnsi="Times New Roman" w:cs="Times New Roman"/>
        </w:rPr>
      </w:pPr>
    </w:p>
    <w:p w:rsidR="00BB7495" w:rsidRPr="0085017F" w:rsidRDefault="003E35E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5017F">
        <w:rPr>
          <w:rFonts w:ascii="Times New Roman" w:hAnsi="Times New Roman" w:cs="Times New Roman"/>
          <w:sz w:val="36"/>
          <w:szCs w:val="36"/>
          <w:u w:val="single"/>
        </w:rPr>
        <w:t>WEIBULL DISTRIBUTION-REAL LIFE APPLICATIONS</w:t>
      </w:r>
    </w:p>
    <w:p w:rsidR="00BB7495" w:rsidRPr="0085017F" w:rsidRDefault="003E35E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5017F">
        <w:rPr>
          <w:rFonts w:ascii="Times New Roman" w:hAnsi="Times New Roman" w:cs="Times New Roman"/>
          <w:sz w:val="36"/>
          <w:szCs w:val="36"/>
          <w:u w:val="single"/>
        </w:rPr>
        <w:t xml:space="preserve">PROFESSOR: </w:t>
      </w:r>
      <w:proofErr w:type="spellStart"/>
      <w:r w:rsidRPr="0085017F">
        <w:rPr>
          <w:rFonts w:ascii="Times New Roman" w:hAnsi="Times New Roman" w:cs="Times New Roman"/>
          <w:sz w:val="36"/>
          <w:szCs w:val="36"/>
          <w:u w:val="single"/>
        </w:rPr>
        <w:t>Ms</w:t>
      </w:r>
      <w:proofErr w:type="spellEnd"/>
      <w:r w:rsidRPr="0085017F">
        <w:rPr>
          <w:rFonts w:ascii="Times New Roman" w:hAnsi="Times New Roman" w:cs="Times New Roman"/>
          <w:sz w:val="36"/>
          <w:szCs w:val="36"/>
          <w:u w:val="single"/>
        </w:rPr>
        <w:t xml:space="preserve"> RAJINI M.</w:t>
      </w:r>
    </w:p>
    <w:p w:rsidR="006F1ECE" w:rsidRPr="0085017F" w:rsidRDefault="006F1EC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6F1ECE" w:rsidRPr="0085017F" w:rsidRDefault="006F1EC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BB7495" w:rsidRPr="0085017F" w:rsidRDefault="00BB749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BB7495" w:rsidRPr="0085017F" w:rsidRDefault="003E35E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5017F">
        <w:rPr>
          <w:rFonts w:ascii="Times New Roman" w:hAnsi="Times New Roman" w:cs="Times New Roman"/>
          <w:sz w:val="36"/>
          <w:szCs w:val="36"/>
          <w:u w:val="single"/>
        </w:rPr>
        <w:t xml:space="preserve">AKASH RAVI </w:t>
      </w:r>
      <w:proofErr w:type="gramStart"/>
      <w:r w:rsidRPr="0085017F">
        <w:rPr>
          <w:rFonts w:ascii="Times New Roman" w:hAnsi="Times New Roman" w:cs="Times New Roman"/>
          <w:sz w:val="36"/>
          <w:szCs w:val="36"/>
          <w:u w:val="single"/>
        </w:rPr>
        <w:t>BHAT(</w:t>
      </w:r>
      <w:proofErr w:type="gramEnd"/>
      <w:r w:rsidRPr="0085017F">
        <w:rPr>
          <w:rFonts w:ascii="Times New Roman" w:hAnsi="Times New Roman" w:cs="Times New Roman"/>
          <w:sz w:val="36"/>
          <w:szCs w:val="36"/>
          <w:u w:val="single"/>
        </w:rPr>
        <w:t>PES1UG21EC025)</w:t>
      </w:r>
    </w:p>
    <w:p w:rsidR="00BB7495" w:rsidRPr="0085017F" w:rsidRDefault="003E35E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5017F">
        <w:rPr>
          <w:rFonts w:ascii="Times New Roman" w:hAnsi="Times New Roman" w:cs="Times New Roman"/>
          <w:sz w:val="36"/>
          <w:szCs w:val="36"/>
          <w:u w:val="single"/>
        </w:rPr>
        <w:t xml:space="preserve">A.ANIRUDH </w:t>
      </w:r>
      <w:proofErr w:type="gramStart"/>
      <w:r w:rsidRPr="0085017F">
        <w:rPr>
          <w:rFonts w:ascii="Times New Roman" w:hAnsi="Times New Roman" w:cs="Times New Roman"/>
          <w:sz w:val="36"/>
          <w:szCs w:val="36"/>
          <w:u w:val="single"/>
        </w:rPr>
        <w:t>SIMHA(</w:t>
      </w:r>
      <w:proofErr w:type="gramEnd"/>
      <w:r w:rsidRPr="0085017F">
        <w:rPr>
          <w:rFonts w:ascii="Times New Roman" w:hAnsi="Times New Roman" w:cs="Times New Roman"/>
          <w:sz w:val="36"/>
          <w:szCs w:val="36"/>
          <w:u w:val="single"/>
        </w:rPr>
        <w:t>PESUG21EC001)</w:t>
      </w:r>
    </w:p>
    <w:p w:rsidR="00BB7495" w:rsidRPr="0085017F" w:rsidRDefault="00BB7495">
      <w:pPr>
        <w:jc w:val="center"/>
        <w:rPr>
          <w:rFonts w:ascii="Times New Roman" w:hAnsi="Times New Roman" w:cs="Times New Roman"/>
        </w:rPr>
      </w:pPr>
    </w:p>
    <w:p w:rsidR="00BB7495" w:rsidRPr="0085017F" w:rsidRDefault="00BB7495">
      <w:pPr>
        <w:jc w:val="center"/>
        <w:rPr>
          <w:rFonts w:ascii="Times New Roman" w:hAnsi="Times New Roman" w:cs="Times New Roman"/>
        </w:rPr>
      </w:pPr>
    </w:p>
    <w:p w:rsidR="00BB7495" w:rsidRPr="0085017F" w:rsidRDefault="00BB7495">
      <w:pPr>
        <w:jc w:val="center"/>
        <w:rPr>
          <w:rFonts w:ascii="Times New Roman" w:hAnsi="Times New Roman" w:cs="Times New Roman"/>
        </w:rPr>
      </w:pPr>
    </w:p>
    <w:p w:rsidR="00BB7495" w:rsidRPr="0085017F" w:rsidRDefault="00BB7495">
      <w:pPr>
        <w:jc w:val="center"/>
        <w:rPr>
          <w:rFonts w:ascii="Times New Roman" w:hAnsi="Times New Roman" w:cs="Times New Roman"/>
        </w:rPr>
      </w:pPr>
    </w:p>
    <w:p w:rsidR="00BB7495" w:rsidRPr="0085017F" w:rsidRDefault="00BB7495">
      <w:pPr>
        <w:jc w:val="center"/>
        <w:rPr>
          <w:rFonts w:ascii="Times New Roman" w:hAnsi="Times New Roman" w:cs="Times New Roman"/>
        </w:rPr>
      </w:pPr>
    </w:p>
    <w:p w:rsidR="00BB7495" w:rsidRPr="0085017F" w:rsidRDefault="00BB7495">
      <w:pPr>
        <w:jc w:val="center"/>
        <w:rPr>
          <w:rFonts w:ascii="Times New Roman" w:hAnsi="Times New Roman" w:cs="Times New Roman"/>
        </w:rPr>
      </w:pPr>
    </w:p>
    <w:p w:rsidR="00BB7495" w:rsidRPr="0085017F" w:rsidRDefault="00BB7495">
      <w:pPr>
        <w:jc w:val="center"/>
        <w:rPr>
          <w:rFonts w:ascii="Times New Roman" w:hAnsi="Times New Roman" w:cs="Times New Roman"/>
        </w:rPr>
      </w:pPr>
    </w:p>
    <w:p w:rsidR="000E782E" w:rsidRDefault="000E782E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BB7495" w:rsidRPr="0085017F" w:rsidRDefault="003E35E8">
      <w:pPr>
        <w:rPr>
          <w:rFonts w:ascii="Times New Roman" w:hAnsi="Times New Roman" w:cs="Times New Roman"/>
          <w:sz w:val="36"/>
          <w:szCs w:val="36"/>
          <w:u w:val="single"/>
        </w:rPr>
      </w:pPr>
      <w:r w:rsidRPr="0085017F">
        <w:rPr>
          <w:rFonts w:ascii="Times New Roman" w:hAnsi="Times New Roman" w:cs="Times New Roman"/>
          <w:sz w:val="36"/>
          <w:szCs w:val="36"/>
          <w:u w:val="single"/>
        </w:rPr>
        <w:lastRenderedPageBreak/>
        <w:t>WEIBULL DISTRIBUTION:</w:t>
      </w:r>
    </w:p>
    <w:p w:rsidR="00BB7495" w:rsidRPr="0085017F" w:rsidRDefault="003E35E8">
      <w:pPr>
        <w:shd w:val="clear" w:color="auto" w:fill="FFFFFF"/>
        <w:spacing w:after="107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5017F">
        <w:rPr>
          <w:rFonts w:ascii="Times New Roman" w:hAnsi="Times New Roman" w:cs="Times New Roman"/>
          <w:color w:val="333333"/>
          <w:sz w:val="28"/>
          <w:szCs w:val="28"/>
        </w:rPr>
        <w:t>The W</w:t>
      </w:r>
      <w:r w:rsidRPr="0085017F">
        <w:rPr>
          <w:rFonts w:ascii="Times New Roman" w:hAnsi="Times New Roman" w:cs="Times New Roman"/>
          <w:b/>
          <w:color w:val="333333"/>
          <w:sz w:val="28"/>
          <w:szCs w:val="28"/>
        </w:rPr>
        <w:t>e</w:t>
      </w:r>
      <w:r w:rsidRPr="0085017F">
        <w:rPr>
          <w:rFonts w:ascii="Times New Roman" w:hAnsi="Times New Roman" w:cs="Times New Roman"/>
          <w:color w:val="333333"/>
          <w:sz w:val="28"/>
          <w:szCs w:val="28"/>
        </w:rPr>
        <w:t xml:space="preserve">ibull Distribution is a continuous probability distribution used to </w:t>
      </w:r>
      <w:proofErr w:type="spellStart"/>
      <w:r w:rsidRPr="0085017F">
        <w:rPr>
          <w:rFonts w:ascii="Times New Roman" w:hAnsi="Times New Roman" w:cs="Times New Roman"/>
          <w:color w:val="333333"/>
          <w:sz w:val="28"/>
          <w:szCs w:val="28"/>
        </w:rPr>
        <w:t>analyse</w:t>
      </w:r>
      <w:proofErr w:type="spellEnd"/>
      <w:r w:rsidRPr="0085017F">
        <w:rPr>
          <w:rFonts w:ascii="Times New Roman" w:hAnsi="Times New Roman" w:cs="Times New Roman"/>
          <w:color w:val="333333"/>
          <w:sz w:val="28"/>
          <w:szCs w:val="28"/>
        </w:rPr>
        <w:t xml:space="preserve"> life data, model failure times and access product reliability. It can also fit a huge range of data from many other fields like economics, hydrology, biology, engineering sciences.</w:t>
      </w:r>
      <w:r w:rsidRPr="0085017F">
        <w:rPr>
          <w:rFonts w:ascii="Times New Roman" w:hAnsi="Times New Roman" w:cs="Times New Roman"/>
          <w:color w:val="333333"/>
          <w:sz w:val="28"/>
          <w:szCs w:val="28"/>
        </w:rPr>
        <w:t xml:space="preserve"> It is an extreme value of probability distribution which is frequently used to model the reliability, survival, wind speeds and other data.</w:t>
      </w:r>
    </w:p>
    <w:p w:rsidR="00BB7495" w:rsidRPr="0085017F" w:rsidRDefault="003E35E8">
      <w:pPr>
        <w:shd w:val="clear" w:color="auto" w:fill="FFFFFF"/>
        <w:spacing w:after="107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5017F">
        <w:rPr>
          <w:rFonts w:ascii="Times New Roman" w:hAnsi="Times New Roman" w:cs="Times New Roman"/>
          <w:color w:val="333333"/>
          <w:sz w:val="28"/>
          <w:szCs w:val="28"/>
        </w:rPr>
        <w:t>The only reason to use Weibull distribution is because of its flexibility. Because it can simulate various distribu</w:t>
      </w:r>
      <w:r w:rsidRPr="0085017F">
        <w:rPr>
          <w:rFonts w:ascii="Times New Roman" w:hAnsi="Times New Roman" w:cs="Times New Roman"/>
          <w:color w:val="333333"/>
          <w:sz w:val="28"/>
          <w:szCs w:val="28"/>
        </w:rPr>
        <w:t xml:space="preserve">tions like normal and exponential distributions. Weibull’s distribution reliability is measured with the help of parameters. The two versions of Weibull probability density </w:t>
      </w:r>
      <w:proofErr w:type="gramStart"/>
      <w:r w:rsidRPr="0085017F">
        <w:rPr>
          <w:rFonts w:ascii="Times New Roman" w:hAnsi="Times New Roman" w:cs="Times New Roman"/>
          <w:color w:val="333333"/>
          <w:sz w:val="28"/>
          <w:szCs w:val="28"/>
        </w:rPr>
        <w:t>function(</w:t>
      </w:r>
      <w:proofErr w:type="gramEnd"/>
      <w:r w:rsidRPr="0085017F">
        <w:rPr>
          <w:rFonts w:ascii="Times New Roman" w:hAnsi="Times New Roman" w:cs="Times New Roman"/>
          <w:color w:val="333333"/>
          <w:sz w:val="28"/>
          <w:szCs w:val="28"/>
        </w:rPr>
        <w:t>pdf) are</w:t>
      </w:r>
    </w:p>
    <w:p w:rsidR="00BB7495" w:rsidRPr="0085017F" w:rsidRDefault="003E35E8">
      <w:pPr>
        <w:numPr>
          <w:ilvl w:val="0"/>
          <w:numId w:val="1"/>
        </w:numPr>
        <w:shd w:val="clear" w:color="auto" w:fill="FFFFFF"/>
        <w:spacing w:before="280" w:after="54" w:line="240" w:lineRule="auto"/>
        <w:rPr>
          <w:rFonts w:ascii="Times New Roman" w:hAnsi="Times New Roman" w:cs="Times New Roman"/>
          <w:color w:val="333333"/>
        </w:rPr>
      </w:pPr>
      <w:r w:rsidRPr="0085017F">
        <w:rPr>
          <w:rFonts w:ascii="Times New Roman" w:hAnsi="Times New Roman" w:cs="Times New Roman"/>
          <w:color w:val="333333"/>
          <w:sz w:val="28"/>
          <w:szCs w:val="28"/>
        </w:rPr>
        <w:t>Two parameter pdf</w:t>
      </w:r>
    </w:p>
    <w:p w:rsidR="00BB7495" w:rsidRPr="0085017F" w:rsidRDefault="003E35E8">
      <w:pPr>
        <w:numPr>
          <w:ilvl w:val="0"/>
          <w:numId w:val="1"/>
        </w:numPr>
        <w:shd w:val="clear" w:color="auto" w:fill="FFFFFF"/>
        <w:spacing w:after="54" w:line="240" w:lineRule="auto"/>
        <w:rPr>
          <w:rFonts w:ascii="Times New Roman" w:hAnsi="Times New Roman" w:cs="Times New Roman"/>
          <w:color w:val="333333"/>
        </w:rPr>
      </w:pPr>
      <w:r w:rsidRPr="0085017F">
        <w:rPr>
          <w:rFonts w:ascii="Times New Roman" w:hAnsi="Times New Roman" w:cs="Times New Roman"/>
          <w:color w:val="333333"/>
          <w:sz w:val="28"/>
          <w:szCs w:val="28"/>
        </w:rPr>
        <w:t>Three parameter pdf</w:t>
      </w:r>
    </w:p>
    <w:p w:rsidR="00BB7495" w:rsidRPr="0085017F" w:rsidRDefault="003E35E8">
      <w:pPr>
        <w:rPr>
          <w:rFonts w:ascii="Times New Roman" w:hAnsi="Times New Roman" w:cs="Times New Roman"/>
          <w:sz w:val="28"/>
          <w:szCs w:val="28"/>
        </w:rPr>
      </w:pPr>
      <w:r w:rsidRPr="0085017F">
        <w:rPr>
          <w:rFonts w:ascii="Times New Roman" w:hAnsi="Times New Roman" w:cs="Times New Roman"/>
          <w:sz w:val="28"/>
          <w:szCs w:val="28"/>
        </w:rPr>
        <w:t xml:space="preserve">The parameters </w:t>
      </w:r>
      <w:proofErr w:type="gramStart"/>
      <w:r w:rsidRPr="0085017F">
        <w:rPr>
          <w:rFonts w:ascii="Times New Roman" w:hAnsi="Times New Roman" w:cs="Times New Roman"/>
          <w:sz w:val="28"/>
          <w:szCs w:val="28"/>
        </w:rPr>
        <w:t>are :</w:t>
      </w:r>
      <w:proofErr w:type="gramEnd"/>
    </w:p>
    <w:p w:rsidR="00BB7495" w:rsidRPr="0085017F" w:rsidRDefault="003E35E8">
      <w:pPr>
        <w:numPr>
          <w:ilvl w:val="0"/>
          <w:numId w:val="2"/>
        </w:numPr>
        <w:shd w:val="clear" w:color="auto" w:fill="FFFFFF"/>
        <w:spacing w:before="280" w:after="54" w:line="240" w:lineRule="auto"/>
        <w:rPr>
          <w:rFonts w:ascii="Times New Roman" w:hAnsi="Times New Roman" w:cs="Times New Roman"/>
          <w:color w:val="333333"/>
        </w:rPr>
      </w:pPr>
      <w:r w:rsidRPr="0085017F">
        <w:rPr>
          <w:rFonts w:ascii="Times New Roman" w:hAnsi="Times New Roman" w:cs="Times New Roman"/>
          <w:color w:val="333333"/>
          <w:sz w:val="28"/>
          <w:szCs w:val="28"/>
        </w:rPr>
        <w:br/>
        <w:t>γ</w:t>
      </w:r>
    </w:p>
    <w:p w:rsidR="00BB7495" w:rsidRPr="0085017F" w:rsidRDefault="003E35E8">
      <w:pPr>
        <w:shd w:val="clear" w:color="auto" w:fill="FFFFFF"/>
        <w:spacing w:before="280" w:after="54" w:line="240" w:lineRule="auto"/>
        <w:ind w:left="720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color w:val="333333"/>
          <w:sz w:val="28"/>
          <w:szCs w:val="28"/>
        </w:rPr>
        <w:t>is</w:t>
      </w:r>
      <w:proofErr w:type="gramEnd"/>
      <w:r w:rsidRPr="0085017F">
        <w:rPr>
          <w:rFonts w:ascii="Times New Roman" w:hAnsi="Times New Roman" w:cs="Times New Roman"/>
          <w:color w:val="333333"/>
          <w:sz w:val="28"/>
          <w:szCs w:val="28"/>
        </w:rPr>
        <w:t xml:space="preserve"> the </w:t>
      </w:r>
      <w:r w:rsidRPr="0085017F">
        <w:rPr>
          <w:rFonts w:ascii="Times New Roman" w:hAnsi="Times New Roman" w:cs="Times New Roman"/>
          <w:color w:val="333333"/>
          <w:sz w:val="28"/>
          <w:szCs w:val="28"/>
        </w:rPr>
        <w:t>shape parameter</w:t>
      </w:r>
      <w:r w:rsidRPr="0085017F">
        <w:rPr>
          <w:rFonts w:ascii="Times New Roman" w:hAnsi="Times New Roman" w:cs="Times New Roman"/>
          <w:color w:val="333333"/>
          <w:sz w:val="28"/>
          <w:szCs w:val="28"/>
        </w:rPr>
        <w:t>, also called as the Weibull slope or the threshold parameter.</w:t>
      </w:r>
    </w:p>
    <w:p w:rsidR="00BB7495" w:rsidRPr="0085017F" w:rsidRDefault="003E35E8">
      <w:pPr>
        <w:numPr>
          <w:ilvl w:val="0"/>
          <w:numId w:val="2"/>
        </w:numPr>
        <w:shd w:val="clear" w:color="auto" w:fill="FFFFFF"/>
        <w:spacing w:before="280" w:after="54" w:line="240" w:lineRule="auto"/>
        <w:rPr>
          <w:rFonts w:ascii="Times New Roman" w:hAnsi="Times New Roman" w:cs="Times New Roman"/>
          <w:color w:val="333333"/>
        </w:rPr>
      </w:pPr>
      <w:r w:rsidRPr="0085017F">
        <w:rPr>
          <w:rFonts w:ascii="Times New Roman" w:hAnsi="Times New Roman" w:cs="Times New Roman"/>
          <w:color w:val="333333"/>
          <w:sz w:val="28"/>
          <w:szCs w:val="28"/>
        </w:rPr>
        <w:t>α</w:t>
      </w:r>
    </w:p>
    <w:p w:rsidR="00BB7495" w:rsidRPr="0085017F" w:rsidRDefault="003E35E8">
      <w:pPr>
        <w:shd w:val="clear" w:color="auto" w:fill="FFFFFF"/>
        <w:spacing w:before="280" w:after="54" w:line="240" w:lineRule="auto"/>
        <w:ind w:left="720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color w:val="333333"/>
          <w:sz w:val="28"/>
          <w:szCs w:val="28"/>
        </w:rPr>
        <w:t>is</w:t>
      </w:r>
      <w:proofErr w:type="gramEnd"/>
      <w:r w:rsidRPr="0085017F">
        <w:rPr>
          <w:rFonts w:ascii="Times New Roman" w:hAnsi="Times New Roman" w:cs="Times New Roman"/>
          <w:color w:val="333333"/>
          <w:sz w:val="28"/>
          <w:szCs w:val="28"/>
        </w:rPr>
        <w:t xml:space="preserve"> the </w:t>
      </w:r>
      <w:r w:rsidRPr="0085017F">
        <w:rPr>
          <w:rFonts w:ascii="Times New Roman" w:hAnsi="Times New Roman" w:cs="Times New Roman"/>
          <w:color w:val="333333"/>
          <w:sz w:val="28"/>
          <w:szCs w:val="28"/>
        </w:rPr>
        <w:t>scale parameter</w:t>
      </w:r>
      <w:r w:rsidRPr="0085017F">
        <w:rPr>
          <w:rFonts w:ascii="Times New Roman" w:hAnsi="Times New Roman" w:cs="Times New Roman"/>
          <w:color w:val="333333"/>
          <w:sz w:val="28"/>
          <w:szCs w:val="28"/>
        </w:rPr>
        <w:t>, also called the characteristic life parameter.</w:t>
      </w:r>
    </w:p>
    <w:p w:rsidR="00BB7495" w:rsidRPr="0085017F" w:rsidRDefault="003E35E8">
      <w:pPr>
        <w:numPr>
          <w:ilvl w:val="0"/>
          <w:numId w:val="2"/>
        </w:numPr>
        <w:shd w:val="clear" w:color="auto" w:fill="FFFFFF"/>
        <w:spacing w:before="280" w:after="54" w:line="240" w:lineRule="auto"/>
        <w:rPr>
          <w:rFonts w:ascii="Times New Roman" w:hAnsi="Times New Roman" w:cs="Times New Roman"/>
          <w:color w:val="333333"/>
        </w:rPr>
      </w:pPr>
      <w:r w:rsidRPr="0085017F">
        <w:rPr>
          <w:rFonts w:ascii="Times New Roman" w:hAnsi="Times New Roman" w:cs="Times New Roman"/>
          <w:color w:val="333333"/>
          <w:sz w:val="28"/>
          <w:szCs w:val="28"/>
        </w:rPr>
        <w:t>μ</w:t>
      </w:r>
    </w:p>
    <w:p w:rsidR="00BB7495" w:rsidRPr="0085017F" w:rsidRDefault="003E35E8">
      <w:pPr>
        <w:shd w:val="clear" w:color="auto" w:fill="FFFFFF"/>
        <w:spacing w:before="280" w:after="54" w:line="240" w:lineRule="auto"/>
        <w:ind w:left="720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color w:val="333333"/>
          <w:sz w:val="28"/>
          <w:szCs w:val="28"/>
        </w:rPr>
        <w:t>is</w:t>
      </w:r>
      <w:proofErr w:type="gramEnd"/>
      <w:r w:rsidRPr="0085017F">
        <w:rPr>
          <w:rFonts w:ascii="Times New Roman" w:hAnsi="Times New Roman" w:cs="Times New Roman"/>
          <w:color w:val="333333"/>
          <w:sz w:val="28"/>
          <w:szCs w:val="28"/>
        </w:rPr>
        <w:t xml:space="preserve"> the </w:t>
      </w:r>
      <w:r w:rsidRPr="0085017F">
        <w:rPr>
          <w:rFonts w:ascii="Times New Roman" w:hAnsi="Times New Roman" w:cs="Times New Roman"/>
          <w:color w:val="333333"/>
          <w:sz w:val="28"/>
          <w:szCs w:val="28"/>
        </w:rPr>
        <w:t>location parameter</w:t>
      </w:r>
      <w:r w:rsidRPr="0085017F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85017F">
        <w:rPr>
          <w:rFonts w:ascii="Times New Roman" w:hAnsi="Times New Roman" w:cs="Times New Roman"/>
          <w:color w:val="333333"/>
          <w:sz w:val="28"/>
          <w:szCs w:val="28"/>
        </w:rPr>
        <w:t xml:space="preserve"> also called the waiting time parameter or sometimes the shift paramet</w:t>
      </w:r>
      <w:r w:rsidRPr="0085017F">
        <w:rPr>
          <w:rFonts w:ascii="Times New Roman" w:hAnsi="Times New Roman" w:cs="Times New Roman"/>
          <w:color w:val="333333"/>
          <w:sz w:val="28"/>
          <w:szCs w:val="28"/>
        </w:rPr>
        <w:t>er.</w:t>
      </w:r>
    </w:p>
    <w:p w:rsidR="00BB7495" w:rsidRPr="0085017F" w:rsidRDefault="003E35E8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The standard Weibull distribution is derived, when μ=0 and α =1</w:t>
      </w:r>
    </w:p>
    <w:p w:rsidR="00BB7495" w:rsidRPr="0085017F" w:rsidRDefault="003E35E8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For 2 parameter </w:t>
      </w:r>
      <w:proofErr w:type="spellStart"/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weibull</w:t>
      </w:r>
      <w:proofErr w:type="spellEnd"/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 distribution the location parameter (</w:t>
      </w:r>
      <w:proofErr w:type="spellStart"/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neu</w:t>
      </w:r>
      <w:proofErr w:type="spellEnd"/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) is not included.</w:t>
      </w:r>
    </w:p>
    <w:p w:rsidR="00BB7495" w:rsidRPr="0085017F" w:rsidRDefault="003E35E8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For 3 parameter </w:t>
      </w:r>
      <w:proofErr w:type="spellStart"/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weibull</w:t>
      </w:r>
      <w:proofErr w:type="spellEnd"/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 distribution all 3 parameters are included.</w:t>
      </w:r>
    </w:p>
    <w:p w:rsidR="0085017F" w:rsidRDefault="0085017F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28"/>
          <w:szCs w:val="28"/>
          <w:highlight w:val="white"/>
          <w:u w:val="single"/>
        </w:rPr>
      </w:pPr>
    </w:p>
    <w:p w:rsidR="00BB7495" w:rsidRPr="002D0720" w:rsidRDefault="003E35E8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32"/>
          <w:szCs w:val="32"/>
          <w:highlight w:val="white"/>
          <w:u w:val="single"/>
        </w:rPr>
      </w:pPr>
      <w:r w:rsidRPr="002D0720">
        <w:rPr>
          <w:rFonts w:ascii="Times New Roman" w:eastAsia="Arial" w:hAnsi="Times New Roman" w:cs="Times New Roman"/>
          <w:color w:val="333333"/>
          <w:sz w:val="32"/>
          <w:szCs w:val="32"/>
          <w:highlight w:val="white"/>
          <w:u w:val="single"/>
        </w:rPr>
        <w:lastRenderedPageBreak/>
        <w:t>WEIBULL DISTRIBUTION PDF GRAPH:</w:t>
      </w:r>
    </w:p>
    <w:p w:rsidR="00BB7495" w:rsidRPr="0085017F" w:rsidRDefault="003E35E8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85017F">
        <w:rPr>
          <w:rFonts w:ascii="Times New Roman" w:eastAsia="Arial" w:hAnsi="Times New Roman" w:cs="Times New Roman"/>
          <w:noProof/>
          <w:color w:val="333333"/>
          <w:sz w:val="28"/>
          <w:szCs w:val="28"/>
          <w:highlight w:val="white"/>
          <w:lang w:val="en-IN"/>
        </w:rPr>
        <w:drawing>
          <wp:inline distT="0" distB="0" distL="0" distR="0">
            <wp:extent cx="5356429" cy="15440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6429" cy="1544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7495" w:rsidRPr="002D0720" w:rsidRDefault="00BB7495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32"/>
          <w:szCs w:val="32"/>
          <w:highlight w:val="white"/>
        </w:rPr>
      </w:pPr>
    </w:p>
    <w:p w:rsidR="00BB7495" w:rsidRPr="002D0720" w:rsidRDefault="003E35E8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32"/>
          <w:szCs w:val="32"/>
          <w:highlight w:val="white"/>
          <w:u w:val="single"/>
        </w:rPr>
      </w:pPr>
      <w:r w:rsidRPr="002D0720">
        <w:rPr>
          <w:rFonts w:ascii="Times New Roman" w:eastAsia="Arial" w:hAnsi="Times New Roman" w:cs="Times New Roman"/>
          <w:color w:val="333333"/>
          <w:sz w:val="32"/>
          <w:szCs w:val="32"/>
          <w:highlight w:val="white"/>
          <w:u w:val="single"/>
        </w:rPr>
        <w:t>WEIBULL DISTRIBUTION CDF GRAPH:</w:t>
      </w:r>
    </w:p>
    <w:p w:rsidR="00BB7495" w:rsidRPr="0085017F" w:rsidRDefault="003E35E8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85017F">
        <w:rPr>
          <w:rFonts w:ascii="Times New Roman" w:eastAsia="Arial" w:hAnsi="Times New Roman" w:cs="Times New Roman"/>
          <w:noProof/>
          <w:color w:val="333333"/>
          <w:sz w:val="28"/>
          <w:szCs w:val="28"/>
          <w:highlight w:val="white"/>
          <w:lang w:val="en-IN"/>
        </w:rPr>
        <w:drawing>
          <wp:inline distT="0" distB="0" distL="0" distR="0">
            <wp:extent cx="5446076" cy="16033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6076" cy="160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7495" w:rsidRPr="0085017F" w:rsidRDefault="00BB7495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</w:p>
    <w:p w:rsidR="00BB7495" w:rsidRPr="0085017F" w:rsidRDefault="003E35E8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32"/>
          <w:szCs w:val="32"/>
          <w:highlight w:val="white"/>
          <w:u w:val="single"/>
        </w:rPr>
      </w:pPr>
      <w:r w:rsidRPr="0085017F">
        <w:rPr>
          <w:rFonts w:ascii="Times New Roman" w:eastAsia="Arial" w:hAnsi="Times New Roman" w:cs="Times New Roman"/>
          <w:color w:val="333333"/>
          <w:sz w:val="32"/>
          <w:szCs w:val="32"/>
          <w:highlight w:val="white"/>
          <w:u w:val="single"/>
        </w:rPr>
        <w:t>APPLICATIONS:</w:t>
      </w:r>
    </w:p>
    <w:p w:rsidR="00BB7495" w:rsidRPr="0085017F" w:rsidRDefault="00BB7495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color w:val="202122"/>
          <w:sz w:val="15"/>
          <w:szCs w:val="15"/>
        </w:rPr>
      </w:pPr>
    </w:p>
    <w:p w:rsidR="00BB7495" w:rsidRPr="0085017F" w:rsidRDefault="003E35E8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color w:val="202122"/>
          <w:sz w:val="28"/>
          <w:szCs w:val="28"/>
        </w:rPr>
      </w:pPr>
      <w:r w:rsidRPr="0085017F">
        <w:rPr>
          <w:rFonts w:ascii="Times New Roman" w:eastAsia="Arial" w:hAnsi="Times New Roman" w:cs="Times New Roman"/>
          <w:color w:val="202122"/>
          <w:sz w:val="28"/>
          <w:szCs w:val="28"/>
        </w:rPr>
        <w:t>The Weibull distribution is used</w:t>
      </w:r>
    </w:p>
    <w:p w:rsidR="00BB7495" w:rsidRPr="0085017F" w:rsidRDefault="003E35E8">
      <w:pPr>
        <w:numPr>
          <w:ilvl w:val="0"/>
          <w:numId w:val="3"/>
        </w:numPr>
        <w:shd w:val="clear" w:color="auto" w:fill="FFFFFF"/>
        <w:spacing w:before="280" w:after="24" w:line="240" w:lineRule="auto"/>
        <w:ind w:left="384"/>
        <w:rPr>
          <w:rFonts w:ascii="Times New Roman" w:hAnsi="Times New Roman" w:cs="Times New Roman"/>
        </w:rPr>
      </w:pPr>
      <w:r w:rsidRPr="0085017F">
        <w:rPr>
          <w:rFonts w:ascii="Times New Roman" w:eastAsia="Arial" w:hAnsi="Times New Roman" w:cs="Times New Roman"/>
          <w:sz w:val="28"/>
          <w:szCs w:val="28"/>
        </w:rPr>
        <w:t>In </w:t>
      </w:r>
      <w:hyperlink r:id="rId7">
        <w:r w:rsidRPr="0085017F">
          <w:rPr>
            <w:rFonts w:ascii="Times New Roman" w:eastAsia="Arial" w:hAnsi="Times New Roman" w:cs="Times New Roman"/>
            <w:sz w:val="28"/>
            <w:szCs w:val="28"/>
          </w:rPr>
          <w:t>survival analysis</w:t>
        </w:r>
      </w:hyperlink>
    </w:p>
    <w:p w:rsidR="00BB7495" w:rsidRPr="0085017F" w:rsidRDefault="003E35E8">
      <w:pPr>
        <w:numPr>
          <w:ilvl w:val="0"/>
          <w:numId w:val="3"/>
        </w:num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</w:rPr>
      </w:pPr>
      <w:r w:rsidRPr="0085017F">
        <w:rPr>
          <w:rFonts w:ascii="Times New Roman" w:eastAsia="Arial" w:hAnsi="Times New Roman" w:cs="Times New Roman"/>
          <w:sz w:val="28"/>
          <w:szCs w:val="28"/>
        </w:rPr>
        <w:t>In </w:t>
      </w:r>
      <w:hyperlink r:id="rId8">
        <w:r w:rsidRPr="0085017F">
          <w:rPr>
            <w:rFonts w:ascii="Times New Roman" w:eastAsia="Arial" w:hAnsi="Times New Roman" w:cs="Times New Roman"/>
            <w:sz w:val="28"/>
            <w:szCs w:val="28"/>
          </w:rPr>
          <w:t>reliability engineering</w:t>
        </w:r>
      </w:hyperlink>
      <w:r w:rsidRPr="0085017F">
        <w:rPr>
          <w:rFonts w:ascii="Times New Roman" w:eastAsia="Arial" w:hAnsi="Times New Roman" w:cs="Times New Roman"/>
          <w:sz w:val="28"/>
          <w:szCs w:val="28"/>
        </w:rPr>
        <w:t> and </w:t>
      </w:r>
      <w:hyperlink r:id="rId9">
        <w:r w:rsidRPr="0085017F">
          <w:rPr>
            <w:rFonts w:ascii="Times New Roman" w:eastAsia="Arial" w:hAnsi="Times New Roman" w:cs="Times New Roman"/>
            <w:sz w:val="28"/>
            <w:szCs w:val="28"/>
          </w:rPr>
          <w:t>failure analysis</w:t>
        </w:r>
      </w:hyperlink>
    </w:p>
    <w:p w:rsidR="00BB7495" w:rsidRPr="0085017F" w:rsidRDefault="003E35E8">
      <w:pPr>
        <w:numPr>
          <w:ilvl w:val="0"/>
          <w:numId w:val="3"/>
        </w:num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</w:rPr>
      </w:pPr>
      <w:r w:rsidRPr="0085017F">
        <w:rPr>
          <w:rFonts w:ascii="Times New Roman" w:eastAsia="Arial" w:hAnsi="Times New Roman" w:cs="Times New Roman"/>
          <w:sz w:val="28"/>
          <w:szCs w:val="28"/>
        </w:rPr>
        <w:t>In </w:t>
      </w:r>
      <w:hyperlink r:id="rId10">
        <w:r w:rsidRPr="0085017F">
          <w:rPr>
            <w:rFonts w:ascii="Times New Roman" w:eastAsia="Arial" w:hAnsi="Times New Roman" w:cs="Times New Roman"/>
            <w:sz w:val="28"/>
            <w:szCs w:val="28"/>
          </w:rPr>
          <w:t>electrical engineering</w:t>
        </w:r>
      </w:hyperlink>
      <w:r w:rsidRPr="0085017F">
        <w:rPr>
          <w:rFonts w:ascii="Times New Roman" w:eastAsia="Arial" w:hAnsi="Times New Roman" w:cs="Times New Roman"/>
          <w:sz w:val="28"/>
          <w:szCs w:val="28"/>
        </w:rPr>
        <w:t> to represent overvoltage occurring in an electr</w:t>
      </w:r>
      <w:r w:rsidRPr="0085017F">
        <w:rPr>
          <w:rFonts w:ascii="Times New Roman" w:eastAsia="Arial" w:hAnsi="Times New Roman" w:cs="Times New Roman"/>
          <w:sz w:val="28"/>
          <w:szCs w:val="28"/>
        </w:rPr>
        <w:t>ical system</w:t>
      </w:r>
    </w:p>
    <w:p w:rsidR="00BB7495" w:rsidRPr="0085017F" w:rsidRDefault="003E35E8">
      <w:pPr>
        <w:numPr>
          <w:ilvl w:val="0"/>
          <w:numId w:val="3"/>
        </w:num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color w:val="202122"/>
        </w:rPr>
      </w:pPr>
      <w:r w:rsidRPr="0085017F">
        <w:rPr>
          <w:rFonts w:ascii="Times New Roman" w:eastAsia="Arial" w:hAnsi="Times New Roman" w:cs="Times New Roman"/>
          <w:color w:val="202122"/>
          <w:sz w:val="28"/>
          <w:szCs w:val="28"/>
        </w:rPr>
        <w:t>In </w:t>
      </w:r>
      <w:hyperlink r:id="rId11">
        <w:r w:rsidRPr="0085017F">
          <w:rPr>
            <w:rFonts w:ascii="Times New Roman" w:eastAsia="Arial" w:hAnsi="Times New Roman" w:cs="Times New Roman"/>
            <w:sz w:val="28"/>
            <w:szCs w:val="28"/>
          </w:rPr>
          <w:t>industrial engineering</w:t>
        </w:r>
      </w:hyperlink>
      <w:r w:rsidRPr="0085017F">
        <w:rPr>
          <w:rFonts w:ascii="Times New Roman" w:eastAsia="Arial" w:hAnsi="Times New Roman" w:cs="Times New Roman"/>
          <w:color w:val="202122"/>
          <w:sz w:val="28"/>
          <w:szCs w:val="28"/>
        </w:rPr>
        <w:t> to represent </w:t>
      </w:r>
      <w:hyperlink r:id="rId12">
        <w:r w:rsidRPr="0085017F">
          <w:rPr>
            <w:rFonts w:ascii="Times New Roman" w:eastAsia="Arial" w:hAnsi="Times New Roman" w:cs="Times New Roman"/>
            <w:sz w:val="28"/>
            <w:szCs w:val="28"/>
          </w:rPr>
          <w:t>manufacturing</w:t>
        </w:r>
      </w:hyperlink>
      <w:r w:rsidRPr="0085017F">
        <w:rPr>
          <w:rFonts w:ascii="Times New Roman" w:eastAsia="Arial" w:hAnsi="Times New Roman" w:cs="Times New Roman"/>
          <w:sz w:val="28"/>
          <w:szCs w:val="28"/>
        </w:rPr>
        <w:t> and </w:t>
      </w:r>
      <w:hyperlink r:id="rId13">
        <w:r w:rsidRPr="0085017F">
          <w:rPr>
            <w:rFonts w:ascii="Times New Roman" w:eastAsia="Arial" w:hAnsi="Times New Roman" w:cs="Times New Roman"/>
            <w:sz w:val="28"/>
            <w:szCs w:val="28"/>
          </w:rPr>
          <w:t>delivery</w:t>
        </w:r>
      </w:hyperlink>
      <w:r w:rsidRPr="0085017F">
        <w:rPr>
          <w:rFonts w:ascii="Times New Roman" w:eastAsia="Arial" w:hAnsi="Times New Roman" w:cs="Times New Roman"/>
          <w:color w:val="202122"/>
          <w:sz w:val="28"/>
          <w:szCs w:val="28"/>
        </w:rPr>
        <w:t> times</w:t>
      </w:r>
    </w:p>
    <w:p w:rsidR="00BB7495" w:rsidRPr="0085017F" w:rsidRDefault="003E35E8">
      <w:pPr>
        <w:numPr>
          <w:ilvl w:val="0"/>
          <w:numId w:val="3"/>
        </w:numPr>
        <w:shd w:val="clear" w:color="auto" w:fill="FFFFFF"/>
        <w:spacing w:after="24" w:line="240" w:lineRule="auto"/>
        <w:ind w:left="384"/>
        <w:rPr>
          <w:rFonts w:ascii="Times New Roman" w:hAnsi="Times New Roman" w:cs="Times New Roman"/>
          <w:color w:val="202122"/>
        </w:rPr>
      </w:pPr>
      <w:r w:rsidRPr="0085017F">
        <w:rPr>
          <w:rFonts w:ascii="Times New Roman" w:eastAsia="Arial" w:hAnsi="Times New Roman" w:cs="Times New Roman"/>
          <w:color w:val="202122"/>
          <w:sz w:val="28"/>
          <w:szCs w:val="28"/>
        </w:rPr>
        <w:t>In</w:t>
      </w:r>
      <w:r w:rsidRPr="0085017F">
        <w:rPr>
          <w:rFonts w:ascii="Times New Roman" w:eastAsia="Arial" w:hAnsi="Times New Roman" w:cs="Times New Roman"/>
          <w:sz w:val="28"/>
          <w:szCs w:val="28"/>
        </w:rPr>
        <w:t> </w:t>
      </w:r>
      <w:hyperlink r:id="rId14">
        <w:r w:rsidRPr="0085017F">
          <w:rPr>
            <w:rFonts w:ascii="Times New Roman" w:eastAsia="Arial" w:hAnsi="Times New Roman" w:cs="Times New Roman"/>
            <w:sz w:val="28"/>
            <w:szCs w:val="28"/>
          </w:rPr>
          <w:t>extreme value theory</w:t>
        </w:r>
      </w:hyperlink>
    </w:p>
    <w:p w:rsidR="00BB7495" w:rsidRPr="0085017F" w:rsidRDefault="00BB7495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</w:p>
    <w:p w:rsidR="0085017F" w:rsidRDefault="0085017F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28"/>
          <w:szCs w:val="28"/>
          <w:highlight w:val="white"/>
          <w:u w:val="single"/>
        </w:rPr>
      </w:pPr>
    </w:p>
    <w:p w:rsidR="00BB7495" w:rsidRPr="002D0720" w:rsidRDefault="003E35E8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32"/>
          <w:szCs w:val="32"/>
          <w:highlight w:val="white"/>
          <w:u w:val="single"/>
        </w:rPr>
      </w:pPr>
      <w:r w:rsidRPr="002D0720">
        <w:rPr>
          <w:rFonts w:ascii="Times New Roman" w:eastAsia="Arial" w:hAnsi="Times New Roman" w:cs="Times New Roman"/>
          <w:color w:val="333333"/>
          <w:sz w:val="32"/>
          <w:szCs w:val="32"/>
          <w:highlight w:val="white"/>
          <w:u w:val="single"/>
        </w:rPr>
        <w:lastRenderedPageBreak/>
        <w:t>MATLAB IMPLEMENTATION:</w:t>
      </w:r>
    </w:p>
    <w:p w:rsidR="00BB7495" w:rsidRPr="0085017F" w:rsidRDefault="003E35E8" w:rsidP="0085017F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2D0720">
        <w:rPr>
          <w:rFonts w:ascii="Times New Roman" w:eastAsia="Arial" w:hAnsi="Times New Roman" w:cs="Times New Roman"/>
          <w:color w:val="333333"/>
          <w:sz w:val="32"/>
          <w:szCs w:val="32"/>
          <w:highlight w:val="white"/>
        </w:rPr>
        <w:t>Example 1</w:t>
      </w:r>
      <w:proofErr w:type="gramStart"/>
      <w:r w:rsidRPr="002D0720">
        <w:rPr>
          <w:rFonts w:ascii="Times New Roman" w:eastAsia="Arial" w:hAnsi="Times New Roman" w:cs="Times New Roman"/>
          <w:color w:val="333333"/>
          <w:sz w:val="32"/>
          <w:szCs w:val="32"/>
          <w:highlight w:val="white"/>
        </w:rPr>
        <w:t>:</w:t>
      </w:r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Find</w:t>
      </w:r>
      <w:proofErr w:type="gramEnd"/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:</w:t>
      </w:r>
    </w:p>
    <w:p w:rsidR="00BB7495" w:rsidRPr="0085017F" w:rsidRDefault="003E35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P(x&gt;20000)</w:t>
      </w:r>
    </w:p>
    <w:p w:rsidR="00BB7495" w:rsidRPr="0085017F" w:rsidRDefault="003E35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P(x&lt;10000)</w:t>
      </w:r>
    </w:p>
    <w:p w:rsidR="00BB7495" w:rsidRPr="0085017F" w:rsidRDefault="003E35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P(10000&lt;x&lt;20000)</w:t>
      </w:r>
    </w:p>
    <w:p w:rsidR="00BB7495" w:rsidRPr="0085017F" w:rsidRDefault="003E35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Expected time to failure</w:t>
      </w:r>
    </w:p>
    <w:p w:rsidR="00BB7495" w:rsidRPr="0085017F" w:rsidRDefault="003E35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Given gamma=0.5 and alpha=5000</w:t>
      </w:r>
    </w:p>
    <w:p w:rsidR="00BB7495" w:rsidRPr="0085017F" w:rsidRDefault="00BB74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</w:p>
    <w:p w:rsidR="00BB7495" w:rsidRPr="0085017F" w:rsidRDefault="003E35E8" w:rsidP="008501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54" w:line="240" w:lineRule="auto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85017F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Solution: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17F">
        <w:rPr>
          <w:rFonts w:ascii="Times New Roman" w:hAnsi="Times New Roman" w:cs="Times New Roman"/>
          <w:sz w:val="28"/>
          <w:szCs w:val="28"/>
        </w:rPr>
        <w:t>%% Example Flat display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017F">
        <w:rPr>
          <w:rFonts w:ascii="Times New Roman" w:hAnsi="Times New Roman" w:cs="Times New Roman"/>
          <w:sz w:val="28"/>
          <w:szCs w:val="28"/>
        </w:rPr>
        <w:t>clc</w:t>
      </w:r>
      <w:proofErr w:type="spellEnd"/>
      <w:proofErr w:type="gramEnd"/>
      <w:r w:rsidRPr="0085017F">
        <w:rPr>
          <w:rFonts w:ascii="Times New Roman" w:hAnsi="Times New Roman" w:cs="Times New Roman"/>
          <w:sz w:val="28"/>
          <w:szCs w:val="28"/>
        </w:rPr>
        <w:t>; clear;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alpha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>= 5000; gamma= 0.5;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17F">
        <w:rPr>
          <w:rFonts w:ascii="Times New Roman" w:hAnsi="Times New Roman" w:cs="Times New Roman"/>
          <w:sz w:val="28"/>
          <w:szCs w:val="28"/>
        </w:rPr>
        <w:t xml:space="preserve">p20k_below= </w:t>
      </w:r>
      <w:proofErr w:type="spellStart"/>
      <w:proofErr w:type="gramStart"/>
      <w:r w:rsidRPr="0085017F">
        <w:rPr>
          <w:rFonts w:ascii="Times New Roman" w:hAnsi="Times New Roman" w:cs="Times New Roman"/>
          <w:sz w:val="28"/>
          <w:szCs w:val="28"/>
        </w:rPr>
        <w:t>wblcdf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>20000, alpha, gamma)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17F">
        <w:rPr>
          <w:rFonts w:ascii="Times New Roman" w:hAnsi="Times New Roman" w:cs="Times New Roman"/>
          <w:sz w:val="28"/>
          <w:szCs w:val="28"/>
        </w:rPr>
        <w:t>p20k_beyond = 1- p20k_below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17F">
        <w:rPr>
          <w:rFonts w:ascii="Times New Roman" w:hAnsi="Times New Roman" w:cs="Times New Roman"/>
          <w:sz w:val="28"/>
          <w:szCs w:val="28"/>
        </w:rPr>
        <w:t xml:space="preserve">p10k_20k =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wblcdf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 (20000, alpha, gamma) -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wblcdf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 (10000, alpha, gamma)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17F">
        <w:rPr>
          <w:rFonts w:ascii="Times New Roman" w:hAnsi="Times New Roman" w:cs="Times New Roman"/>
          <w:sz w:val="28"/>
          <w:szCs w:val="28"/>
        </w:rPr>
        <w:t xml:space="preserve">[M, V]=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wblstat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 (alpha, gamma) 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>= 1:100:25000;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subplot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 xml:space="preserve"> (211);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wblpdf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 (time, alpha, gamma);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plot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 xml:space="preserve"> (time,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, </w:t>
      </w:r>
      <w:r w:rsidRPr="0085017F">
        <w:rPr>
          <w:rFonts w:ascii="Times New Roman" w:hAnsi="Times New Roman" w:cs="Times New Roman"/>
          <w:sz w:val="28"/>
          <w:szCs w:val="28"/>
        </w:rPr>
        <w:t>'linewidth'</w:t>
      </w:r>
      <w:r w:rsidRPr="0085017F">
        <w:rPr>
          <w:rFonts w:ascii="Times New Roman" w:hAnsi="Times New Roman" w:cs="Times New Roman"/>
          <w:sz w:val="28"/>
          <w:szCs w:val="28"/>
        </w:rPr>
        <w:t xml:space="preserve">, 2.5);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>(</w:t>
      </w:r>
      <w:r w:rsidRPr="0085017F">
        <w:rPr>
          <w:rFonts w:ascii="Times New Roman" w:hAnsi="Times New Roman" w:cs="Times New Roman"/>
          <w:sz w:val="28"/>
          <w:szCs w:val="28"/>
        </w:rPr>
        <w:t>'Time'</w:t>
      </w:r>
      <w:r w:rsidRPr="0085017F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>(</w:t>
      </w:r>
      <w:r w:rsidRPr="0085017F">
        <w:rPr>
          <w:rFonts w:ascii="Times New Roman" w:hAnsi="Times New Roman" w:cs="Times New Roman"/>
          <w:sz w:val="28"/>
          <w:szCs w:val="28"/>
        </w:rPr>
        <w:t>'Weibull PDF Display'</w:t>
      </w:r>
      <w:r w:rsidRPr="0085017F">
        <w:rPr>
          <w:rFonts w:ascii="Times New Roman" w:hAnsi="Times New Roman" w:cs="Times New Roman"/>
          <w:sz w:val="28"/>
          <w:szCs w:val="28"/>
        </w:rPr>
        <w:t>);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subplot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 xml:space="preserve"> (212);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wblcdf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 (time, alpha, gamma);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plot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 xml:space="preserve"> (time,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, </w:t>
      </w:r>
      <w:r w:rsidRPr="0085017F">
        <w:rPr>
          <w:rFonts w:ascii="Times New Roman" w:hAnsi="Times New Roman" w:cs="Times New Roman"/>
          <w:sz w:val="28"/>
          <w:szCs w:val="28"/>
        </w:rPr>
        <w:t>'linewidth'</w:t>
      </w:r>
      <w:r w:rsidRPr="0085017F">
        <w:rPr>
          <w:rFonts w:ascii="Times New Roman" w:hAnsi="Times New Roman" w:cs="Times New Roman"/>
          <w:sz w:val="28"/>
          <w:szCs w:val="28"/>
        </w:rPr>
        <w:t xml:space="preserve">, 2.5);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>(</w:t>
      </w:r>
      <w:r w:rsidRPr="0085017F">
        <w:rPr>
          <w:rFonts w:ascii="Times New Roman" w:hAnsi="Times New Roman" w:cs="Times New Roman"/>
          <w:sz w:val="28"/>
          <w:szCs w:val="28"/>
        </w:rPr>
        <w:t>'Time'</w:t>
      </w:r>
      <w:r w:rsidRPr="0085017F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>(</w:t>
      </w:r>
      <w:r w:rsidRPr="0085017F">
        <w:rPr>
          <w:rFonts w:ascii="Times New Roman" w:hAnsi="Times New Roman" w:cs="Times New Roman"/>
          <w:sz w:val="28"/>
          <w:szCs w:val="28"/>
        </w:rPr>
        <w:t>'Weibull CDF Display'</w:t>
      </w:r>
      <w:r w:rsidRPr="0085017F">
        <w:rPr>
          <w:rFonts w:ascii="Times New Roman" w:hAnsi="Times New Roman" w:cs="Times New Roman"/>
          <w:sz w:val="28"/>
          <w:szCs w:val="28"/>
        </w:rPr>
        <w:t>);</w:t>
      </w:r>
    </w:p>
    <w:p w:rsidR="00BB7495" w:rsidRPr="0085017F" w:rsidRDefault="00BB7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 xml:space="preserve"> see that 10000 h</w:t>
      </w:r>
      <w:r w:rsidR="006F1ECE" w:rsidRPr="0085017F">
        <w:rPr>
          <w:rFonts w:ascii="Times New Roman" w:hAnsi="Times New Roman" w:cs="Times New Roman"/>
          <w:sz w:val="28"/>
          <w:szCs w:val="28"/>
        </w:rPr>
        <w:t>ou</w:t>
      </w:r>
      <w:r w:rsidRPr="0085017F">
        <w:rPr>
          <w:rFonts w:ascii="Times New Roman" w:hAnsi="Times New Roman" w:cs="Times New Roman"/>
          <w:sz w:val="28"/>
          <w:szCs w:val="28"/>
        </w:rPr>
        <w:t>r is mean failure time .</w:t>
      </w:r>
    </w:p>
    <w:p w:rsidR="0085017F" w:rsidRPr="0085017F" w:rsidRDefault="003E35E8">
      <w:pPr>
        <w:spacing w:after="0" w:line="240" w:lineRule="auto"/>
        <w:rPr>
          <w:rFonts w:ascii="Times New Roman" w:eastAsia="Consolas" w:hAnsi="Times New Roman" w:cs="Times New Roman"/>
          <w:sz w:val="20"/>
          <w:szCs w:val="20"/>
        </w:rPr>
      </w:pPr>
      <w:r w:rsidRPr="0085017F">
        <w:rPr>
          <w:rFonts w:ascii="Times New Roman" w:eastAsia="Consolas" w:hAnsi="Times New Roman" w:cs="Times New Roman"/>
          <w:noProof/>
          <w:sz w:val="20"/>
          <w:szCs w:val="20"/>
          <w:lang w:val="en-IN"/>
        </w:rPr>
        <w:drawing>
          <wp:inline distT="0" distB="0" distL="0" distR="0">
            <wp:extent cx="6223613" cy="2733675"/>
            <wp:effectExtent l="0" t="0" r="635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520" cy="2741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017F" w:rsidRPr="002D0720" w:rsidRDefault="0085017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B7495" w:rsidRPr="002D0720" w:rsidRDefault="003E35E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D0720">
        <w:rPr>
          <w:rFonts w:ascii="Times New Roman" w:hAnsi="Times New Roman" w:cs="Times New Roman"/>
          <w:sz w:val="32"/>
          <w:szCs w:val="32"/>
        </w:rPr>
        <w:t>Example 2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17F">
        <w:rPr>
          <w:rFonts w:ascii="Times New Roman" w:hAnsi="Times New Roman" w:cs="Times New Roman"/>
          <w:sz w:val="28"/>
          <w:szCs w:val="28"/>
        </w:rPr>
        <w:t xml:space="preserve">Given 20000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tyres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 what percentage of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tyres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 fail before running 6000km.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17F">
        <w:rPr>
          <w:rFonts w:ascii="Times New Roman" w:hAnsi="Times New Roman" w:cs="Times New Roman"/>
          <w:sz w:val="28"/>
          <w:szCs w:val="28"/>
        </w:rPr>
        <w:t>Alpha=5000            gamma=3.5</w:t>
      </w:r>
    </w:p>
    <w:p w:rsidR="00BB7495" w:rsidRPr="0085017F" w:rsidRDefault="00BB7495">
      <w:pPr>
        <w:spacing w:after="0" w:line="240" w:lineRule="auto"/>
        <w:rPr>
          <w:rFonts w:ascii="Times New Roman" w:eastAsia="Consolas" w:hAnsi="Times New Roman" w:cs="Times New Roman"/>
          <w:sz w:val="20"/>
          <w:szCs w:val="20"/>
        </w:rPr>
      </w:pP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17F">
        <w:rPr>
          <w:rFonts w:ascii="Times New Roman" w:hAnsi="Times New Roman" w:cs="Times New Roman"/>
          <w:sz w:val="28"/>
          <w:szCs w:val="28"/>
        </w:rPr>
        <w:t>Solution: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17F">
        <w:rPr>
          <w:rFonts w:ascii="Times New Roman" w:hAnsi="Times New Roman" w:cs="Times New Roman"/>
          <w:sz w:val="28"/>
          <w:szCs w:val="28"/>
        </w:rPr>
        <w:t>%% Example Tire Weibull Distribution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017F">
        <w:rPr>
          <w:rFonts w:ascii="Times New Roman" w:hAnsi="Times New Roman" w:cs="Times New Roman"/>
          <w:sz w:val="28"/>
          <w:szCs w:val="28"/>
        </w:rPr>
        <w:t>clc</w:t>
      </w:r>
      <w:proofErr w:type="spellEnd"/>
      <w:proofErr w:type="gramEnd"/>
      <w:r w:rsidRPr="0085017F">
        <w:rPr>
          <w:rFonts w:ascii="Times New Roman" w:hAnsi="Times New Roman" w:cs="Times New Roman"/>
          <w:sz w:val="28"/>
          <w:szCs w:val="28"/>
        </w:rPr>
        <w:t>; clear;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alpha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 xml:space="preserve"> = 5000; gamma = 3.5;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017F">
        <w:rPr>
          <w:rFonts w:ascii="Times New Roman" w:hAnsi="Times New Roman" w:cs="Times New Roman"/>
          <w:sz w:val="28"/>
          <w:szCs w:val="28"/>
        </w:rPr>
        <w:t>TotalTires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>= 20000;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17F">
        <w:rPr>
          <w:rFonts w:ascii="Times New Roman" w:hAnsi="Times New Roman" w:cs="Times New Roman"/>
          <w:sz w:val="28"/>
          <w:szCs w:val="28"/>
        </w:rPr>
        <w:t xml:space="preserve">y=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wblcdf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 (6000, alpha, gamma)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017F">
        <w:rPr>
          <w:rFonts w:ascii="Times New Roman" w:hAnsi="Times New Roman" w:cs="Times New Roman"/>
          <w:sz w:val="28"/>
          <w:szCs w:val="28"/>
        </w:rPr>
        <w:t>FailTires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>= y*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TotalTires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 xml:space="preserve"> =1:10:10000;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subplot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 xml:space="preserve"> (211);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wblpdf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 (time, alpha, gamma);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plot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 xml:space="preserve"> (time,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, </w:t>
      </w:r>
      <w:r w:rsidRPr="0085017F">
        <w:rPr>
          <w:rFonts w:ascii="Times New Roman" w:hAnsi="Times New Roman" w:cs="Times New Roman"/>
          <w:sz w:val="28"/>
          <w:szCs w:val="28"/>
        </w:rPr>
        <w:t>'linewidth'</w:t>
      </w:r>
      <w:r w:rsidRPr="0085017F">
        <w:rPr>
          <w:rFonts w:ascii="Times New Roman" w:hAnsi="Times New Roman" w:cs="Times New Roman"/>
          <w:sz w:val="28"/>
          <w:szCs w:val="28"/>
        </w:rPr>
        <w:t xml:space="preserve">, 2.5);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xla</w:t>
      </w:r>
      <w:r w:rsidRPr="0085017F">
        <w:rPr>
          <w:rFonts w:ascii="Times New Roman" w:hAnsi="Times New Roman" w:cs="Times New Roman"/>
          <w:sz w:val="28"/>
          <w:szCs w:val="28"/>
        </w:rPr>
        <w:t>bel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>(</w:t>
      </w:r>
      <w:r w:rsidRPr="0085017F">
        <w:rPr>
          <w:rFonts w:ascii="Times New Roman" w:hAnsi="Times New Roman" w:cs="Times New Roman"/>
          <w:sz w:val="28"/>
          <w:szCs w:val="28"/>
        </w:rPr>
        <w:t>'Time'</w:t>
      </w:r>
      <w:r w:rsidRPr="0085017F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>(</w:t>
      </w:r>
      <w:r w:rsidRPr="0085017F">
        <w:rPr>
          <w:rFonts w:ascii="Times New Roman" w:hAnsi="Times New Roman" w:cs="Times New Roman"/>
          <w:sz w:val="28"/>
          <w:szCs w:val="28"/>
        </w:rPr>
        <w:t>'Weibull PDF Tire'</w:t>
      </w:r>
      <w:r w:rsidRPr="0085017F">
        <w:rPr>
          <w:rFonts w:ascii="Times New Roman" w:hAnsi="Times New Roman" w:cs="Times New Roman"/>
          <w:sz w:val="28"/>
          <w:szCs w:val="28"/>
        </w:rPr>
        <w:t>);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subplot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 xml:space="preserve"> (212);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wblcdf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 (time, alpha, gamma);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plot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 xml:space="preserve"> (time,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, </w:t>
      </w:r>
      <w:r w:rsidRPr="0085017F">
        <w:rPr>
          <w:rFonts w:ascii="Times New Roman" w:hAnsi="Times New Roman" w:cs="Times New Roman"/>
          <w:sz w:val="28"/>
          <w:szCs w:val="28"/>
        </w:rPr>
        <w:t>'linewidth'</w:t>
      </w:r>
      <w:r w:rsidRPr="0085017F">
        <w:rPr>
          <w:rFonts w:ascii="Times New Roman" w:hAnsi="Times New Roman" w:cs="Times New Roman"/>
          <w:sz w:val="28"/>
          <w:szCs w:val="28"/>
        </w:rPr>
        <w:t xml:space="preserve">, 2.5);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>(</w:t>
      </w:r>
      <w:r w:rsidRPr="0085017F">
        <w:rPr>
          <w:rFonts w:ascii="Times New Roman" w:hAnsi="Times New Roman" w:cs="Times New Roman"/>
          <w:sz w:val="28"/>
          <w:szCs w:val="28"/>
        </w:rPr>
        <w:t>'Time'</w:t>
      </w:r>
      <w:r w:rsidRPr="0085017F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>(</w:t>
      </w:r>
      <w:r w:rsidRPr="0085017F">
        <w:rPr>
          <w:rFonts w:ascii="Times New Roman" w:hAnsi="Times New Roman" w:cs="Times New Roman"/>
          <w:sz w:val="28"/>
          <w:szCs w:val="28"/>
        </w:rPr>
        <w:t>'Weibull CDF Tire'</w:t>
      </w:r>
      <w:r w:rsidRPr="0085017F">
        <w:rPr>
          <w:rFonts w:ascii="Times New Roman" w:hAnsi="Times New Roman" w:cs="Times New Roman"/>
          <w:sz w:val="28"/>
          <w:szCs w:val="28"/>
        </w:rPr>
        <w:t>);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1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>: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1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017F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 xml:space="preserve"> see that 85% of the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tyres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 xml:space="preserve"> fail before 6000km</w:t>
      </w:r>
    </w:p>
    <w:p w:rsidR="00BB7495" w:rsidRPr="0085017F" w:rsidRDefault="003E35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017F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85017F">
        <w:rPr>
          <w:rFonts w:ascii="Times New Roman" w:hAnsi="Times New Roman" w:cs="Times New Roman"/>
          <w:sz w:val="28"/>
          <w:szCs w:val="28"/>
        </w:rPr>
        <w:t xml:space="preserve"> is 16987 of 20000 </w:t>
      </w:r>
      <w:proofErr w:type="spellStart"/>
      <w:r w:rsidRPr="0085017F">
        <w:rPr>
          <w:rFonts w:ascii="Times New Roman" w:hAnsi="Times New Roman" w:cs="Times New Roman"/>
          <w:sz w:val="28"/>
          <w:szCs w:val="28"/>
        </w:rPr>
        <w:t>tyre</w:t>
      </w:r>
      <w:r w:rsidRPr="0085017F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85017F">
        <w:rPr>
          <w:rFonts w:ascii="Times New Roman" w:hAnsi="Times New Roman" w:cs="Times New Roman"/>
          <w:sz w:val="28"/>
          <w:szCs w:val="28"/>
        </w:rPr>
        <w:t>.</w:t>
      </w:r>
    </w:p>
    <w:p w:rsidR="00BB7495" w:rsidRPr="0085017F" w:rsidRDefault="00BB7495">
      <w:pPr>
        <w:spacing w:after="0" w:line="240" w:lineRule="auto"/>
        <w:rPr>
          <w:rFonts w:ascii="Times New Roman" w:eastAsia="Consolas" w:hAnsi="Times New Roman" w:cs="Times New Roman"/>
          <w:sz w:val="20"/>
          <w:szCs w:val="20"/>
        </w:rPr>
      </w:pPr>
    </w:p>
    <w:p w:rsidR="00BB7495" w:rsidRDefault="003E35E8">
      <w:pPr>
        <w:spacing w:after="0" w:line="240" w:lineRule="auto"/>
        <w:rPr>
          <w:rFonts w:ascii="Times New Roman" w:eastAsia="Consolas" w:hAnsi="Times New Roman" w:cs="Times New Roman"/>
          <w:sz w:val="20"/>
          <w:szCs w:val="20"/>
        </w:rPr>
      </w:pPr>
      <w:r w:rsidRPr="0085017F">
        <w:rPr>
          <w:rFonts w:ascii="Times New Roman" w:eastAsia="Consolas" w:hAnsi="Times New Roman" w:cs="Times New Roman"/>
          <w:noProof/>
          <w:sz w:val="20"/>
          <w:szCs w:val="20"/>
          <w:lang w:val="en-IN"/>
        </w:rPr>
        <w:drawing>
          <wp:inline distT="0" distB="0" distL="0" distR="0">
            <wp:extent cx="6351588" cy="33718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447" cy="3376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35E8" w:rsidRPr="0085017F" w:rsidRDefault="003E35E8">
      <w:pPr>
        <w:spacing w:after="0" w:line="240" w:lineRule="auto"/>
        <w:rPr>
          <w:rFonts w:ascii="Times New Roman" w:eastAsia="Consolas" w:hAnsi="Times New Roman" w:cs="Times New Roman"/>
          <w:sz w:val="20"/>
          <w:szCs w:val="20"/>
        </w:rPr>
      </w:pPr>
      <w:bookmarkStart w:id="0" w:name="_GoBack"/>
      <w:bookmarkEnd w:id="0"/>
    </w:p>
    <w:p w:rsidR="00BB7495" w:rsidRPr="0085017F" w:rsidRDefault="00BB7495">
      <w:pPr>
        <w:spacing w:after="0" w:line="240" w:lineRule="auto"/>
        <w:rPr>
          <w:rFonts w:ascii="Times New Roman" w:eastAsia="Consolas" w:hAnsi="Times New Roman" w:cs="Times New Roman"/>
          <w:sz w:val="20"/>
          <w:szCs w:val="20"/>
        </w:rPr>
      </w:pPr>
    </w:p>
    <w:p w:rsidR="00BB7495" w:rsidRPr="0085017F" w:rsidRDefault="00BB7495">
      <w:pPr>
        <w:spacing w:after="0" w:line="240" w:lineRule="auto"/>
        <w:rPr>
          <w:rFonts w:ascii="Times New Roman" w:eastAsia="Consolas" w:hAnsi="Times New Roman" w:cs="Times New Roman"/>
          <w:sz w:val="20"/>
          <w:szCs w:val="20"/>
        </w:rPr>
      </w:pPr>
    </w:p>
    <w:p w:rsidR="00BB7495" w:rsidRPr="0085017F" w:rsidRDefault="00BB7495">
      <w:pPr>
        <w:spacing w:after="0" w:line="240" w:lineRule="auto"/>
        <w:rPr>
          <w:rFonts w:ascii="Times New Roman" w:eastAsia="Consolas" w:hAnsi="Times New Roman" w:cs="Times New Roman"/>
          <w:sz w:val="20"/>
          <w:szCs w:val="20"/>
        </w:rPr>
      </w:pPr>
    </w:p>
    <w:p w:rsidR="00BB7495" w:rsidRPr="0085017F" w:rsidRDefault="00BB7495">
      <w:pPr>
        <w:spacing w:after="0" w:line="240" w:lineRule="auto"/>
        <w:rPr>
          <w:rFonts w:ascii="Times New Roman" w:eastAsia="Consolas" w:hAnsi="Times New Roman" w:cs="Times New Roman"/>
          <w:sz w:val="20"/>
          <w:szCs w:val="20"/>
        </w:rPr>
      </w:pPr>
    </w:p>
    <w:p w:rsidR="00BB7495" w:rsidRPr="0085017F" w:rsidRDefault="00BB74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54" w:line="240" w:lineRule="auto"/>
        <w:ind w:left="1440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</w:p>
    <w:p w:rsidR="00BB7495" w:rsidRPr="0085017F" w:rsidRDefault="00BB7495">
      <w:pPr>
        <w:shd w:val="clear" w:color="auto" w:fill="FFFFFF"/>
        <w:spacing w:before="280" w:after="54" w:line="240" w:lineRule="auto"/>
        <w:ind w:left="720"/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</w:p>
    <w:p w:rsidR="00BB7495" w:rsidRPr="0085017F" w:rsidRDefault="00BB7495">
      <w:pPr>
        <w:rPr>
          <w:rFonts w:ascii="Times New Roman" w:hAnsi="Times New Roman" w:cs="Times New Roman"/>
        </w:rPr>
      </w:pPr>
    </w:p>
    <w:p w:rsidR="00BB7495" w:rsidRPr="0085017F" w:rsidRDefault="00BB7495">
      <w:pPr>
        <w:rPr>
          <w:rFonts w:ascii="Times New Roman" w:hAnsi="Times New Roman" w:cs="Times New Roman"/>
        </w:rPr>
      </w:pPr>
    </w:p>
    <w:sectPr w:rsidR="00BB7495" w:rsidRPr="008501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37FF7"/>
    <w:multiLevelType w:val="multilevel"/>
    <w:tmpl w:val="FBB028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1E80575"/>
    <w:multiLevelType w:val="multilevel"/>
    <w:tmpl w:val="EE38A3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2E755CF"/>
    <w:multiLevelType w:val="multilevel"/>
    <w:tmpl w:val="6B82B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95"/>
    <w:rsid w:val="000E782E"/>
    <w:rsid w:val="002D0720"/>
    <w:rsid w:val="003E35E8"/>
    <w:rsid w:val="006F1ECE"/>
    <w:rsid w:val="00734E10"/>
    <w:rsid w:val="0085017F"/>
    <w:rsid w:val="00BB7495"/>
    <w:rsid w:val="00E9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B7982-4D9F-415C-B713-5B56CAA3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liability_engineering" TargetMode="External"/><Relationship Id="rId13" Type="http://schemas.openxmlformats.org/officeDocument/2006/relationships/hyperlink" Target="https://en.wikipedia.org/wiki/Delivery_(commerce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rvival_analysis" TargetMode="External"/><Relationship Id="rId12" Type="http://schemas.openxmlformats.org/officeDocument/2006/relationships/hyperlink" Target="https://en.wikipedia.org/wiki/Manufactu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Industrial_engineer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Electrical_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ailure_analysis" TargetMode="External"/><Relationship Id="rId14" Type="http://schemas.openxmlformats.org/officeDocument/2006/relationships/hyperlink" Target="https://en.wikipedia.org/wiki/Extreme_value_the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18</cp:revision>
  <cp:lastPrinted>2022-11-29T13:35:00Z</cp:lastPrinted>
  <dcterms:created xsi:type="dcterms:W3CDTF">2022-11-29T13:14:00Z</dcterms:created>
  <dcterms:modified xsi:type="dcterms:W3CDTF">2022-11-29T13:42:00Z</dcterms:modified>
</cp:coreProperties>
</file>