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============================================================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Generated by:           Genus(TM) Synthesis Solution 17.22-s017_1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Generated on:           Jul 24 2024  03:40:10 pm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Module:                 ASTS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Operating conditions:   slow (balanced_tree</w:t>
      </w:r>
      <w:r w:rsidRPr="006E0C09">
        <w:rPr>
          <w:rFonts w:ascii="Courier New" w:hAnsi="Courier New" w:cs="Courier New"/>
        </w:rPr>
        <w:t>)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Wireload mode:          enclosed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Area mode:              timing library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============================================================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Timing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Clock Period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-------------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clock 2000.0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 Cost    Critical         Violating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 Group   Path Sla</w:t>
      </w:r>
      <w:r w:rsidRPr="006E0C09">
        <w:rPr>
          <w:rFonts w:ascii="Courier New" w:hAnsi="Courier New" w:cs="Courier New"/>
        </w:rPr>
        <w:t xml:space="preserve">ck  TNS     Paths  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-------------------------------------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clock           0.0   0.0          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default    No paths   0.0           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-------------------------------------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Total                 0.0          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Instance Count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--------------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Leaf Instance </w:t>
      </w:r>
      <w:r w:rsidRPr="006E0C09">
        <w:rPr>
          <w:rFonts w:ascii="Courier New" w:hAnsi="Courier New" w:cs="Courier New"/>
        </w:rPr>
        <w:t xml:space="preserve">Count             128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Physical Instance count           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Sequential Instance Count        28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Combinational Instance Count    100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Hierarchical Instance Count       0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Area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----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Cell Area                          3412.886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Physical Cell Area            </w:t>
      </w:r>
      <w:r w:rsidRPr="006E0C09">
        <w:rPr>
          <w:rFonts w:ascii="Courier New" w:hAnsi="Courier New" w:cs="Courier New"/>
        </w:rPr>
        <w:t xml:space="preserve">     0.000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Total Cell Area (Cell+Physical)    3412.886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Net Area                           0.000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Total Area (Cell+Physical+Net)     3412.886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Max Fanout                         26 (clock)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Min Fanout                         0 (n_98)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Average Fanout           </w:t>
      </w:r>
      <w:r w:rsidRPr="006E0C09">
        <w:rPr>
          <w:rFonts w:ascii="Courier New" w:hAnsi="Courier New" w:cs="Courier New"/>
        </w:rPr>
        <w:t xml:space="preserve">          2.6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Terms to net ratio                 3.7956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Terms to instance ratio            4.0625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Runtime                            39.421679 seconds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Elapsed Runtime                    787 seconds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 xml:space="preserve">Genus peak memory usage            716.41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Innovus peak me</w:t>
      </w:r>
      <w:r w:rsidRPr="006E0C09">
        <w:rPr>
          <w:rFonts w:ascii="Courier New" w:hAnsi="Courier New" w:cs="Courier New"/>
        </w:rPr>
        <w:t xml:space="preserve">mory usage          no_value </w:t>
      </w:r>
    </w:p>
    <w:p w:rsidR="00000000" w:rsidRPr="006E0C09" w:rsidRDefault="00330010" w:rsidP="006E0C09">
      <w:pPr>
        <w:pStyle w:val="PlainText"/>
        <w:rPr>
          <w:rFonts w:ascii="Courier New" w:hAnsi="Courier New" w:cs="Courier New"/>
        </w:rPr>
      </w:pPr>
      <w:r w:rsidRPr="006E0C09">
        <w:rPr>
          <w:rFonts w:ascii="Courier New" w:hAnsi="Courier New" w:cs="Courier New"/>
        </w:rPr>
        <w:t>Hostname                           localhost.localdomain</w:t>
      </w:r>
    </w:p>
    <w:p w:rsidR="00330010" w:rsidRPr="006E0C09" w:rsidRDefault="00330010" w:rsidP="006E0C09">
      <w:pPr>
        <w:pStyle w:val="PlainText"/>
        <w:rPr>
          <w:rFonts w:ascii="Courier New" w:hAnsi="Courier New" w:cs="Courier New"/>
        </w:rPr>
      </w:pPr>
    </w:p>
    <w:sectPr w:rsidR="00330010" w:rsidRPr="006E0C09" w:rsidSect="006E0C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F2D0C"/>
    <w:rsid w:val="00330010"/>
    <w:rsid w:val="006E0C09"/>
    <w:rsid w:val="0073677B"/>
    <w:rsid w:val="008F2D0C"/>
    <w:rsid w:val="00C243C5"/>
    <w:rsid w:val="00D57E51"/>
    <w:rsid w:val="00E9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C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C0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919008310013</dc:creator>
  <cp:lastModifiedBy>919008310013</cp:lastModifiedBy>
  <cp:revision>2</cp:revision>
  <dcterms:created xsi:type="dcterms:W3CDTF">2024-07-27T11:53:00Z</dcterms:created>
  <dcterms:modified xsi:type="dcterms:W3CDTF">2024-07-27T11:53:00Z</dcterms:modified>
</cp:coreProperties>
</file>