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4"/>
        <w:gridCol w:w="4846"/>
      </w:tblGrid>
      <w:tr w:rsidR="00EF5E8A" w:rsidRPr="00EF5E8A" w:rsidTr="00EF5E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</w:rPr>
            </w:pPr>
            <w:r w:rsidRPr="00EF5E8A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</w:rPr>
              <w:t>SERVLET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</w:rPr>
            </w:pPr>
            <w:r w:rsidRPr="00EF5E8A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</w:rPr>
              <w:t>JSP</w:t>
            </w:r>
          </w:p>
        </w:tc>
      </w:tr>
      <w:tr w:rsidR="00EF5E8A" w:rsidRPr="00EF5E8A" w:rsidTr="00EF5E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56948"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Servlet is a </w:t>
            </w:r>
            <w:r w:rsidRPr="00EF5E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java code.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AC75E7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JSP is </w:t>
            </w:r>
            <w:r w:rsidR="00EF5E8A"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>html based code.</w:t>
            </w:r>
          </w:p>
        </w:tc>
      </w:tr>
      <w:tr w:rsidR="00EF5E8A" w:rsidRPr="00EF5E8A" w:rsidTr="00EF5E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856948"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code for servlet is harder than JSP as it is </w:t>
            </w:r>
            <w:r w:rsidRPr="00EF5E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html in java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JSP is easy to code as it is </w:t>
            </w:r>
            <w:r w:rsidRPr="00EF5E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java in html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F5E8A" w:rsidRPr="00EF5E8A" w:rsidTr="00EF5E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856948"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Servlet plays a </w:t>
            </w:r>
            <w:r w:rsidRPr="00EF5E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controller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role in </w:t>
            </w:r>
            <w:r w:rsidR="007315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>MVC approach.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JSP is the </w:t>
            </w:r>
            <w:r w:rsidRPr="00EF5E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view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MVC approach for showing output.</w:t>
            </w:r>
          </w:p>
        </w:tc>
      </w:tr>
      <w:tr w:rsidR="00EF5E8A" w:rsidRPr="00EF5E8A" w:rsidTr="00EF5E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="00856948"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>Servlet is faster than JSP.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EF5E8A" w:rsidRPr="00EF5E8A" w:rsidRDefault="00EF5E8A" w:rsidP="00EF5E8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5E8A">
              <w:rPr>
                <w:rFonts w:ascii="Times New Roman" w:eastAsia="Times New Roman" w:hAnsi="Times New Roman" w:cs="Times New Roman"/>
                <w:sz w:val="28"/>
                <w:szCs w:val="28"/>
              </w:rPr>
              <w:t>JSP is slower than Servlet because the first step in JSP lifecycle is the translation of JSP to java code and then compile.</w:t>
            </w:r>
          </w:p>
        </w:tc>
      </w:tr>
      <w:tr w:rsidR="008250F5" w:rsidRPr="008250F5" w:rsidTr="008250F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250F5" w:rsidRPr="008250F5" w:rsidRDefault="008250F5" w:rsidP="008250F5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8B5C2F" w:rsidRPr="00191A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250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Servlet we have to implement everything like </w:t>
            </w:r>
            <w:r w:rsidRPr="004838E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business logic</w:t>
            </w:r>
            <w:r w:rsidRPr="008250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r w:rsidRPr="004838E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presentation </w:t>
            </w:r>
            <w:bookmarkStart w:id="0" w:name="_GoBack"/>
            <w:bookmarkEnd w:id="0"/>
            <w:r w:rsidRPr="004838E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logic</w:t>
            </w:r>
            <w:r w:rsidRPr="008250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just one servlet file.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250F5" w:rsidRPr="008250F5" w:rsidRDefault="008250F5" w:rsidP="008250F5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0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JSP business logic is separated from presentation logic by using </w:t>
            </w:r>
            <w:proofErr w:type="spellStart"/>
            <w:r w:rsidRPr="008250F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javaBeans</w:t>
            </w:r>
            <w:proofErr w:type="spellEnd"/>
            <w:r w:rsidRPr="008250F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F6C39" w:rsidRPr="00191AE4" w:rsidRDefault="003F6C39">
      <w:pPr>
        <w:rPr>
          <w:rFonts w:ascii="Times New Roman" w:hAnsi="Times New Roman" w:cs="Times New Roman"/>
          <w:sz w:val="28"/>
          <w:szCs w:val="28"/>
        </w:rPr>
      </w:pPr>
    </w:p>
    <w:sectPr w:rsidR="003F6C39" w:rsidRPr="0019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3B"/>
    <w:rsid w:val="00191AE4"/>
    <w:rsid w:val="003F6C39"/>
    <w:rsid w:val="004838EF"/>
    <w:rsid w:val="004E3DE2"/>
    <w:rsid w:val="007315C3"/>
    <w:rsid w:val="008250F5"/>
    <w:rsid w:val="00856948"/>
    <w:rsid w:val="008B5C2F"/>
    <w:rsid w:val="00AC75E7"/>
    <w:rsid w:val="00D65B3B"/>
    <w:rsid w:val="00E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405CF-0B54-47EB-A3C7-D78913E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13</cp:revision>
  <dcterms:created xsi:type="dcterms:W3CDTF">2020-02-10T12:44:00Z</dcterms:created>
  <dcterms:modified xsi:type="dcterms:W3CDTF">2020-02-11T04:39:00Z</dcterms:modified>
</cp:coreProperties>
</file>