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4D" w:rsidRPr="00EB61C9" w:rsidRDefault="006C00F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6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temporary tables could be very useful in some cases to keep temporary data that will be d</w:t>
      </w:r>
      <w:bookmarkStart w:id="0" w:name="_GoBack"/>
      <w:bookmarkEnd w:id="0"/>
      <w:r w:rsidRPr="00EB6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eleted when the current client session terminates.</w:t>
      </w:r>
    </w:p>
    <w:p w:rsidR="00F30A8A" w:rsidRPr="00EB61C9" w:rsidRDefault="006C00F9" w:rsidP="006C00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B6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Snatx</w:t>
      </w:r>
      <w:proofErr w:type="spellEnd"/>
      <w:r w:rsidRPr="00EB6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EB61C9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61C9">
        <w:rPr>
          <w:rFonts w:ascii="Times New Roman" w:hAnsi="Times New Roman" w:cs="Times New Roman"/>
          <w:b/>
          <w:color w:val="000000"/>
          <w:sz w:val="28"/>
          <w:szCs w:val="28"/>
        </w:rPr>
        <w:t>CREATE TEMPORARY TABLE SALESSUMMARY</w:t>
      </w:r>
      <w:r w:rsidRPr="00EB61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C00F9" w:rsidRPr="00EB61C9" w:rsidRDefault="006C00F9" w:rsidP="00F30A8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EB61C9">
        <w:rPr>
          <w:rFonts w:ascii="Times New Roman" w:hAnsi="Times New Roman" w:cs="Times New Roman"/>
          <w:color w:val="666600"/>
          <w:sz w:val="28"/>
          <w:szCs w:val="28"/>
        </w:rPr>
        <w:t>(</w:t>
      </w:r>
      <w:proofErr w:type="spellStart"/>
      <w:proofErr w:type="gramStart"/>
      <w:r w:rsidRPr="00EB61C9">
        <w:rPr>
          <w:rFonts w:ascii="Times New Roman" w:hAnsi="Times New Roman" w:cs="Times New Roman"/>
          <w:color w:val="000000"/>
          <w:sz w:val="28"/>
          <w:szCs w:val="28"/>
        </w:rPr>
        <w:t>product_name</w:t>
      </w:r>
      <w:proofErr w:type="spellEnd"/>
      <w:proofErr w:type="gramEnd"/>
      <w:r w:rsidRPr="00EB61C9">
        <w:rPr>
          <w:rFonts w:ascii="Times New Roman" w:hAnsi="Times New Roman" w:cs="Times New Roman"/>
          <w:color w:val="000000"/>
          <w:sz w:val="28"/>
          <w:szCs w:val="28"/>
        </w:rPr>
        <w:t xml:space="preserve"> VARCHAR</w:t>
      </w:r>
      <w:r w:rsidRPr="00EB61C9">
        <w:rPr>
          <w:rFonts w:ascii="Times New Roman" w:hAnsi="Times New Roman" w:cs="Times New Roman"/>
          <w:color w:val="666600"/>
          <w:sz w:val="28"/>
          <w:szCs w:val="28"/>
        </w:rPr>
        <w:t>(</w:t>
      </w:r>
      <w:r w:rsidRPr="00EB61C9">
        <w:rPr>
          <w:rFonts w:ascii="Times New Roman" w:hAnsi="Times New Roman" w:cs="Times New Roman"/>
          <w:color w:val="006666"/>
          <w:sz w:val="28"/>
          <w:szCs w:val="28"/>
        </w:rPr>
        <w:t>50</w:t>
      </w:r>
      <w:r w:rsidRPr="00EB61C9">
        <w:rPr>
          <w:rFonts w:ascii="Times New Roman" w:hAnsi="Times New Roman" w:cs="Times New Roman"/>
          <w:color w:val="666600"/>
          <w:sz w:val="28"/>
          <w:szCs w:val="28"/>
        </w:rPr>
        <w:t>)</w:t>
      </w:r>
      <w:r w:rsidRPr="00EB61C9">
        <w:rPr>
          <w:rFonts w:ascii="Times New Roman" w:hAnsi="Times New Roman" w:cs="Times New Roman"/>
          <w:color w:val="000000"/>
          <w:sz w:val="28"/>
          <w:szCs w:val="28"/>
        </w:rPr>
        <w:t xml:space="preserve"> NOT NULL etc. );</w:t>
      </w:r>
    </w:p>
    <w:p w:rsidR="006C00F9" w:rsidRPr="00EB61C9" w:rsidRDefault="006C00F9">
      <w:pPr>
        <w:rPr>
          <w:rFonts w:ascii="Times New Roman" w:hAnsi="Times New Roman" w:cs="Times New Roman"/>
          <w:sz w:val="28"/>
          <w:szCs w:val="28"/>
        </w:rPr>
      </w:pPr>
    </w:p>
    <w:p w:rsidR="000279DF" w:rsidRPr="00EB61C9" w:rsidRDefault="000279DF">
      <w:pPr>
        <w:rPr>
          <w:rFonts w:ascii="Times New Roman" w:hAnsi="Times New Roman" w:cs="Times New Roman"/>
          <w:sz w:val="28"/>
          <w:szCs w:val="28"/>
        </w:rPr>
      </w:pPr>
    </w:p>
    <w:p w:rsidR="000279DF" w:rsidRPr="00EB61C9" w:rsidRDefault="000279DF">
      <w:pPr>
        <w:rPr>
          <w:rFonts w:ascii="Times New Roman" w:hAnsi="Times New Roman" w:cs="Times New Roman"/>
          <w:sz w:val="28"/>
          <w:szCs w:val="28"/>
        </w:rPr>
      </w:pPr>
      <w:r w:rsidRPr="00EB61C9">
        <w:rPr>
          <w:rFonts w:ascii="Times New Roman" w:hAnsi="Times New Roman" w:cs="Times New Roman"/>
          <w:color w:val="333333"/>
          <w:sz w:val="28"/>
          <w:szCs w:val="28"/>
        </w:rPr>
        <w:t>If we are doing some changes where we need only specific part of data, we can query that table once, get the data into a temp table and do whatever operation we do and finally can update the original table.</w:t>
      </w:r>
    </w:p>
    <w:p w:rsidR="00DD0BCE" w:rsidRPr="00EB61C9" w:rsidRDefault="00DD0B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61C9">
        <w:rPr>
          <w:rFonts w:ascii="Times New Roman" w:hAnsi="Times New Roman" w:cs="Times New Roman"/>
          <w:sz w:val="28"/>
          <w:szCs w:val="28"/>
        </w:rPr>
        <w:t>Exapmle</w:t>
      </w:r>
      <w:proofErr w:type="spellEnd"/>
      <w:r w:rsidRPr="00EB61C9">
        <w:rPr>
          <w:rFonts w:ascii="Times New Roman" w:hAnsi="Times New Roman" w:cs="Times New Roman"/>
          <w:sz w:val="28"/>
          <w:szCs w:val="28"/>
        </w:rPr>
        <w:t xml:space="preserve">: Select and add to card process in online </w:t>
      </w:r>
      <w:proofErr w:type="spellStart"/>
      <w:r w:rsidRPr="00EB61C9">
        <w:rPr>
          <w:rFonts w:ascii="Times New Roman" w:hAnsi="Times New Roman" w:cs="Times New Roman"/>
          <w:sz w:val="28"/>
          <w:szCs w:val="28"/>
        </w:rPr>
        <w:t>shoping</w:t>
      </w:r>
      <w:proofErr w:type="spellEnd"/>
      <w:r w:rsidRPr="00EB61C9">
        <w:rPr>
          <w:rFonts w:ascii="Times New Roman" w:hAnsi="Times New Roman" w:cs="Times New Roman"/>
          <w:sz w:val="28"/>
          <w:szCs w:val="28"/>
        </w:rPr>
        <w:t>.</w:t>
      </w:r>
    </w:p>
    <w:sectPr w:rsidR="00DD0BCE" w:rsidRPr="00EB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84"/>
    <w:rsid w:val="000279DF"/>
    <w:rsid w:val="001F3484"/>
    <w:rsid w:val="006C00F9"/>
    <w:rsid w:val="007A1B4D"/>
    <w:rsid w:val="00DD0BCE"/>
    <w:rsid w:val="00EB61C9"/>
    <w:rsid w:val="00F3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9BDCD-393F-46A0-A321-A9866579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C0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00F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C00F9"/>
  </w:style>
  <w:style w:type="character" w:customStyle="1" w:styleId="pun">
    <w:name w:val="pun"/>
    <w:basedOn w:val="DefaultParagraphFont"/>
    <w:rsid w:val="006C00F9"/>
  </w:style>
  <w:style w:type="character" w:customStyle="1" w:styleId="lit">
    <w:name w:val="lit"/>
    <w:basedOn w:val="DefaultParagraphFont"/>
    <w:rsid w:val="006C0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7</cp:revision>
  <dcterms:created xsi:type="dcterms:W3CDTF">2020-04-14T17:12:00Z</dcterms:created>
  <dcterms:modified xsi:type="dcterms:W3CDTF">2020-05-03T12:32:00Z</dcterms:modified>
</cp:coreProperties>
</file>