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Name: Akash Ur Rehman</w:t>
        <w:tab/>
        <w:tab/>
        <w:tab/>
        <w:tab/>
        <w:tab/>
        <w:tab/>
        <w:t xml:space="preserve">Roll No: FA19-BSE-112</w:t>
      </w:r>
    </w:p>
    <w:p w:rsidR="00000000" w:rsidDel="00000000" w:rsidP="00000000" w:rsidRDefault="00000000" w:rsidRPr="00000000" w14:paraId="00000002">
      <w:pPr>
        <w:rPr/>
      </w:pPr>
      <w:r w:rsidDel="00000000" w:rsidR="00000000" w:rsidRPr="00000000">
        <w:rPr>
          <w:rtl w:val="0"/>
        </w:rPr>
        <w:t xml:space="preserve">Name: Muhammad Abu Hurairah</w:t>
        <w:tab/>
        <w:tab/>
        <w:tab/>
        <w:tab/>
        <w:tab/>
        <w:t xml:space="preserve">Roll No: FA19-BSE-033</w:t>
      </w:r>
    </w:p>
    <w:p w:rsidR="00000000" w:rsidDel="00000000" w:rsidP="00000000" w:rsidRDefault="00000000" w:rsidRPr="00000000" w14:paraId="00000003">
      <w:pPr>
        <w:rPr/>
      </w:pPr>
      <w:r w:rsidDel="00000000" w:rsidR="00000000" w:rsidRPr="00000000">
        <w:rPr>
          <w:rtl w:val="0"/>
        </w:rPr>
        <w:t xml:space="preserve">Section: A</w:t>
      </w:r>
    </w:p>
    <w:p w:rsidR="00000000" w:rsidDel="00000000" w:rsidP="00000000" w:rsidRDefault="00000000" w:rsidRPr="00000000" w14:paraId="00000004">
      <w:pPr>
        <w:rPr/>
      </w:pPr>
      <w:r w:rsidDel="00000000" w:rsidR="00000000" w:rsidRPr="00000000">
        <w:rPr>
          <w:rtl w:val="0"/>
        </w:rPr>
        <w:t xml:space="preserve">Assignment 1 (Group Assignment)</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Enable the project using any IDE for code review. It would be better to use Eclipse or Netbeans. You may use VS Code too.</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a) Explore your project and find all options discussed in lecture 2 from Chapter 2. You need to prepare a google doc that highlights the potential issue that your code has. You may identify these issues with the help of </w:t>
      </w:r>
    </w:p>
    <w:p w:rsidR="00000000" w:rsidDel="00000000" w:rsidP="00000000" w:rsidRDefault="00000000" w:rsidRPr="00000000" w14:paraId="0000000A">
      <w:pPr>
        <w:rPr/>
      </w:pPr>
      <w:r w:rsidDel="00000000" w:rsidR="00000000" w:rsidRPr="00000000">
        <w:rPr>
          <w:rtl w:val="0"/>
        </w:rPr>
        <w:t xml:space="preserve">i) Identify deprecated technology or APIs. Just report the diagram. </w:t>
      </w:r>
    </w:p>
    <w:p w:rsidR="00000000" w:rsidDel="00000000" w:rsidP="00000000" w:rsidRDefault="00000000" w:rsidRPr="00000000" w14:paraId="0000000B">
      <w:pPr>
        <w:rPr/>
      </w:pPr>
      <w:r w:rsidDel="00000000" w:rsidR="00000000" w:rsidRPr="00000000">
        <w:rPr/>
        <w:drawing>
          <wp:inline distB="114300" distT="114300" distL="114300" distR="114300">
            <wp:extent cx="5943600" cy="3340100"/>
            <wp:effectExtent b="0" l="0" r="0" t="0"/>
            <wp:docPr id="1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943600" cy="3340100"/>
            <wp:effectExtent b="0" l="0" r="0" t="0"/>
            <wp:docPr id="1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t xml:space="preserve">By Using compiler settings in the  Ecllipse editor, we can identify the deprecated api or technologies in the code.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ii) Potential issues missing in the documentation but available in the code </w:t>
      </w:r>
    </w:p>
    <w:p w:rsidR="00000000" w:rsidDel="00000000" w:rsidP="00000000" w:rsidRDefault="00000000" w:rsidRPr="00000000" w14:paraId="00000012">
      <w:pPr>
        <w:rPr/>
      </w:pPr>
      <w:r w:rsidDel="00000000" w:rsidR="00000000" w:rsidRPr="00000000">
        <w:rPr/>
        <w:drawing>
          <wp:inline distB="114300" distT="114300" distL="114300" distR="114300">
            <wp:extent cx="6443663" cy="3438685"/>
            <wp:effectExtent b="0" l="0" r="0" t="0"/>
            <wp:docPr id="7"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6443663" cy="343868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t xml:space="preserve">There were multiple issues in the code but not available in the documentation like too much abstraction or using the different data types for the variables. Also different parameters are declared in the code, but not used after declaring which can cause issues.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iii) missing of technical documentation ( if applicable ) </w:t>
      </w:r>
    </w:p>
    <w:p w:rsidR="00000000" w:rsidDel="00000000" w:rsidP="00000000" w:rsidRDefault="00000000" w:rsidRPr="00000000" w14:paraId="00000017">
      <w:pPr>
        <w:rPr/>
      </w:pPr>
      <w:r w:rsidDel="00000000" w:rsidR="00000000" w:rsidRPr="00000000">
        <w:rPr/>
        <w:drawing>
          <wp:inline distB="114300" distT="114300" distL="114300" distR="114300">
            <wp:extent cx="6462713" cy="3635276"/>
            <wp:effectExtent b="0" l="0" r="0" t="0"/>
            <wp:docPr id="4"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6462713" cy="3635276"/>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t xml:space="preserve">Through Eclipse editor, we can check technical documentation of the APIs and the methods through javadoc. For this code, only Software requirement specification document available, other than this no documentation available i.e, process documentation.</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b) Use PMD to help identify potential coding errors and customize the rules you use to make sure only pertinent rules are applied to your source code. </w:t>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tl w:val="0"/>
        </w:rPr>
        <w:t xml:space="preserve">i) Create &amp; view code issues directly from your editor </w:t>
      </w:r>
    </w:p>
    <w:p w:rsidR="00000000" w:rsidDel="00000000" w:rsidP="00000000" w:rsidRDefault="00000000" w:rsidRPr="00000000" w14:paraId="0000001D">
      <w:pPr>
        <w:ind w:left="0" w:firstLine="72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drawing>
          <wp:inline distB="114300" distT="114300" distL="114300" distR="114300">
            <wp:extent cx="5943600" cy="3340100"/>
            <wp:effectExtent b="0" l="0" r="0" t="0"/>
            <wp:docPr id="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0" w:firstLine="72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drawing>
          <wp:inline distB="114300" distT="114300" distL="114300" distR="114300">
            <wp:extent cx="5943600" cy="3340100"/>
            <wp:effectExtent b="0" l="0" r="0" t="0"/>
            <wp:docPr id="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firstLine="720"/>
        <w:rPr/>
      </w:pPr>
      <w:r w:rsidDel="00000000" w:rsidR="00000000" w:rsidRPr="00000000">
        <w:rPr>
          <w:rtl w:val="0"/>
        </w:rPr>
      </w:r>
    </w:p>
    <w:p w:rsidR="00000000" w:rsidDel="00000000" w:rsidP="00000000" w:rsidRDefault="00000000" w:rsidRPr="00000000" w14:paraId="00000022">
      <w:pPr>
        <w:ind w:left="0" w:firstLine="72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drawing>
          <wp:inline distB="114300" distT="114300" distL="114300" distR="114300">
            <wp:extent cx="5943600" cy="3340100"/>
            <wp:effectExtent b="0" l="0" r="0" t="0"/>
            <wp:docPr id="1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0" w:firstLine="72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t xml:space="preserve">Code issues in this project are given below:</w:t>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Not follow variables naming conventions</w:t>
      </w:r>
    </w:p>
    <w:p w:rsidR="00000000" w:rsidDel="00000000" w:rsidP="00000000" w:rsidRDefault="00000000" w:rsidRPr="00000000" w14:paraId="00000027">
      <w:pPr>
        <w:numPr>
          <w:ilvl w:val="0"/>
          <w:numId w:val="1"/>
        </w:numPr>
        <w:ind w:left="720" w:hanging="360"/>
        <w:rPr>
          <w:u w:val="none"/>
        </w:rPr>
      </w:pPr>
      <w:r w:rsidDel="00000000" w:rsidR="00000000" w:rsidRPr="00000000">
        <w:rPr>
          <w:rtl w:val="0"/>
        </w:rPr>
        <w:t xml:space="preserve">Not follow class naming conventions</w:t>
      </w:r>
    </w:p>
    <w:p w:rsidR="00000000" w:rsidDel="00000000" w:rsidP="00000000" w:rsidRDefault="00000000" w:rsidRPr="00000000" w14:paraId="00000028">
      <w:pPr>
        <w:numPr>
          <w:ilvl w:val="0"/>
          <w:numId w:val="3"/>
        </w:numPr>
        <w:ind w:left="720" w:hanging="360"/>
        <w:rPr>
          <w:u w:val="none"/>
        </w:rPr>
      </w:pPr>
      <w:r w:rsidDel="00000000" w:rsidR="00000000" w:rsidRPr="00000000">
        <w:rPr>
          <w:rtl w:val="0"/>
        </w:rPr>
        <w:t xml:space="preserve">Use Short Variables</w:t>
      </w:r>
    </w:p>
    <w:p w:rsidR="00000000" w:rsidDel="00000000" w:rsidP="00000000" w:rsidRDefault="00000000" w:rsidRPr="00000000" w14:paraId="00000029">
      <w:pPr>
        <w:numPr>
          <w:ilvl w:val="0"/>
          <w:numId w:val="3"/>
        </w:numPr>
        <w:ind w:left="720" w:hanging="360"/>
        <w:rPr>
          <w:u w:val="none"/>
        </w:rPr>
      </w:pPr>
      <w:r w:rsidDel="00000000" w:rsidR="00000000" w:rsidRPr="00000000">
        <w:rPr>
          <w:rtl w:val="0"/>
        </w:rPr>
        <w:t xml:space="preserve">Use short class name</w:t>
      </w:r>
    </w:p>
    <w:p w:rsidR="00000000" w:rsidDel="00000000" w:rsidP="00000000" w:rsidRDefault="00000000" w:rsidRPr="00000000" w14:paraId="0000002A">
      <w:pPr>
        <w:numPr>
          <w:ilvl w:val="0"/>
          <w:numId w:val="3"/>
        </w:numPr>
        <w:ind w:left="720" w:hanging="360"/>
        <w:rPr>
          <w:u w:val="none"/>
        </w:rPr>
      </w:pPr>
      <w:r w:rsidDel="00000000" w:rsidR="00000000" w:rsidRPr="00000000">
        <w:rPr>
          <w:rtl w:val="0"/>
        </w:rPr>
        <w:t xml:space="preserve">Unused local variables in the code</w:t>
      </w:r>
    </w:p>
    <w:p w:rsidR="00000000" w:rsidDel="00000000" w:rsidP="00000000" w:rsidRDefault="00000000" w:rsidRPr="00000000" w14:paraId="0000002B">
      <w:pPr>
        <w:numPr>
          <w:ilvl w:val="0"/>
          <w:numId w:val="3"/>
        </w:numPr>
        <w:ind w:left="720" w:hanging="360"/>
        <w:rPr>
          <w:u w:val="none"/>
        </w:rPr>
      </w:pPr>
      <w:r w:rsidDel="00000000" w:rsidR="00000000" w:rsidRPr="00000000">
        <w:rPr>
          <w:rtl w:val="0"/>
        </w:rPr>
        <w:t xml:space="preserve">Public methods and constructor required comment</w:t>
      </w:r>
    </w:p>
    <w:p w:rsidR="00000000" w:rsidDel="00000000" w:rsidP="00000000" w:rsidRDefault="00000000" w:rsidRPr="00000000" w14:paraId="0000002C">
      <w:pPr>
        <w:numPr>
          <w:ilvl w:val="0"/>
          <w:numId w:val="3"/>
        </w:numPr>
        <w:ind w:left="720" w:hanging="360"/>
        <w:rPr>
          <w:u w:val="none"/>
        </w:rPr>
      </w:pPr>
      <w:r w:rsidDel="00000000" w:rsidR="00000000" w:rsidRPr="00000000">
        <w:rPr>
          <w:rtl w:val="0"/>
        </w:rPr>
        <w:t xml:space="preserve">Comment size is too large</w:t>
      </w:r>
    </w:p>
    <w:p w:rsidR="00000000" w:rsidDel="00000000" w:rsidP="00000000" w:rsidRDefault="00000000" w:rsidRPr="00000000" w14:paraId="0000002D">
      <w:pPr>
        <w:numPr>
          <w:ilvl w:val="0"/>
          <w:numId w:val="3"/>
        </w:numPr>
        <w:ind w:left="720" w:hanging="360"/>
        <w:rPr>
          <w:u w:val="none"/>
        </w:rPr>
      </w:pPr>
      <w:r w:rsidDel="00000000" w:rsidR="00000000" w:rsidRPr="00000000">
        <w:rPr>
          <w:rtl w:val="0"/>
        </w:rPr>
        <w:t xml:space="preserve">Local Variables could be final</w:t>
      </w:r>
    </w:p>
    <w:p w:rsidR="00000000" w:rsidDel="00000000" w:rsidP="00000000" w:rsidRDefault="00000000" w:rsidRPr="00000000" w14:paraId="0000002E">
      <w:pPr>
        <w:numPr>
          <w:ilvl w:val="0"/>
          <w:numId w:val="3"/>
        </w:numPr>
        <w:ind w:left="720" w:hanging="360"/>
        <w:rPr>
          <w:u w:val="none"/>
        </w:rPr>
      </w:pPr>
      <w:r w:rsidDel="00000000" w:rsidR="00000000" w:rsidRPr="00000000">
        <w:rPr>
          <w:rtl w:val="0"/>
        </w:rPr>
        <w:t xml:space="preserve">Field declaration should not be at start of class</w:t>
      </w:r>
    </w:p>
    <w:p w:rsidR="00000000" w:rsidDel="00000000" w:rsidP="00000000" w:rsidRDefault="00000000" w:rsidRPr="00000000" w14:paraId="0000002F">
      <w:pPr>
        <w:numPr>
          <w:ilvl w:val="0"/>
          <w:numId w:val="3"/>
        </w:numPr>
        <w:ind w:left="720" w:hanging="360"/>
        <w:rPr>
          <w:u w:val="none"/>
        </w:rPr>
      </w:pPr>
      <w:r w:rsidDel="00000000" w:rsidR="00000000" w:rsidRPr="00000000">
        <w:rPr>
          <w:rtl w:val="0"/>
        </w:rPr>
        <w:t xml:space="preserve">Too many methods used</w:t>
      </w:r>
    </w:p>
    <w:p w:rsidR="00000000" w:rsidDel="00000000" w:rsidP="00000000" w:rsidRDefault="00000000" w:rsidRPr="00000000" w14:paraId="00000030">
      <w:pPr>
        <w:numPr>
          <w:ilvl w:val="0"/>
          <w:numId w:val="3"/>
        </w:numPr>
        <w:ind w:left="720" w:hanging="360"/>
        <w:rPr>
          <w:u w:val="none"/>
        </w:rPr>
      </w:pPr>
      <w:r w:rsidDel="00000000" w:rsidR="00000000" w:rsidRPr="00000000">
        <w:rPr>
          <w:rtl w:val="0"/>
        </w:rPr>
        <w:t xml:space="preserve">Unused private methods</w:t>
      </w:r>
    </w:p>
    <w:p w:rsidR="00000000" w:rsidDel="00000000" w:rsidP="00000000" w:rsidRDefault="00000000" w:rsidRPr="00000000" w14:paraId="00000031">
      <w:pPr>
        <w:numPr>
          <w:ilvl w:val="0"/>
          <w:numId w:val="3"/>
        </w:numPr>
        <w:ind w:left="720" w:hanging="360"/>
        <w:rPr>
          <w:u w:val="none"/>
        </w:rPr>
      </w:pPr>
      <w:r w:rsidDel="00000000" w:rsidR="00000000" w:rsidRPr="00000000">
        <w:rPr>
          <w:rtl w:val="0"/>
        </w:rPr>
        <w:t xml:space="preserve">Excessive (Too large) method length</w:t>
      </w:r>
    </w:p>
    <w:p w:rsidR="00000000" w:rsidDel="00000000" w:rsidP="00000000" w:rsidRDefault="00000000" w:rsidRPr="00000000" w14:paraId="00000032">
      <w:pPr>
        <w:numPr>
          <w:ilvl w:val="0"/>
          <w:numId w:val="3"/>
        </w:numPr>
        <w:ind w:left="720" w:hanging="360"/>
        <w:rPr>
          <w:u w:val="none"/>
        </w:rPr>
      </w:pPr>
      <w:r w:rsidDel="00000000" w:rsidR="00000000" w:rsidRPr="00000000">
        <w:rPr>
          <w:rtl w:val="0"/>
        </w:rPr>
        <w:t xml:space="preserve">Unused assignment</w:t>
      </w:r>
    </w:p>
    <w:p w:rsidR="00000000" w:rsidDel="00000000" w:rsidP="00000000" w:rsidRDefault="00000000" w:rsidRPr="00000000" w14:paraId="00000033">
      <w:pPr>
        <w:numPr>
          <w:ilvl w:val="0"/>
          <w:numId w:val="3"/>
        </w:numPr>
        <w:ind w:left="720" w:hanging="360"/>
        <w:rPr>
          <w:u w:val="none"/>
        </w:rPr>
      </w:pPr>
      <w:r w:rsidDel="00000000" w:rsidR="00000000" w:rsidRPr="00000000">
        <w:rPr>
          <w:rtl w:val="0"/>
        </w:rPr>
        <w:t xml:space="preserve">Not avoid catching generic exception like runtime exception</w:t>
      </w:r>
    </w:p>
    <w:p w:rsidR="00000000" w:rsidDel="00000000" w:rsidP="00000000" w:rsidRDefault="00000000" w:rsidRPr="00000000" w14:paraId="00000034">
      <w:pPr>
        <w:numPr>
          <w:ilvl w:val="0"/>
          <w:numId w:val="3"/>
        </w:numPr>
        <w:ind w:left="720" w:hanging="360"/>
        <w:rPr>
          <w:u w:val="none"/>
        </w:rPr>
      </w:pPr>
      <w:r w:rsidDel="00000000" w:rsidR="00000000" w:rsidRPr="00000000">
        <w:rPr>
          <w:rtl w:val="0"/>
        </w:rPr>
        <w:t xml:space="preserve">Switch statement should not have default condition</w:t>
      </w:r>
    </w:p>
    <w:p w:rsidR="00000000" w:rsidDel="00000000" w:rsidP="00000000" w:rsidRDefault="00000000" w:rsidRPr="00000000" w14:paraId="00000035">
      <w:pPr>
        <w:numPr>
          <w:ilvl w:val="0"/>
          <w:numId w:val="3"/>
        </w:numPr>
        <w:ind w:left="720" w:hanging="360"/>
        <w:rPr>
          <w:u w:val="none"/>
        </w:rPr>
      </w:pPr>
      <w:r w:rsidDel="00000000" w:rsidR="00000000" w:rsidRPr="00000000">
        <w:rPr>
          <w:rtl w:val="0"/>
        </w:rPr>
        <w:t xml:space="preserve">Useless parentheses are used in the code</w:t>
      </w:r>
    </w:p>
    <w:p w:rsidR="00000000" w:rsidDel="00000000" w:rsidP="00000000" w:rsidRDefault="00000000" w:rsidRPr="00000000" w14:paraId="00000036">
      <w:pPr>
        <w:numPr>
          <w:ilvl w:val="0"/>
          <w:numId w:val="3"/>
        </w:numPr>
        <w:ind w:left="720" w:hanging="360"/>
        <w:rPr>
          <w:u w:val="none"/>
        </w:rPr>
      </w:pPr>
      <w:r w:rsidDel="00000000" w:rsidR="00000000" w:rsidRPr="00000000">
        <w:rPr>
          <w:rtl w:val="0"/>
        </w:rPr>
        <w:t xml:space="preserve">Use file stream</w:t>
      </w:r>
    </w:p>
    <w:p w:rsidR="00000000" w:rsidDel="00000000" w:rsidP="00000000" w:rsidRDefault="00000000" w:rsidRPr="00000000" w14:paraId="00000037">
      <w:pPr>
        <w:numPr>
          <w:ilvl w:val="0"/>
          <w:numId w:val="3"/>
        </w:numPr>
        <w:ind w:left="720" w:hanging="360"/>
        <w:rPr>
          <w:u w:val="none"/>
        </w:rPr>
      </w:pPr>
      <w:r w:rsidDel="00000000" w:rsidR="00000000" w:rsidRPr="00000000">
        <w:rPr>
          <w:rtl w:val="0"/>
        </w:rPr>
        <w:t xml:space="preserve">Array is stored directly</w:t>
      </w:r>
    </w:p>
    <w:p w:rsidR="00000000" w:rsidDel="00000000" w:rsidP="00000000" w:rsidRDefault="00000000" w:rsidRPr="00000000" w14:paraId="00000038">
      <w:pPr>
        <w:numPr>
          <w:ilvl w:val="0"/>
          <w:numId w:val="3"/>
        </w:numPr>
        <w:ind w:left="720" w:hanging="360"/>
        <w:rPr>
          <w:u w:val="none"/>
        </w:rPr>
      </w:pPr>
      <w:r w:rsidDel="00000000" w:rsidR="00000000" w:rsidRPr="00000000">
        <w:rPr>
          <w:rtl w:val="0"/>
        </w:rPr>
        <w:t xml:space="preserve">Unnecessary imports</w:t>
      </w:r>
    </w:p>
    <w:p w:rsidR="00000000" w:rsidDel="00000000" w:rsidP="00000000" w:rsidRDefault="00000000" w:rsidRPr="00000000" w14:paraId="00000039">
      <w:pPr>
        <w:numPr>
          <w:ilvl w:val="0"/>
          <w:numId w:val="3"/>
        </w:numPr>
        <w:ind w:left="720" w:hanging="360"/>
        <w:rPr>
          <w:u w:val="none"/>
        </w:rPr>
      </w:pPr>
      <w:r w:rsidDel="00000000" w:rsidR="00000000" w:rsidRPr="00000000">
        <w:rPr>
          <w:rtl w:val="0"/>
        </w:rPr>
        <w:t xml:space="preserve">Use of Empty Constructor</w:t>
      </w:r>
    </w:p>
    <w:p w:rsidR="00000000" w:rsidDel="00000000" w:rsidP="00000000" w:rsidRDefault="00000000" w:rsidRPr="00000000" w14:paraId="0000003A">
      <w:pPr>
        <w:ind w:left="0" w:firstLine="720"/>
        <w:rPr/>
      </w:pPr>
      <w:r w:rsidDel="00000000" w:rsidR="00000000" w:rsidRPr="00000000">
        <w:rPr>
          <w:rtl w:val="0"/>
        </w:rPr>
      </w:r>
    </w:p>
    <w:p w:rsidR="00000000" w:rsidDel="00000000" w:rsidP="00000000" w:rsidRDefault="00000000" w:rsidRPr="00000000" w14:paraId="0000003B">
      <w:pPr>
        <w:ind w:left="0" w:firstLine="720"/>
        <w:rPr/>
      </w:pPr>
      <w:r w:rsidDel="00000000" w:rsidR="00000000" w:rsidRPr="00000000">
        <w:rPr>
          <w:rtl w:val="0"/>
        </w:rPr>
      </w:r>
    </w:p>
    <w:p w:rsidR="00000000" w:rsidDel="00000000" w:rsidP="00000000" w:rsidRDefault="00000000" w:rsidRPr="00000000" w14:paraId="0000003C">
      <w:pPr>
        <w:ind w:left="0" w:firstLine="720"/>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tl w:val="0"/>
        </w:rPr>
        <w:t xml:space="preserve">ii) Track &amp; prioritize code improvements like technical debt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Code improvements in this project are given below:</w:t>
      </w:r>
    </w:p>
    <w:p w:rsidR="00000000" w:rsidDel="00000000" w:rsidP="00000000" w:rsidRDefault="00000000" w:rsidRPr="00000000" w14:paraId="00000040">
      <w:pPr>
        <w:numPr>
          <w:ilvl w:val="0"/>
          <w:numId w:val="1"/>
        </w:numPr>
        <w:ind w:left="720" w:hanging="360"/>
      </w:pPr>
      <w:r w:rsidDel="00000000" w:rsidR="00000000" w:rsidRPr="00000000">
        <w:rPr>
          <w:rtl w:val="0"/>
        </w:rPr>
        <w:t xml:space="preserve">Follow variables naming conventions</w:t>
      </w:r>
    </w:p>
    <w:p w:rsidR="00000000" w:rsidDel="00000000" w:rsidP="00000000" w:rsidRDefault="00000000" w:rsidRPr="00000000" w14:paraId="00000041">
      <w:pPr>
        <w:numPr>
          <w:ilvl w:val="0"/>
          <w:numId w:val="1"/>
        </w:numPr>
        <w:ind w:left="720" w:hanging="360"/>
      </w:pPr>
      <w:r w:rsidDel="00000000" w:rsidR="00000000" w:rsidRPr="00000000">
        <w:rPr>
          <w:rtl w:val="0"/>
        </w:rPr>
        <w:t xml:space="preserve">Follow class naming conventions</w:t>
      </w:r>
    </w:p>
    <w:p w:rsidR="00000000" w:rsidDel="00000000" w:rsidP="00000000" w:rsidRDefault="00000000" w:rsidRPr="00000000" w14:paraId="00000042">
      <w:pPr>
        <w:numPr>
          <w:ilvl w:val="0"/>
          <w:numId w:val="3"/>
        </w:numPr>
        <w:ind w:left="720" w:hanging="360"/>
      </w:pPr>
      <w:r w:rsidDel="00000000" w:rsidR="00000000" w:rsidRPr="00000000">
        <w:rPr>
          <w:rtl w:val="0"/>
        </w:rPr>
        <w:t xml:space="preserve">Do not use short variables names and class name</w:t>
      </w:r>
    </w:p>
    <w:p w:rsidR="00000000" w:rsidDel="00000000" w:rsidP="00000000" w:rsidRDefault="00000000" w:rsidRPr="00000000" w14:paraId="00000043">
      <w:pPr>
        <w:numPr>
          <w:ilvl w:val="0"/>
          <w:numId w:val="3"/>
        </w:numPr>
        <w:ind w:left="720" w:hanging="360"/>
      </w:pPr>
      <w:r w:rsidDel="00000000" w:rsidR="00000000" w:rsidRPr="00000000">
        <w:rPr>
          <w:rtl w:val="0"/>
        </w:rPr>
        <w:t xml:space="preserve">Avoid unused local variables in the code</w:t>
      </w:r>
    </w:p>
    <w:p w:rsidR="00000000" w:rsidDel="00000000" w:rsidP="00000000" w:rsidRDefault="00000000" w:rsidRPr="00000000" w14:paraId="00000044">
      <w:pPr>
        <w:numPr>
          <w:ilvl w:val="0"/>
          <w:numId w:val="3"/>
        </w:numPr>
        <w:ind w:left="720" w:hanging="360"/>
      </w:pPr>
      <w:r w:rsidDel="00000000" w:rsidR="00000000" w:rsidRPr="00000000">
        <w:rPr>
          <w:rtl w:val="0"/>
        </w:rPr>
        <w:t xml:space="preserve">Add comment before public methods and constructor</w:t>
      </w:r>
    </w:p>
    <w:p w:rsidR="00000000" w:rsidDel="00000000" w:rsidP="00000000" w:rsidRDefault="00000000" w:rsidRPr="00000000" w14:paraId="00000045">
      <w:pPr>
        <w:numPr>
          <w:ilvl w:val="0"/>
          <w:numId w:val="3"/>
        </w:numPr>
        <w:ind w:left="720" w:hanging="360"/>
      </w:pPr>
      <w:r w:rsidDel="00000000" w:rsidR="00000000" w:rsidRPr="00000000">
        <w:rPr>
          <w:rtl w:val="0"/>
        </w:rPr>
        <w:t xml:space="preserve">Avoid large comment</w:t>
      </w:r>
    </w:p>
    <w:p w:rsidR="00000000" w:rsidDel="00000000" w:rsidP="00000000" w:rsidRDefault="00000000" w:rsidRPr="00000000" w14:paraId="00000046">
      <w:pPr>
        <w:numPr>
          <w:ilvl w:val="0"/>
          <w:numId w:val="3"/>
        </w:numPr>
        <w:ind w:left="720" w:hanging="360"/>
      </w:pPr>
      <w:r w:rsidDel="00000000" w:rsidR="00000000" w:rsidRPr="00000000">
        <w:rPr>
          <w:rtl w:val="0"/>
        </w:rPr>
        <w:t xml:space="preserve">Do not declare local variables could be final</w:t>
      </w:r>
    </w:p>
    <w:p w:rsidR="00000000" w:rsidDel="00000000" w:rsidP="00000000" w:rsidRDefault="00000000" w:rsidRPr="00000000" w14:paraId="00000047">
      <w:pPr>
        <w:numPr>
          <w:ilvl w:val="0"/>
          <w:numId w:val="3"/>
        </w:numPr>
        <w:ind w:left="720" w:hanging="360"/>
      </w:pPr>
      <w:r w:rsidDel="00000000" w:rsidR="00000000" w:rsidRPr="00000000">
        <w:rPr>
          <w:rtl w:val="0"/>
        </w:rPr>
        <w:t xml:space="preserve">Field declaration should be at start of class</w:t>
      </w:r>
    </w:p>
    <w:p w:rsidR="00000000" w:rsidDel="00000000" w:rsidP="00000000" w:rsidRDefault="00000000" w:rsidRPr="00000000" w14:paraId="00000048">
      <w:pPr>
        <w:numPr>
          <w:ilvl w:val="0"/>
          <w:numId w:val="3"/>
        </w:numPr>
        <w:ind w:left="720" w:hanging="360"/>
      </w:pPr>
      <w:r w:rsidDel="00000000" w:rsidR="00000000" w:rsidRPr="00000000">
        <w:rPr>
          <w:rtl w:val="0"/>
        </w:rPr>
        <w:t xml:space="preserve">Avoid too many methods used</w:t>
      </w:r>
    </w:p>
    <w:p w:rsidR="00000000" w:rsidDel="00000000" w:rsidP="00000000" w:rsidRDefault="00000000" w:rsidRPr="00000000" w14:paraId="00000049">
      <w:pPr>
        <w:numPr>
          <w:ilvl w:val="0"/>
          <w:numId w:val="3"/>
        </w:numPr>
        <w:ind w:left="720" w:hanging="360"/>
      </w:pPr>
      <w:r w:rsidDel="00000000" w:rsidR="00000000" w:rsidRPr="00000000">
        <w:rPr>
          <w:rtl w:val="0"/>
        </w:rPr>
        <w:t xml:space="preserve">Avoid unused private methods</w:t>
      </w:r>
    </w:p>
    <w:p w:rsidR="00000000" w:rsidDel="00000000" w:rsidP="00000000" w:rsidRDefault="00000000" w:rsidRPr="00000000" w14:paraId="0000004A">
      <w:pPr>
        <w:numPr>
          <w:ilvl w:val="0"/>
          <w:numId w:val="3"/>
        </w:numPr>
        <w:ind w:left="720" w:hanging="360"/>
      </w:pPr>
      <w:r w:rsidDel="00000000" w:rsidR="00000000" w:rsidRPr="00000000">
        <w:rPr>
          <w:rtl w:val="0"/>
        </w:rPr>
        <w:t xml:space="preserve">Avoid unused assignment</w:t>
      </w:r>
    </w:p>
    <w:p w:rsidR="00000000" w:rsidDel="00000000" w:rsidP="00000000" w:rsidRDefault="00000000" w:rsidRPr="00000000" w14:paraId="0000004B">
      <w:pPr>
        <w:numPr>
          <w:ilvl w:val="0"/>
          <w:numId w:val="3"/>
        </w:numPr>
        <w:ind w:left="720" w:hanging="360"/>
      </w:pPr>
      <w:r w:rsidDel="00000000" w:rsidR="00000000" w:rsidRPr="00000000">
        <w:rPr>
          <w:rtl w:val="0"/>
        </w:rPr>
        <w:t xml:space="preserve">Avoid catching generic exception like runtime exception</w:t>
      </w:r>
    </w:p>
    <w:p w:rsidR="00000000" w:rsidDel="00000000" w:rsidP="00000000" w:rsidRDefault="00000000" w:rsidRPr="00000000" w14:paraId="0000004C">
      <w:pPr>
        <w:numPr>
          <w:ilvl w:val="0"/>
          <w:numId w:val="3"/>
        </w:numPr>
        <w:ind w:left="720" w:hanging="360"/>
      </w:pPr>
      <w:r w:rsidDel="00000000" w:rsidR="00000000" w:rsidRPr="00000000">
        <w:rPr>
          <w:rtl w:val="0"/>
        </w:rPr>
        <w:t xml:space="preserve">Switch statement should have default condition</w:t>
      </w:r>
    </w:p>
    <w:p w:rsidR="00000000" w:rsidDel="00000000" w:rsidP="00000000" w:rsidRDefault="00000000" w:rsidRPr="00000000" w14:paraId="0000004D">
      <w:pPr>
        <w:numPr>
          <w:ilvl w:val="0"/>
          <w:numId w:val="3"/>
        </w:numPr>
        <w:ind w:left="720" w:hanging="360"/>
      </w:pPr>
      <w:r w:rsidDel="00000000" w:rsidR="00000000" w:rsidRPr="00000000">
        <w:rPr>
          <w:rtl w:val="0"/>
        </w:rPr>
        <w:t xml:space="preserve">Avoid useless parentheses in the code</w:t>
      </w:r>
    </w:p>
    <w:p w:rsidR="00000000" w:rsidDel="00000000" w:rsidP="00000000" w:rsidRDefault="00000000" w:rsidRPr="00000000" w14:paraId="0000004E">
      <w:pPr>
        <w:numPr>
          <w:ilvl w:val="0"/>
          <w:numId w:val="3"/>
        </w:numPr>
        <w:ind w:left="720" w:hanging="360"/>
      </w:pPr>
      <w:r w:rsidDel="00000000" w:rsidR="00000000" w:rsidRPr="00000000">
        <w:rPr>
          <w:rtl w:val="0"/>
        </w:rPr>
        <w:t xml:space="preserve">Avoid file stream</w:t>
      </w:r>
    </w:p>
    <w:p w:rsidR="00000000" w:rsidDel="00000000" w:rsidP="00000000" w:rsidRDefault="00000000" w:rsidRPr="00000000" w14:paraId="0000004F">
      <w:pPr>
        <w:numPr>
          <w:ilvl w:val="0"/>
          <w:numId w:val="3"/>
        </w:numPr>
        <w:ind w:left="720" w:hanging="360"/>
        <w:rPr>
          <w:u w:val="none"/>
        </w:rPr>
      </w:pPr>
      <w:r w:rsidDel="00000000" w:rsidR="00000000" w:rsidRPr="00000000">
        <w:rPr>
          <w:rtl w:val="0"/>
        </w:rPr>
        <w:t xml:space="preserve">Avoid use of empty constructor</w:t>
      </w:r>
    </w:p>
    <w:p w:rsidR="00000000" w:rsidDel="00000000" w:rsidP="00000000" w:rsidRDefault="00000000" w:rsidRPr="00000000" w14:paraId="00000050">
      <w:pPr>
        <w:numPr>
          <w:ilvl w:val="0"/>
          <w:numId w:val="3"/>
        </w:numPr>
        <w:ind w:left="720" w:hanging="360"/>
      </w:pPr>
      <w:r w:rsidDel="00000000" w:rsidR="00000000" w:rsidRPr="00000000">
        <w:rPr>
          <w:rtl w:val="0"/>
        </w:rPr>
        <w:t xml:space="preserve">Array should not  stored directly</w:t>
      </w:r>
    </w:p>
    <w:p w:rsidR="00000000" w:rsidDel="00000000" w:rsidP="00000000" w:rsidRDefault="00000000" w:rsidRPr="00000000" w14:paraId="00000051">
      <w:pPr>
        <w:numPr>
          <w:ilvl w:val="0"/>
          <w:numId w:val="3"/>
        </w:numPr>
        <w:ind w:left="720" w:hanging="360"/>
      </w:pPr>
      <w:r w:rsidDel="00000000" w:rsidR="00000000" w:rsidRPr="00000000">
        <w:rPr>
          <w:rtl w:val="0"/>
        </w:rPr>
        <w:t xml:space="preserve">Avoid unnecessary imports</w:t>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tl w:val="0"/>
        </w:rPr>
        <w:t xml:space="preserve">iii) Check your code quality</w:t>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b w:val="1"/>
        </w:rPr>
        <w:drawing>
          <wp:inline distB="114300" distT="114300" distL="114300" distR="114300">
            <wp:extent cx="5943600" cy="334010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rPr>
        <w:drawing>
          <wp:inline distB="114300" distT="114300" distL="114300" distR="114300">
            <wp:extent cx="5943600" cy="3340100"/>
            <wp:effectExtent b="0" l="0" r="0" t="0"/>
            <wp:docPr id="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By using CheckStyle and PMD, we can check code quality in eclipse. Because it can easily identify issues of the code and can improve the quality of code by correcting the issues and errors.</w:t>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iv) Apply at least 3 PMD rules with the help of tools.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PMD rules are given below:</w:t>
      </w:r>
    </w:p>
    <w:p w:rsidR="00000000" w:rsidDel="00000000" w:rsidP="00000000" w:rsidRDefault="00000000" w:rsidRPr="00000000" w14:paraId="0000005F">
      <w:pPr>
        <w:numPr>
          <w:ilvl w:val="0"/>
          <w:numId w:val="2"/>
        </w:numPr>
        <w:ind w:left="720" w:hanging="360"/>
        <w:rPr>
          <w:u w:val="none"/>
        </w:rPr>
      </w:pPr>
      <w:r w:rsidDel="00000000" w:rsidR="00000000" w:rsidRPr="00000000">
        <w:rPr>
          <w:rtl w:val="0"/>
        </w:rPr>
        <w:t xml:space="preserve">Class naming conventions</w:t>
      </w:r>
    </w:p>
    <w:p w:rsidR="00000000" w:rsidDel="00000000" w:rsidP="00000000" w:rsidRDefault="00000000" w:rsidRPr="00000000" w14:paraId="00000060">
      <w:pPr>
        <w:numPr>
          <w:ilvl w:val="0"/>
          <w:numId w:val="2"/>
        </w:numPr>
        <w:ind w:left="720" w:hanging="360"/>
        <w:rPr>
          <w:u w:val="none"/>
        </w:rPr>
      </w:pPr>
      <w:r w:rsidDel="00000000" w:rsidR="00000000" w:rsidRPr="00000000">
        <w:rPr>
          <w:rtl w:val="0"/>
        </w:rPr>
        <w:t xml:space="preserve">Class has at least one constructor</w:t>
      </w:r>
    </w:p>
    <w:p w:rsidR="00000000" w:rsidDel="00000000" w:rsidP="00000000" w:rsidRDefault="00000000" w:rsidRPr="00000000" w14:paraId="00000061">
      <w:pPr>
        <w:numPr>
          <w:ilvl w:val="0"/>
          <w:numId w:val="2"/>
        </w:numPr>
        <w:ind w:left="720" w:hanging="360"/>
        <w:rPr>
          <w:u w:val="none"/>
        </w:rPr>
      </w:pPr>
      <w:r w:rsidDel="00000000" w:rsidR="00000000" w:rsidRPr="00000000">
        <w:rPr>
          <w:rtl w:val="0"/>
        </w:rPr>
        <w:t xml:space="preserve">Field declaration should be at start of the class</w:t>
      </w:r>
    </w:p>
    <w:p w:rsidR="00000000" w:rsidDel="00000000" w:rsidP="00000000" w:rsidRDefault="00000000" w:rsidRPr="00000000" w14:paraId="00000062">
      <w:pPr>
        <w:numPr>
          <w:ilvl w:val="0"/>
          <w:numId w:val="2"/>
        </w:numPr>
        <w:ind w:left="720" w:hanging="360"/>
        <w:rPr>
          <w:u w:val="none"/>
        </w:rPr>
      </w:pPr>
      <w:r w:rsidDel="00000000" w:rsidR="00000000" w:rsidRPr="00000000">
        <w:rPr>
          <w:rtl w:val="0"/>
        </w:rPr>
        <w:t xml:space="preserve">Short variables name</w:t>
      </w:r>
    </w:p>
    <w:p w:rsidR="00000000" w:rsidDel="00000000" w:rsidP="00000000" w:rsidRDefault="00000000" w:rsidRPr="00000000" w14:paraId="00000063">
      <w:pPr>
        <w:numPr>
          <w:ilvl w:val="0"/>
          <w:numId w:val="2"/>
        </w:numPr>
        <w:ind w:left="720" w:hanging="360"/>
        <w:rPr>
          <w:u w:val="none"/>
        </w:rPr>
      </w:pPr>
      <w:r w:rsidDel="00000000" w:rsidR="00000000" w:rsidRPr="00000000">
        <w:rPr>
          <w:rtl w:val="0"/>
        </w:rPr>
        <w:t xml:space="preserve">Avoid generic exceptions</w:t>
      </w:r>
    </w:p>
    <w:p w:rsidR="00000000" w:rsidDel="00000000" w:rsidP="00000000" w:rsidRDefault="00000000" w:rsidRPr="00000000" w14:paraId="00000064">
      <w:pPr>
        <w:numPr>
          <w:ilvl w:val="0"/>
          <w:numId w:val="2"/>
        </w:numPr>
        <w:ind w:left="720" w:hanging="360"/>
        <w:rPr>
          <w:u w:val="none"/>
        </w:rPr>
      </w:pPr>
      <w:r w:rsidDel="00000000" w:rsidR="00000000" w:rsidRPr="00000000">
        <w:rPr>
          <w:rtl w:val="0"/>
        </w:rPr>
        <w:t xml:space="preserve">Avoid extra parenthesis</w:t>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943600" cy="3340100"/>
            <wp:effectExtent b="0" l="0" r="0" t="0"/>
            <wp:docPr id="1"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tl w:val="0"/>
        </w:rPr>
        <w:t xml:space="preserve">v) Generate the Abstract Syntax Tree of your source code using PMD. </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5943600" cy="3340100"/>
            <wp:effectExtent b="0" l="0" r="0" t="0"/>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5943600" cy="3340100"/>
            <wp:effectExtent b="0" l="0" r="0" t="0"/>
            <wp:docPr id="10"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jc w:val="both"/>
        <w:rPr>
          <w:b w:val="1"/>
        </w:rPr>
      </w:pPr>
      <w:r w:rsidDel="00000000" w:rsidR="00000000" w:rsidRPr="00000000">
        <w:rPr>
          <w:b w:val="1"/>
          <w:rtl w:val="0"/>
        </w:rPr>
        <w:t xml:space="preserve">c) Use the Check Style tool to review your code. At least apply 2 rules on your code using CheckStyle </w:t>
      </w:r>
    </w:p>
    <w:p w:rsidR="00000000" w:rsidDel="00000000" w:rsidP="00000000" w:rsidRDefault="00000000" w:rsidRPr="00000000" w14:paraId="00000072">
      <w:pPr>
        <w:jc w:val="both"/>
        <w:rPr>
          <w:b w:val="1"/>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By using a check style tool there are some issues in code. These issues are given below:</w:t>
      </w:r>
    </w:p>
    <w:p w:rsidR="00000000" w:rsidDel="00000000" w:rsidP="00000000" w:rsidRDefault="00000000" w:rsidRPr="00000000" w14:paraId="00000074">
      <w:pPr>
        <w:numPr>
          <w:ilvl w:val="0"/>
          <w:numId w:val="4"/>
        </w:numPr>
        <w:ind w:left="720" w:hanging="360"/>
        <w:jc w:val="both"/>
        <w:rPr>
          <w:u w:val="none"/>
        </w:rPr>
      </w:pPr>
      <w:r w:rsidDel="00000000" w:rsidR="00000000" w:rsidRPr="00000000">
        <w:rPr>
          <w:rtl w:val="0"/>
        </w:rPr>
        <w:t xml:space="preserve">Switch without default clause</w:t>
      </w:r>
    </w:p>
    <w:p w:rsidR="00000000" w:rsidDel="00000000" w:rsidP="00000000" w:rsidRDefault="00000000" w:rsidRPr="00000000" w14:paraId="00000075">
      <w:pPr>
        <w:numPr>
          <w:ilvl w:val="0"/>
          <w:numId w:val="4"/>
        </w:numPr>
        <w:ind w:left="720" w:hanging="360"/>
        <w:jc w:val="both"/>
        <w:rPr>
          <w:u w:val="none"/>
        </w:rPr>
      </w:pPr>
      <w:r w:rsidDel="00000000" w:rsidR="00000000" w:rsidRPr="00000000">
        <w:rPr>
          <w:rtl w:val="0"/>
        </w:rPr>
        <w:t xml:space="preserve">Missing a javadoc comment</w:t>
      </w:r>
    </w:p>
    <w:p w:rsidR="00000000" w:rsidDel="00000000" w:rsidP="00000000" w:rsidRDefault="00000000" w:rsidRPr="00000000" w14:paraId="00000076">
      <w:pPr>
        <w:numPr>
          <w:ilvl w:val="0"/>
          <w:numId w:val="4"/>
        </w:numPr>
        <w:ind w:left="720" w:hanging="360"/>
        <w:jc w:val="both"/>
        <w:rPr>
          <w:u w:val="none"/>
        </w:rPr>
      </w:pPr>
      <w:r w:rsidDel="00000000" w:rsidR="00000000" w:rsidRPr="00000000">
        <w:rPr>
          <w:rtl w:val="0"/>
        </w:rPr>
        <w:t xml:space="preserve">Condition statement must use parentheses</w:t>
      </w:r>
    </w:p>
    <w:p w:rsidR="00000000" w:rsidDel="00000000" w:rsidP="00000000" w:rsidRDefault="00000000" w:rsidRPr="00000000" w14:paraId="00000077">
      <w:pPr>
        <w:numPr>
          <w:ilvl w:val="0"/>
          <w:numId w:val="4"/>
        </w:numPr>
        <w:ind w:left="720" w:hanging="360"/>
        <w:jc w:val="both"/>
        <w:rPr>
          <w:u w:val="none"/>
        </w:rPr>
      </w:pPr>
      <w:r w:rsidDel="00000000" w:rsidR="00000000" w:rsidRPr="00000000">
        <w:rPr>
          <w:rtl w:val="0"/>
        </w:rPr>
        <w:t xml:space="preserve">Typecast is not followed by the whitespace</w:t>
      </w:r>
    </w:p>
    <w:p w:rsidR="00000000" w:rsidDel="00000000" w:rsidP="00000000" w:rsidRDefault="00000000" w:rsidRPr="00000000" w14:paraId="00000078">
      <w:pPr>
        <w:numPr>
          <w:ilvl w:val="0"/>
          <w:numId w:val="4"/>
        </w:numPr>
        <w:ind w:left="720" w:hanging="360"/>
        <w:jc w:val="both"/>
        <w:rPr>
          <w:u w:val="none"/>
        </w:rPr>
      </w:pPr>
      <w:r w:rsidDel="00000000" w:rsidR="00000000" w:rsidRPr="00000000">
        <w:rPr>
          <w:rtl w:val="0"/>
        </w:rPr>
        <w:t xml:space="preserve">Imports order is incorrect</w:t>
      </w:r>
    </w:p>
    <w:p w:rsidR="00000000" w:rsidDel="00000000" w:rsidP="00000000" w:rsidRDefault="00000000" w:rsidRPr="00000000" w14:paraId="00000079">
      <w:pPr>
        <w:ind w:left="720" w:firstLine="0"/>
        <w:jc w:val="both"/>
        <w:rPr/>
      </w:pPr>
      <w:r w:rsidDel="00000000" w:rsidR="00000000" w:rsidRPr="00000000">
        <w:rPr>
          <w:rtl w:val="0"/>
        </w:rPr>
      </w:r>
    </w:p>
    <w:p w:rsidR="00000000" w:rsidDel="00000000" w:rsidP="00000000" w:rsidRDefault="00000000" w:rsidRPr="00000000" w14:paraId="0000007A">
      <w:pPr>
        <w:jc w:val="both"/>
        <w:rPr>
          <w:b w:val="1"/>
        </w:rPr>
      </w:pPr>
      <w:r w:rsidDel="00000000" w:rsidR="00000000" w:rsidRPr="00000000">
        <w:rPr>
          <w:b w:val="1"/>
        </w:rPr>
        <w:drawing>
          <wp:inline distB="114300" distT="114300" distL="114300" distR="114300">
            <wp:extent cx="5943600" cy="3340100"/>
            <wp:effectExtent b="0" l="0" r="0" t="0"/>
            <wp:docPr id="1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both"/>
        <w:rPr>
          <w:b w:val="1"/>
        </w:rPr>
      </w:pPr>
      <w:r w:rsidDel="00000000" w:rsidR="00000000" w:rsidRPr="00000000">
        <w:rPr>
          <w:rtl w:val="0"/>
        </w:rPr>
      </w:r>
    </w:p>
    <w:p w:rsidR="00000000" w:rsidDel="00000000" w:rsidP="00000000" w:rsidRDefault="00000000" w:rsidRPr="00000000" w14:paraId="0000007C">
      <w:pPr>
        <w:jc w:val="both"/>
        <w:rPr>
          <w:b w:val="1"/>
        </w:rPr>
      </w:pPr>
      <w:r w:rsidDel="00000000" w:rsidR="00000000" w:rsidRPr="00000000">
        <w:rPr>
          <w:b w:val="1"/>
        </w:rPr>
        <w:drawing>
          <wp:inline distB="114300" distT="114300" distL="114300" distR="114300">
            <wp:extent cx="5943600" cy="3340100"/>
            <wp:effectExtent b="0" l="0" r="0" t="0"/>
            <wp:docPr id="1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both"/>
        <w:rPr>
          <w:b w:val="1"/>
        </w:rPr>
      </w:pPr>
      <w:r w:rsidDel="00000000" w:rsidR="00000000" w:rsidRPr="00000000">
        <w:rPr>
          <w:rtl w:val="0"/>
        </w:rPr>
      </w:r>
    </w:p>
    <w:p w:rsidR="00000000" w:rsidDel="00000000" w:rsidP="00000000" w:rsidRDefault="00000000" w:rsidRPr="00000000" w14:paraId="0000007E">
      <w:pPr>
        <w:jc w:val="both"/>
        <w:rPr>
          <w:b w:val="1"/>
        </w:rPr>
      </w:pPr>
      <w:r w:rsidDel="00000000" w:rsidR="00000000" w:rsidRPr="00000000">
        <w:rPr>
          <w:b w:val="1"/>
        </w:rPr>
        <w:drawing>
          <wp:inline distB="114300" distT="114300" distL="114300" distR="114300">
            <wp:extent cx="5943600" cy="3340100"/>
            <wp:effectExtent b="0" l="0" r="0" t="0"/>
            <wp:docPr id="9"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2.png"/><Relationship Id="rId10" Type="http://schemas.openxmlformats.org/officeDocument/2006/relationships/image" Target="media/image11.png"/><Relationship Id="rId13" Type="http://schemas.openxmlformats.org/officeDocument/2006/relationships/image" Target="media/image5.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image" Target="media/image15.png"/><Relationship Id="rId14" Type="http://schemas.openxmlformats.org/officeDocument/2006/relationships/image" Target="media/image9.png"/><Relationship Id="rId17" Type="http://schemas.openxmlformats.org/officeDocument/2006/relationships/image" Target="media/image14.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png"/><Relationship Id="rId18"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