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390"/>
        <w:gridCol w:w="3090"/>
        <w:tblGridChange w:id="0">
          <w:tblGrid>
            <w:gridCol w:w="3120"/>
            <w:gridCol w:w="3390"/>
            <w:gridCol w:w="3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dash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1088" cy="108108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>
                            <a:alphaModFix amt="7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1081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dashed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FEES PAYMENT RECEIPT</w:t>
            </w:r>
          </w:p>
        </w:tc>
        <w:tc>
          <w:tcPr>
            <w:tcBorders>
              <w:top w:color="b7b7b7" w:space="0" w:sz="8" w:val="single"/>
              <w:left w:color="ffffff" w:space="0" w:sz="8" w:val="single"/>
              <w:bottom w:color="b7b7b7" w:space="0" w:sz="8" w:val="dashed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       Receipt No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{{receipt_no}}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985"/>
        <w:gridCol w:w="2025"/>
        <w:gridCol w:w="2265"/>
        <w:tblGridChange w:id="0">
          <w:tblGrid>
            <w:gridCol w:w="2340"/>
            <w:gridCol w:w="2985"/>
            <w:gridCol w:w="2025"/>
            <w:gridCol w:w="226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b7b7b7" w:space="0" w:sz="8" w:val="dashed"/>
              <w:left w:color="b7b7b7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Registration Fee</w:t>
            </w:r>
          </w:p>
        </w:tc>
        <w:tc>
          <w:tcPr>
            <w:tcBorders>
              <w:top w:color="b7b7b7" w:space="0" w:sz="8" w:val="dashed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ashed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dashed"/>
              <w:left w:color="ffffff" w:space="0" w:sz="8" w:val="single"/>
              <w:bottom w:color="ffffff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b7b7b7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No: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{{application_no}}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{{department}}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b7b7b7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{{student_name}}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{{course_name}}</w:t>
            </w:r>
          </w:p>
        </w:tc>
      </w:tr>
      <w:tr>
        <w:trPr>
          <w:cantSplit w:val="0"/>
          <w:trHeight w:val="683.96484375" w:hRule="atLeast"/>
          <w:tblHeader w:val="0"/>
        </w:trPr>
        <w:tc>
          <w:tcPr>
            <w:tcBorders>
              <w:top w:color="ffffff" w:space="0" w:sz="8" w:val="single"/>
              <w:left w:color="b7b7b7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Payment Details: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b7b7b7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PAYMENT MODE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PAY FOR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PAYMENT 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b7b7b7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{{payment_mode}}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{{pay_for}}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{{payment_date}}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{{amount}}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b7b7b7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Status -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aa84f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Status -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6aa84f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b7b7b7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Id -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{{transaction_id}}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739167" cy="17391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167" cy="173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