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CAPSTONE 16 — AI Lab Manual and Viva Preparation System</w:t>
      </w:r>
    </w:p>
    <w:p>
      <w:pPr>
        <w:jc w:val="center"/>
      </w:pPr>
      <w:r>
        <w:t>ECE Project Report | Study material, verified-answer workflow, viva practice, flashcards and automation</w:t>
      </w:r>
    </w:p>
    <w:p>
      <w:pPr>
        <w:pStyle w:val="Heading1"/>
      </w:pPr>
      <w:r>
        <w:t>1. Project overview</w:t>
      </w:r>
    </w:p>
    <w:p>
      <w:r>
        <w:t>This project uses AI to convert five ECE laboratory experiments into concise study notes, procedure checklists, viva questions with model answers, flashcards and interactive practice. Technical correctness is protected by tracing each answer to the institution's lab manual or a recognized textbook, recording corrections, and requiring human review before release.</w:t>
      </w:r>
    </w:p>
    <w:p>
      <w:pPr>
        <w:pStyle w:val="Heading2"/>
      </w:pPr>
      <w:r>
        <w:t>Problem statement</w:t>
      </w:r>
    </w:p>
    <w:p>
      <w:r>
        <w:t>Students often have to move between long lab manuals, scattered notes and last-minute viva preparation. AI can make the material easier to revise, but may simplify too much or produce plausible errors. This system combines summarisation and quiz generation with source-based verification and a documented error log.</w:t>
      </w:r>
    </w:p>
    <w:p>
      <w:pPr>
        <w:pStyle w:val="Heading2"/>
      </w:pPr>
      <w:r>
        <w:t>Objectives</w:t>
      </w:r>
    </w:p>
    <w:p>
      <w:pPr>
        <w:pStyle w:val="ListBullet"/>
      </w:pPr>
      <w:r>
        <w:t>Select five representative ECE experiments.</w:t>
      </w:r>
    </w:p>
    <w:p>
      <w:pPr>
        <w:pStyle w:val="ListBullet"/>
      </w:pPr>
      <w:r>
        <w:t>Create plain-language theory summaries and practical checklists.</w:t>
      </w:r>
    </w:p>
    <w:p>
      <w:pPr>
        <w:pStyle w:val="ListBullet"/>
      </w:pPr>
      <w:r>
        <w:t>Generate 10 viva questions and model answers per experiment.</w:t>
      </w:r>
    </w:p>
    <w:p>
      <w:pPr>
        <w:pStyle w:val="ListBullet"/>
      </w:pPr>
      <w:r>
        <w:t>Verify each answer against the official manual and a suitable textbook before final use.</w:t>
      </w:r>
    </w:p>
    <w:p>
      <w:pPr>
        <w:pStyle w:val="ListBullet"/>
      </w:pPr>
      <w:r>
        <w:t>Provide an interactive practice mode with feedback.</w:t>
      </w:r>
    </w:p>
    <w:p>
      <w:pPr>
        <w:pStyle w:val="ListBullet"/>
      </w:pPr>
      <w:r>
        <w:t>Create flashcards, a compact study guide and a 6-slide presentation.</w:t>
      </w:r>
    </w:p>
    <w:p>
      <w:pPr>
        <w:pStyle w:val="ListBullet"/>
      </w:pPr>
      <w:r>
        <w:t>Automate question-bank conversion to CSV/quiz formats.</w:t>
      </w:r>
    </w:p>
    <w:p>
      <w:pPr>
        <w:pStyle w:val="ListBullet"/>
      </w:pPr>
      <w:r>
        <w:t>Document prompts, limitations, responsible use and evaluation.</w:t>
      </w:r>
    </w:p>
    <w:p>
      <w:pPr>
        <w:pStyle w:val="Heading1"/>
      </w:pPr>
      <w:r>
        <w:t>2. Tools and AI skills</w:t>
      </w:r>
    </w:p>
    <w:p>
      <w:r>
        <w:t>Suggested tool stack (use at least four and record actual use): ChatGPT for drafting and practice; NotebookLM for source-grounded manual Q&amp;A; Gemini or Claude for independent review; Perplexity for locating reputable references; Google Sheets/Forms or a small Python script for question-bank automation; Canva or PowerPoint for slides. Tool availability and features may vary.</w:t>
      </w:r>
    </w:p>
    <w:p>
      <w:r>
        <w:t>Skills demonstrated: prompt engineering, summarisation, question design, source verification, interactive practice, presentation design, structured data handling and automation.</w:t>
      </w:r>
    </w:p>
    <w:p>
      <w:pPr>
        <w:pStyle w:val="Heading1"/>
      </w:pPr>
      <w:r>
        <w:t>3. Experiment summaries and checklists</w:t>
      </w:r>
    </w:p>
    <w:p>
      <w:pPr>
        <w:pStyle w:val="Heading2"/>
      </w:pPr>
      <w:r>
        <w:t>Experiment 1: PN Junction Diode V–I Characteristics</w:t>
      </w:r>
    </w:p>
    <w:p>
      <w:r>
        <w:t>Aim: To plot the forward- and reverse-bias V–I characteristics of a PN junction diode and identify its behavior in each region.</w:t>
      </w:r>
    </w:p>
    <w:p>
      <w:r>
        <w:t>Theory summary: A PN junction forms a depletion region and a built-in potential. In forward bias, the barrier is reduced and current rises rapidly after the knee region. In reverse bias, only a small minority-carrier leakage current flows until breakdown. Silicon commonly has a forward drop around 0.6–0.7 V at ordinary lab currents, but the value depends on current, temperature and device.</w:t>
      </w:r>
    </w:p>
    <w:p>
      <w:r>
        <w:t>Procedure checklist:</w:t>
      </w:r>
    </w:p>
    <w:p>
      <w:r>
        <w:t>☐ Identify the diode anode and cathode; check the circuit diagram in the lab manual.</w:t>
      </w:r>
    </w:p>
    <w:p>
      <w:r>
        <w:t>☐ Connect the diode in forward bias with a current-limiting resistor and correct meter ranges.</w:t>
      </w:r>
    </w:p>
    <w:p>
      <w:r>
        <w:t>☐ Increase the supply in small steps and record diode voltage and current.</w:t>
      </w:r>
    </w:p>
    <w:p>
      <w:r>
        <w:t>☐ Reverse the diode, use a suitable current-limiting resistor and low current range.</w:t>
      </w:r>
    </w:p>
    <w:p>
      <w:r>
        <w:t>☐ Record reverse voltage and leakage current without exceeding the device rating.</w:t>
      </w:r>
    </w:p>
    <w:p>
      <w:r>
        <w:t>☐ Plot current against diode voltage; label axes, units and bias regions.</w:t>
      </w:r>
    </w:p>
    <w:p>
      <w:r>
        <w:t>☐ Compare the observed curve with the expected curve and record sources of error.</w:t>
      </w:r>
    </w:p>
    <w:p>
      <w:pPr>
        <w:pStyle w:val="Heading3"/>
      </w:pPr>
      <w:r>
        <w:t>Viva questions and model answers</w:t>
      </w:r>
    </w:p>
    <w:p>
      <w:r>
        <w:rPr>
          <w:b/>
        </w:rPr>
        <w:t xml:space="preserve">1. What is a PN junction diode? </w:t>
      </w:r>
      <w:r>
        <w:t>A two-terminal semiconductor device formed by joining p-type and n-type materials; it conducts readily in forward bias and blocks most current in reverse bias.</w:t>
      </w:r>
    </w:p>
    <w:p>
      <w:r>
        <w:rPr>
          <w:b/>
        </w:rPr>
        <w:t xml:space="preserve">2. What is forward bias? </w:t>
      </w:r>
      <w:r>
        <w:t>The p-side is connected to the positive terminal and the n-side to the negative terminal of the supply.</w:t>
      </w:r>
    </w:p>
    <w:p>
      <w:r>
        <w:rPr>
          <w:b/>
        </w:rPr>
        <w:t xml:space="preserve">3. What is reverse bias? </w:t>
      </w:r>
      <w:r>
        <w:t>The p-side is connected to the negative terminal and the n-side to the positive terminal.</w:t>
      </w:r>
    </w:p>
    <w:p>
      <w:r>
        <w:rPr>
          <w:b/>
        </w:rPr>
        <w:t xml:space="preserve">4. What is the depletion region? </w:t>
      </w:r>
      <w:r>
        <w:t>The region near the junction depleted of mobile electrons and holes, containing fixed ionized donors and acceptors.</w:t>
      </w:r>
    </w:p>
    <w:p>
      <w:r>
        <w:rPr>
          <w:b/>
        </w:rPr>
        <w:t xml:space="preserve">5. Why does forward current rise rapidly? </w:t>
      </w:r>
      <w:r>
        <w:t>Forward bias lowers the junction barrier, allowing many majority carriers to cross the junction.</w:t>
      </w:r>
    </w:p>
    <w:p>
      <w:r>
        <w:rPr>
          <w:b/>
        </w:rPr>
        <w:t xml:space="preserve">6. What is reverse saturation current? </w:t>
      </w:r>
      <w:r>
        <w:t>The small reverse current mainly due to thermally generated minority carriers before breakdown.</w:t>
      </w:r>
    </w:p>
    <w:p>
      <w:r>
        <w:rPr>
          <w:b/>
        </w:rPr>
        <w:t xml:space="preserve">7. What is cut-in or knee voltage? </w:t>
      </w:r>
      <w:r>
        <w:t>The approximate forward voltage region where current begins increasing significantly; often about 0.7 V for silicon and 0.3 V for germanium as rough guides.</w:t>
      </w:r>
    </w:p>
    <w:p>
      <w:r>
        <w:rPr>
          <w:b/>
        </w:rPr>
        <w:t xml:space="preserve">8. What is breakdown? </w:t>
      </w:r>
      <w:r>
        <w:t>A condition where reverse current increases sharply due to Zener or avalanche mechanisms.</w:t>
      </w:r>
    </w:p>
    <w:p>
      <w:r>
        <w:rPr>
          <w:b/>
        </w:rPr>
        <w:t xml:space="preserve">9. Why is a series resistor used? </w:t>
      </w:r>
      <w:r>
        <w:t>To limit current and protect the diode and measuring instruments.</w:t>
      </w:r>
    </w:p>
    <w:p>
      <w:r>
        <w:rPr>
          <w:b/>
        </w:rPr>
        <w:t xml:space="preserve">10. Name two applications of a diode. </w:t>
      </w:r>
      <w:r>
        <w:t>Rectification and signal clipping/clamping; it is also used for switching and protection.</w:t>
      </w:r>
    </w:p>
    <w:p>
      <w:pPr>
        <w:pStyle w:val="Heading2"/>
      </w:pPr>
      <w:r>
        <w:t>Experiment 2: Zener Diode Characteristics and Voltage Regulation</w:t>
      </w:r>
    </w:p>
    <w:p>
      <w:r>
        <w:t>Aim: To obtain the reverse-bias V–I characteristic of a Zener diode and demonstrate its use as a voltage regulator.</w:t>
      </w:r>
    </w:p>
    <w:p>
      <w:r>
        <w:t>Theory summary: A Zener diode is designed to operate in reverse breakdown. In its breakdown region, current can change substantially while the voltage across it remains approximately near the Zener voltage, within the specified current range. A series resistor limits current; the device must remain within its power rating PZ = VZ × IZ.</w:t>
      </w:r>
    </w:p>
    <w:p>
      <w:r>
        <w:t>Procedure checklist:</w:t>
      </w:r>
    </w:p>
    <w:p>
      <w:r>
        <w:t>☐ Check the Zener diode rating and identify its terminals.</w:t>
      </w:r>
    </w:p>
    <w:p>
      <w:r>
        <w:t>☐ Connect it in reverse bias with a series current-limiting resistor.</w:t>
      </w:r>
    </w:p>
    <w:p>
      <w:r>
        <w:t>☐ Increase the supply gradually and record diode voltage and current.</w:t>
      </w:r>
    </w:p>
    <w:p>
      <w:r>
        <w:t>☐ Do not exceed the specified maximum current or power rating.</w:t>
      </w:r>
    </w:p>
    <w:p>
      <w:r>
        <w:t>☐ For regulation, connect the Zener in parallel with the load and the resistor in series with the supply.</w:t>
      </w:r>
    </w:p>
    <w:p>
      <w:r>
        <w:t>☐ Vary input or load within safe limits and record output voltage.</w:t>
      </w:r>
    </w:p>
    <w:p>
      <w:r>
        <w:t>☐ Plot the characteristic and calculate regulation only using the lab manual's defined method.</w:t>
      </w:r>
    </w:p>
    <w:p>
      <w:pPr>
        <w:pStyle w:val="Heading3"/>
      </w:pPr>
      <w:r>
        <w:t>Viva questions and model answers</w:t>
      </w:r>
    </w:p>
    <w:p>
      <w:r>
        <w:rPr>
          <w:b/>
        </w:rPr>
        <w:t xml:space="preserve">1. What is a Zener diode? </w:t>
      </w:r>
      <w:r>
        <w:t>A heavily doped PN junction diode designed to operate safely in reverse breakdown within specified ratings.</w:t>
      </w:r>
    </w:p>
    <w:p>
      <w:r>
        <w:rPr>
          <w:b/>
        </w:rPr>
        <w:t xml:space="preserve">2. What is Zener voltage? </w:t>
      </w:r>
      <w:r>
        <w:t>The approximate reverse voltage across the diode in its breakdown region at a specified current.</w:t>
      </w:r>
    </w:p>
    <w:p>
      <w:r>
        <w:rPr>
          <w:b/>
        </w:rPr>
        <w:t xml:space="preserve">3. Why is a series resistor required? </w:t>
      </w:r>
      <w:r>
        <w:t>It limits current and prevents excessive power dissipation in the diode.</w:t>
      </w:r>
    </w:p>
    <w:p>
      <w:r>
        <w:rPr>
          <w:b/>
        </w:rPr>
        <w:t xml:space="preserve">4. How is a Zener connected as a shunt regulator? </w:t>
      </w:r>
      <w:r>
        <w:t>Reverse-biased across the load, with a series resistor between the supply and the parallel Zener-load branch.</w:t>
      </w:r>
    </w:p>
    <w:p>
      <w:r>
        <w:rPr>
          <w:b/>
        </w:rPr>
        <w:t xml:space="preserve">5. What happens when input voltage rises? </w:t>
      </w:r>
      <w:r>
        <w:t>The series resistor takes a larger share of the voltage; Zener current generally rises while output remains approximately regulated, if ratings and operating range are respected.</w:t>
      </w:r>
    </w:p>
    <w:p>
      <w:r>
        <w:rPr>
          <w:b/>
        </w:rPr>
        <w:t xml:space="preserve">6. What is Zener breakdown? </w:t>
      </w:r>
      <w:r>
        <w:t>A low-voltage breakdown mechanism caused mainly by a strong electric field enabling quantum-mechanical tunneling.</w:t>
      </w:r>
    </w:p>
    <w:p>
      <w:r>
        <w:rPr>
          <w:b/>
        </w:rPr>
        <w:t xml:space="preserve">7. What is avalanche breakdown? </w:t>
      </w:r>
      <w:r>
        <w:t>Breakdown caused by carriers gaining energy and creating additional electron-hole pairs by impact ionization.</w:t>
      </w:r>
    </w:p>
    <w:p>
      <w:r>
        <w:rPr>
          <w:b/>
        </w:rPr>
        <w:t xml:space="preserve">8. Can a Zener regulate at any load current? </w:t>
      </w:r>
      <w:r>
        <w:t>No. It must remain within its minimum regulation current, maximum current and power limits.</w:t>
      </w:r>
    </w:p>
    <w:p>
      <w:r>
        <w:rPr>
          <w:b/>
        </w:rPr>
        <w:t xml:space="preserve">9. Write the Zener power equation. </w:t>
      </w:r>
      <w:r>
        <w:t>PZ = VZ × IZ.</w:t>
      </w:r>
    </w:p>
    <w:p>
      <w:r>
        <w:rPr>
          <w:b/>
        </w:rPr>
        <w:t xml:space="preserve">10. Give two applications. </w:t>
      </w:r>
      <w:r>
        <w:t>Voltage reference/regulation and overvoltage protection.</w:t>
      </w:r>
    </w:p>
    <w:p>
      <w:pPr>
        <w:pStyle w:val="Heading2"/>
      </w:pPr>
      <w:r>
        <w:t>Experiment 3: BJT Common-Emitter Input and Output Characteristics</w:t>
      </w:r>
    </w:p>
    <w:p>
      <w:r>
        <w:t>Aim: To plot input and output characteristics of a transistor in common-emitter (CE) configuration and estimate relevant parameters.</w:t>
      </w:r>
    </w:p>
    <w:p>
      <w:r>
        <w:t>Theory summary: In a CE circuit, the emitter is common to input and output. The input characteristic plots base current IB against base-emitter voltage VBE at fixed VCE. The output characteristic plots collector current IC against collector-emitter voltage VCE at fixed IB. Regions include cutoff, active and saturation. In the active region, IC is approximately βDC × IB, though the relation is not perfectly constant.</w:t>
      </w:r>
    </w:p>
    <w:p>
      <w:r>
        <w:t>Procedure checklist:</w:t>
      </w:r>
    </w:p>
    <w:p>
      <w:r>
        <w:t>☐ Identify transistor terminals and verify the trainer or circuit connections.</w:t>
      </w:r>
    </w:p>
    <w:p>
      <w:r>
        <w:t>☐ Connect the emitter as the common reference, with input and collector supplies as shown in the manual.</w:t>
      </w:r>
    </w:p>
    <w:p>
      <w:r>
        <w:t>☐ Set VCE to a safe value and vary VBE in small steps; record IB and VBE.</w:t>
      </w:r>
    </w:p>
    <w:p>
      <w:r>
        <w:t>☐ For output curves, set a fixed IB and vary VCE; record IC and VCE.</w:t>
      </w:r>
    </w:p>
    <w:p>
      <w:r>
        <w:t>☐ Repeat for several IB values, staying within transistor ratings.</w:t>
      </w:r>
    </w:p>
    <w:p>
      <w:r>
        <w:t>☐ Plot input and output characteristics with labeled axes.</w:t>
      </w:r>
    </w:p>
    <w:p>
      <w:r>
        <w:t>☐ Estimate input resistance or current gain only using the specified operating region and method.</w:t>
      </w:r>
    </w:p>
    <w:p>
      <w:pPr>
        <w:pStyle w:val="Heading3"/>
      </w:pPr>
      <w:r>
        <w:t>Viva questions and model answers</w:t>
      </w:r>
    </w:p>
    <w:p>
      <w:r>
        <w:rPr>
          <w:b/>
        </w:rPr>
        <w:t xml:space="preserve">1. What is a BJT? </w:t>
      </w:r>
      <w:r>
        <w:t>A bipolar junction transistor is a three-terminal semiconductor device in which both electrons and holes participate in conduction.</w:t>
      </w:r>
    </w:p>
    <w:p>
      <w:r>
        <w:rPr>
          <w:b/>
        </w:rPr>
        <w:t xml:space="preserve">2. What are the three terminals? </w:t>
      </w:r>
      <w:r>
        <w:t>Emitter, base and collector.</w:t>
      </w:r>
    </w:p>
    <w:p>
      <w:r>
        <w:rPr>
          <w:b/>
        </w:rPr>
        <w:t xml:space="preserve">3. What does CE mean? </w:t>
      </w:r>
      <w:r>
        <w:t>Common-emitter: the emitter is common to the input and output circuits.</w:t>
      </w:r>
    </w:p>
    <w:p>
      <w:r>
        <w:rPr>
          <w:b/>
        </w:rPr>
        <w:t xml:space="preserve">4. Define current gain β. </w:t>
      </w:r>
      <w:r>
        <w:t>In the active region, β is approximately the ratio IC/IB for small-signal or DC conditions as specified.</w:t>
      </w:r>
    </w:p>
    <w:p>
      <w:r>
        <w:rPr>
          <w:b/>
        </w:rPr>
        <w:t xml:space="preserve">5. What is the active region used for? </w:t>
      </w:r>
      <w:r>
        <w:t>Amplification.</w:t>
      </w:r>
    </w:p>
    <w:p>
      <w:r>
        <w:rPr>
          <w:b/>
        </w:rPr>
        <w:t xml:space="preserve">6. What is cutoff? </w:t>
      </w:r>
      <w:r>
        <w:t>The transistor is effectively off, with base drive insufficient for significant collector current.</w:t>
      </w:r>
    </w:p>
    <w:p>
      <w:r>
        <w:rPr>
          <w:b/>
        </w:rPr>
        <w:t xml:space="preserve">7. What is saturation? </w:t>
      </w:r>
      <w:r>
        <w:t>Both junctions are forward biased and the transistor is fully on as a switch.</w:t>
      </w:r>
    </w:p>
    <w:p>
      <w:r>
        <w:rPr>
          <w:b/>
        </w:rPr>
        <w:t xml:space="preserve">8. Why is the base thin and lightly doped? </w:t>
      </w:r>
      <w:r>
        <w:t>To reduce recombination so most carriers injected from the emitter reach the collector.</w:t>
      </w:r>
    </w:p>
    <w:p>
      <w:r>
        <w:rPr>
          <w:b/>
        </w:rPr>
        <w:t xml:space="preserve">9. What is the CE input characteristic? </w:t>
      </w:r>
      <w:r>
        <w:t>A plot of IB versus VBE at constant VCE.</w:t>
      </w:r>
    </w:p>
    <w:p>
      <w:r>
        <w:rPr>
          <w:b/>
        </w:rPr>
        <w:t xml:space="preserve">10. What is the CE output characteristic? </w:t>
      </w:r>
      <w:r>
        <w:t>A plot of IC versus VCE at constant IB.</w:t>
      </w:r>
    </w:p>
    <w:p>
      <w:pPr>
        <w:pStyle w:val="Heading2"/>
      </w:pPr>
      <w:r>
        <w:t>Experiment 4: JFET Drain Characteristics and Transfer Characteristics</w:t>
      </w:r>
    </w:p>
    <w:p>
      <w:r>
        <w:t>Aim: To plot the drain and transfer characteristics of a JFET and determine key parameters such as pinch-off behavior and transconductance.</w:t>
      </w:r>
    </w:p>
    <w:p>
      <w:r>
        <w:t>Theory summary: A JFET is a voltage-controlled, majority-carrier device. For an n-channel JFET, the gate-source junction is normally reverse biased. Making VGS more negative reduces channel width and drain current. IDSS is the drain current at VGS = 0 in the saturation region; VP (often written VGS(off) with sign conventions stated) is the gate-source voltage that approximately cuts off the channel. The ideal Shockley relation is ID = IDSS(1 − VGS/VP)^2 under its stated operating assumptions.</w:t>
      </w:r>
    </w:p>
    <w:p>
      <w:r>
        <w:t>Procedure checklist:</w:t>
      </w:r>
    </w:p>
    <w:p>
      <w:r>
        <w:t>☐ Confirm whether the device is n-channel or p-channel and check pinout.</w:t>
      </w:r>
    </w:p>
    <w:p>
      <w:r>
        <w:t>☐ Connect gate-source junction in reverse bias according to the manual.</w:t>
      </w:r>
    </w:p>
    <w:p>
      <w:r>
        <w:t>☐ Set VGS = 0 and vary VDS; record ID to obtain the drain characteristic.</w:t>
      </w:r>
    </w:p>
    <w:p>
      <w:r>
        <w:t>☐ Repeat for several safe, progressively more reverse-biased VGS values.</w:t>
      </w:r>
    </w:p>
    <w:p>
      <w:r>
        <w:t>☐ For transfer characteristics, keep VDS in the specified saturation region and vary VGS; record ID.</w:t>
      </w:r>
    </w:p>
    <w:p>
      <w:r>
        <w:t>☐ Plot ID versus VDS and ID versus VGS.</w:t>
      </w:r>
    </w:p>
    <w:p>
      <w:r>
        <w:t>☐ Estimate IDSS, cutoff voltage and gm from data using the manual's conventions.</w:t>
      </w:r>
    </w:p>
    <w:p>
      <w:pPr>
        <w:pStyle w:val="Heading3"/>
      </w:pPr>
      <w:r>
        <w:t>Viva questions and model answers</w:t>
      </w:r>
    </w:p>
    <w:p>
      <w:r>
        <w:rPr>
          <w:b/>
        </w:rPr>
        <w:t xml:space="preserve">1. What is a JFET? </w:t>
      </w:r>
      <w:r>
        <w:t>A junction field-effect transistor whose channel current is controlled by the electric field from a reverse-biased gate junction.</w:t>
      </w:r>
    </w:p>
    <w:p>
      <w:r>
        <w:rPr>
          <w:b/>
        </w:rPr>
        <w:t xml:space="preserve">2. Why is the gate reverse biased? </w:t>
      </w:r>
      <w:r>
        <w:t>To control channel width while keeping gate current very small.</w:t>
      </w:r>
    </w:p>
    <w:p>
      <w:r>
        <w:rPr>
          <w:b/>
        </w:rPr>
        <w:t xml:space="preserve">3. What is IDSS? </w:t>
      </w:r>
      <w:r>
        <w:t>The saturation drain current when VGS = 0 for the specified JFET.</w:t>
      </w:r>
    </w:p>
    <w:p>
      <w:r>
        <w:rPr>
          <w:b/>
        </w:rPr>
        <w:t xml:space="preserve">4. What is pinch-off in a JFET? </w:t>
      </w:r>
      <w:r>
        <w:t>The condition where the channel narrows near the drain and current enters a nearly constant-current region as VDS rises.</w:t>
      </w:r>
    </w:p>
    <w:p>
      <w:r>
        <w:rPr>
          <w:b/>
        </w:rPr>
        <w:t xml:space="preserve">5. What is VGS(off)? </w:t>
      </w:r>
      <w:r>
        <w:t>The gate-source voltage at which drain current is approximately cut off; its sign depends on channel type and convention.</w:t>
      </w:r>
    </w:p>
    <w:p>
      <w:r>
        <w:rPr>
          <w:b/>
        </w:rPr>
        <w:t xml:space="preserve">6. How does negative VGS affect an n-channel JFET? </w:t>
      </w:r>
      <w:r>
        <w:t>It narrows the channel and reduces drain current.</w:t>
      </w:r>
    </w:p>
    <w:p>
      <w:r>
        <w:rPr>
          <w:b/>
        </w:rPr>
        <w:t xml:space="preserve">7. Write Shockley's equation. </w:t>
      </w:r>
      <w:r>
        <w:t>ID = IDSS(1 − VGS/VP)^2, using a consistent signed VP convention and within the model's valid region.</w:t>
      </w:r>
    </w:p>
    <w:p>
      <w:r>
        <w:rPr>
          <w:b/>
        </w:rPr>
        <w:t xml:space="preserve">8. Define transconductance. </w:t>
      </w:r>
      <w:r>
        <w:t>gm = change in drain current divided by change in gate-source voltage at constant VDS, in siemens.</w:t>
      </w:r>
    </w:p>
    <w:p>
      <w:r>
        <w:rPr>
          <w:b/>
        </w:rPr>
        <w:t xml:space="preserve">9. Why is JFET called a unipolar device? </w:t>
      </w:r>
      <w:r>
        <w:t>Conduction is primarily by one type of majority carrier.</w:t>
      </w:r>
    </w:p>
    <w:p>
      <w:r>
        <w:rPr>
          <w:b/>
        </w:rPr>
        <w:t xml:space="preserve">10. State one advantage of a JFET. </w:t>
      </w:r>
      <w:r>
        <w:t>High input impedance and low gate current.</w:t>
      </w:r>
    </w:p>
    <w:p>
      <w:pPr>
        <w:pStyle w:val="Heading2"/>
      </w:pPr>
      <w:r>
        <w:t>Experiment 5: Op-Amp Inverting and Non-Inverting Amplifier</w:t>
      </w:r>
    </w:p>
    <w:p>
      <w:r>
        <w:t>Aim: To build inverting and non-inverting operational-amplifier circuits and measure their voltage gains.</w:t>
      </w:r>
    </w:p>
    <w:p>
      <w:r>
        <w:t>Theory summary: For an ideal op-amp with negative feedback, input currents are approximately zero and the two input terminals are at nearly equal voltages (virtual short). For an inverting amplifier, Av = −Rf/Rin. For a non-inverting amplifier, Av = 1 + Rf/Rg. Practical gain is limited by bandwidth, output swing, slew rate, input offset and supply rails; the equations assume linear operation and appropriate feedback.</w:t>
      </w:r>
    </w:p>
    <w:p>
      <w:r>
        <w:t>Procedure checklist:</w:t>
      </w:r>
    </w:p>
    <w:p>
      <w:r>
        <w:t>☐ Check the op-amp IC pinout and supply voltage requirements.</w:t>
      </w:r>
    </w:p>
    <w:p>
      <w:r>
        <w:t>☐ Build the inverting circuit with Rin and feedback resistor Rf as in the manual.</w:t>
      </w:r>
    </w:p>
    <w:p>
      <w:r>
        <w:t>☐ Apply a small sinusoidal or DC input within the linear range and measure input/output.</w:t>
      </w:r>
    </w:p>
    <w:p>
      <w:r>
        <w:t>☐ Calculate measured gain as Vout/Vin and compare with −Rf/Rin.</w:t>
      </w:r>
    </w:p>
    <w:p>
      <w:r>
        <w:t>☐ Build the non-inverting circuit with Rf and Rg in the feedback network.</w:t>
      </w:r>
    </w:p>
    <w:p>
      <w:r>
        <w:t>☐ Repeat measurements and compare measured gain with 1 + Rf/Rg.</w:t>
      </w:r>
    </w:p>
    <w:p>
      <w:r>
        <w:t>☐ Avoid input amplitudes that drive the output into saturation; record any clipping or measurement error.</w:t>
      </w:r>
    </w:p>
    <w:p>
      <w:pPr>
        <w:pStyle w:val="Heading3"/>
      </w:pPr>
      <w:r>
        <w:t>Viva questions and model answers</w:t>
      </w:r>
    </w:p>
    <w:p>
      <w:r>
        <w:rPr>
          <w:b/>
        </w:rPr>
        <w:t xml:space="preserve">1. What is an operational amplifier? </w:t>
      </w:r>
      <w:r>
        <w:t>A high-gain differential amplifier commonly used with feedback to perform analog signal-processing functions.</w:t>
      </w:r>
    </w:p>
    <w:p>
      <w:r>
        <w:rPr>
          <w:b/>
        </w:rPr>
        <w:t xml:space="preserve">2. What is negative feedback? </w:t>
      </w:r>
      <w:r>
        <w:t>Feeding part of the output back to the inverting input in a way that reduces the input error.</w:t>
      </w:r>
    </w:p>
    <w:p>
      <w:r>
        <w:rPr>
          <w:b/>
        </w:rPr>
        <w:t xml:space="preserve">3. State the ideal op-amp input current. </w:t>
      </w:r>
      <w:r>
        <w:t>Zero, in the ideal model.</w:t>
      </w:r>
    </w:p>
    <w:p>
      <w:r>
        <w:rPr>
          <w:b/>
        </w:rPr>
        <w:t xml:space="preserve">4. What is virtual ground? </w:t>
      </w:r>
      <w:r>
        <w:t>A node held near 0 V by feedback even though it is not directly connected to ground.</w:t>
      </w:r>
    </w:p>
    <w:p>
      <w:r>
        <w:rPr>
          <w:b/>
        </w:rPr>
        <w:t xml:space="preserve">5. Write the inverting amplifier gain. </w:t>
      </w:r>
      <w:r>
        <w:t>Av = −Rf/Rin.</w:t>
      </w:r>
    </w:p>
    <w:p>
      <w:r>
        <w:rPr>
          <w:b/>
        </w:rPr>
        <w:t xml:space="preserve">6. Write the non-inverting amplifier gain. </w:t>
      </w:r>
      <w:r>
        <w:t>Av = 1 + Rf/Rg.</w:t>
      </w:r>
    </w:p>
    <w:p>
      <w:r>
        <w:rPr>
          <w:b/>
        </w:rPr>
        <w:t xml:space="preserve">7. Why is the inverting gain negative? </w:t>
      </w:r>
      <w:r>
        <w:t>The output is inverted by 180° relative to the input in the ideal linear region.</w:t>
      </w:r>
    </w:p>
    <w:p>
      <w:r>
        <w:rPr>
          <w:b/>
        </w:rPr>
        <w:t xml:space="preserve">8. What limits practical op-amp output? </w:t>
      </w:r>
      <w:r>
        <w:t>Supply rails, output-current capability, bandwidth and slew rate, among other non-ideal limits.</w:t>
      </w:r>
    </w:p>
    <w:p>
      <w:r>
        <w:rPr>
          <w:b/>
        </w:rPr>
        <w:t xml:space="preserve">9. What is slew rate? </w:t>
      </w:r>
      <w:r>
        <w:t>The maximum rate of change of output voltage, commonly specified in V/µs.</w:t>
      </w:r>
    </w:p>
    <w:p>
      <w:r>
        <w:rPr>
          <w:b/>
        </w:rPr>
        <w:t xml:space="preserve">10. Name two op-amp applications. </w:t>
      </w:r>
      <w:r>
        <w:t>Amplifiers and active filters; also summing, integration and comparison circuits.</w:t>
      </w:r>
    </w:p>
    <w:p>
      <w:pPr>
        <w:pStyle w:val="Heading1"/>
      </w:pPr>
      <w:r>
        <w:t>4. Verification and error-marking protocol</w:t>
      </w:r>
    </w:p>
    <w:p>
      <w:r>
        <w:t>Important status note: the official college lab manual and course-prescribed textbook were not attached to the project brief. Therefore, the material below is a technically reviewed draft based on standard electronics theory, not a claim that institutional verification has already been completed. Before submission, compare each item with the actual manual and record page/section evidence.</w:t>
      </w:r>
    </w:p>
    <w:p>
      <w:pPr>
        <w:pStyle w:val="ListNumber"/>
      </w:pPr>
      <w:r>
        <w:t>V1 — Source match: confirm circuit connections, instrument ranges, formula symbols and expected graphs against the official lab manual.</w:t>
      </w:r>
    </w:p>
    <w:p>
      <w:pPr>
        <w:pStyle w:val="ListNumber"/>
      </w:pPr>
      <w:r>
        <w:t>V2 — Independent check: compare the key concept or equation with the prescribed textbook or a reputable semiconductor/electronics reference.</w:t>
      </w:r>
    </w:p>
    <w:p>
      <w:pPr>
        <w:pStyle w:val="ListNumber"/>
      </w:pPr>
      <w:r>
        <w:t>V3 — Calculation check: independently recompute gains, currents, powers and units where numeric examples are added.</w:t>
      </w:r>
    </w:p>
    <w:p>
      <w:pPr>
        <w:pStyle w:val="ListNumber"/>
      </w:pPr>
      <w:r>
        <w:t>V4 — Safety check: ensure current, voltage and power remain within device and instrument ratings.</w:t>
      </w:r>
    </w:p>
    <w:p>
      <w:pPr>
        <w:pStyle w:val="ListNumber"/>
      </w:pPr>
      <w:r>
        <w:t>V5 — Approval: mark each answer PASS, EDIT or HOLD; only PASS answers are published to the student practice bank.</w:t>
      </w:r>
    </w:p>
    <w:p>
      <w:pPr>
        <w:pStyle w:val="Heading2"/>
      </w:pPr>
      <w:r>
        <w:t>Verification log template</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Experiment / Q#</w:t>
            </w:r>
          </w:p>
        </w:tc>
        <w:tc>
          <w:tcPr>
            <w:tcW w:type="dxa" w:w="2016"/>
          </w:tcPr>
          <w:p>
            <w:r>
              <w:t>AI draft</w:t>
            </w:r>
          </w:p>
        </w:tc>
        <w:tc>
          <w:tcPr>
            <w:tcW w:type="dxa" w:w="2016"/>
          </w:tcPr>
          <w:p>
            <w:r>
              <w:t>Manual evidence (page)</w:t>
            </w:r>
          </w:p>
        </w:tc>
        <w:tc>
          <w:tcPr>
            <w:tcW w:type="dxa" w:w="2016"/>
          </w:tcPr>
          <w:p>
            <w:r>
              <w:t>Textbook cross-check</w:t>
            </w:r>
          </w:p>
        </w:tc>
        <w:tc>
          <w:tcPr>
            <w:tcW w:type="dxa" w:w="2016"/>
          </w:tcPr>
          <w:p>
            <w:r>
              <w:t>Status / correction</w:t>
            </w:r>
          </w:p>
        </w:tc>
      </w:tr>
      <w:tr>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r>
      <w:tr>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r>
      <w:tr>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r>
      <w:tr>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r>
      <w:tr>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r>
      <w:tr>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r>
      <w:tr>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r>
      <w:tr>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c>
          <w:tcPr>
            <w:tcW w:type="dxa" w:w="2016"/>
          </w:tcPr>
          <w:p>
            <w:r>
              <w:t>To be completed</w:t>
            </w:r>
          </w:p>
        </w:tc>
      </w:tr>
    </w:tbl>
    <w:p>
      <w:pPr>
        <w:pStyle w:val="Heading1"/>
      </w:pPr>
      <w:r>
        <w:t>5. Viva practice mode — demo logic</w:t>
      </w:r>
    </w:p>
    <w:p>
      <w:r>
        <w:t>The demonstrator selects an experiment, asks one question at a time, accepts a short student answer, then gives a score and feedback. It should not reveal the model answer until the student submits an attempt.</w:t>
      </w:r>
    </w:p>
    <w:p>
      <w:pPr>
        <w:pStyle w:val="ListNumber"/>
      </w:pPr>
      <w:r>
        <w:t>Ask one question from the selected experiment's approved bank.</w:t>
      </w:r>
    </w:p>
    <w:p>
      <w:pPr>
        <w:pStyle w:val="ListNumber"/>
      </w:pPr>
      <w:r>
        <w:t>Accept a free-text answer; compare against essential concepts, not exact wording alone.</w:t>
      </w:r>
    </w:p>
    <w:p>
      <w:pPr>
        <w:pStyle w:val="ListNumber"/>
      </w:pPr>
      <w:r>
        <w:t>Give 0–2 points: 0 = incorrect/missing, 1 = partly correct, 2 = correct and sufficiently complete.</w:t>
      </w:r>
    </w:p>
    <w:p>
      <w:pPr>
        <w:pStyle w:val="ListNumber"/>
      </w:pPr>
      <w:r>
        <w:t>Show one strength, one missing point and the approved model answer.</w:t>
      </w:r>
    </w:p>
    <w:p>
      <w:pPr>
        <w:pStyle w:val="ListNumber"/>
      </w:pPr>
      <w:r>
        <w:t>Track score and revisit missed concepts; allow the student to request a hint.</w:t>
      </w:r>
    </w:p>
    <w:p>
      <w:pPr>
        <w:pStyle w:val="ListNumber"/>
      </w:pPr>
      <w:r>
        <w:t>State that automated scoring is approximate and a teacher should review borderline answers.</w:t>
      </w:r>
    </w:p>
    <w:p>
      <w:pPr>
        <w:pStyle w:val="Heading2"/>
      </w:pPr>
      <w:r>
        <w:t>Sample practice session</w:t>
      </w:r>
    </w:p>
    <w:p>
      <w:r>
        <w:t>AI: What is the gain of an ideal inverting op-amp amplifier?  | Student: Rf/Rin. | Feedback: Partly correct (1/2). The magnitude is Rf/Rin, but the sign is negative because the output is inverted. Model answer: Av = −Rf/Rin.</w:t>
      </w:r>
    </w:p>
    <w:p>
      <w:pPr>
        <w:pStyle w:val="Heading1"/>
      </w:pPr>
      <w:r>
        <w:t>6. Flashcards</w:t>
      </w:r>
    </w:p>
    <w:p>
      <w:r>
        <w:rPr>
          <w:b/>
        </w:rPr>
        <w:t>Q: PN diode: forward bias</w:t>
      </w:r>
    </w:p>
    <w:p>
      <w:r>
        <w:t>A: P-side to positive; N-side to negative.</w:t>
      </w:r>
    </w:p>
    <w:p>
      <w:r>
        <w:rPr>
          <w:b/>
        </w:rPr>
        <w:t>Q: PN diode: reverse saturation current</w:t>
      </w:r>
    </w:p>
    <w:p>
      <w:r>
        <w:t>A: Small reverse current mainly due to minority carriers before breakdown.</w:t>
      </w:r>
    </w:p>
    <w:p>
      <w:r>
        <w:rPr>
          <w:b/>
        </w:rPr>
        <w:t>Q: Zener regulator connection</w:t>
      </w:r>
    </w:p>
    <w:p>
      <w:r>
        <w:t>A: Reverse-biased Zener in parallel with load; series resistor limits current.</w:t>
      </w:r>
    </w:p>
    <w:p>
      <w:r>
        <w:rPr>
          <w:b/>
        </w:rPr>
        <w:t>Q: Zener power rating</w:t>
      </w:r>
    </w:p>
    <w:p>
      <w:r>
        <w:t>A: PZ = VZ × IZ; remain within the device rating.</w:t>
      </w:r>
    </w:p>
    <w:p>
      <w:r>
        <w:rPr>
          <w:b/>
        </w:rPr>
        <w:t>Q: BJT CE current gain</w:t>
      </w:r>
    </w:p>
    <w:p>
      <w:r>
        <w:t>A: β ≈ IC/IB in the active region.</w:t>
      </w:r>
    </w:p>
    <w:p>
      <w:r>
        <w:rPr>
          <w:b/>
        </w:rPr>
        <w:t>Q: BJT operating regions</w:t>
      </w:r>
    </w:p>
    <w:p>
      <w:r>
        <w:t>A: Cutoff: off; active: amplification; saturation: fully on.</w:t>
      </w:r>
    </w:p>
    <w:p>
      <w:r>
        <w:rPr>
          <w:b/>
        </w:rPr>
        <w:t>Q: JFET control</w:t>
      </w:r>
    </w:p>
    <w:p>
      <w:r>
        <w:t>A: For n-channel JFET, more-negative VGS reduces ID.</w:t>
      </w:r>
    </w:p>
    <w:p>
      <w:r>
        <w:rPr>
          <w:b/>
        </w:rPr>
        <w:t>Q: JFET Shockley model</w:t>
      </w:r>
    </w:p>
    <w:p>
      <w:r>
        <w:t>A: ID = IDSS(1 − VGS/VP)^2, with consistent sign convention.</w:t>
      </w:r>
    </w:p>
    <w:p>
      <w:r>
        <w:rPr>
          <w:b/>
        </w:rPr>
        <w:t>Q: Inverting op-amp</w:t>
      </w:r>
    </w:p>
    <w:p>
      <w:r>
        <w:t>A: Av = −Rf/Rin.</w:t>
      </w:r>
    </w:p>
    <w:p>
      <w:r>
        <w:rPr>
          <w:b/>
        </w:rPr>
        <w:t>Q: Non-inverting op-amp</w:t>
      </w:r>
    </w:p>
    <w:p>
      <w:r>
        <w:t>A: Av = 1 + Rf/Rg.</w:t>
      </w:r>
    </w:p>
    <w:p>
      <w:pPr>
        <w:pStyle w:val="Heading1"/>
      </w:pPr>
      <w:r>
        <w:t>7. Automation</w:t>
      </w:r>
    </w:p>
    <w:p>
      <w:r>
        <w:t>A structured CSV question bank is included with this report. Automation workflow: maintain approved questions in the CSV; validate that each row has experiment, question, answer and status; export approved rows to a quiz form or flashcard tool; keep the original source and verification status attached. Do not automate publication of HOLD or EDIT rows.</w:t>
      </w:r>
    </w:p>
    <w:p>
      <w:r>
        <w:t>Simple validation logic: reject blank questions or answers; require one of PASS/EDIT/HOLD; require a source reference before a row can be marked PASS. A spreadsheet filter can separate the approved set, and Google Forms or Microsoft Forms can be populated from approved questions.</w:t>
      </w:r>
    </w:p>
    <w:p>
      <w:pPr>
        <w:pStyle w:val="Heading1"/>
      </w:pPr>
      <w:r>
        <w:t>8. Prompt library</w:t>
      </w:r>
    </w:p>
    <w:p>
      <w:pPr>
        <w:pStyle w:val="ListBullet"/>
      </w:pPr>
      <w:r>
        <w:t>Summarisation: “Use only the supplied lab-manual section. Produce an exam-friendly theory summary in simple language. Preserve all equations, units, component names and safety limits. If a detail is missing, write ‘not specified in source’.”</w:t>
      </w:r>
    </w:p>
    <w:p>
      <w:pPr>
        <w:pStyle w:val="ListBullet"/>
      </w:pPr>
      <w:r>
        <w:t>Checklist: “Convert the procedure into numbered, observable steps. Do not invent instrument ranges or component ratings; mark details requiring manual confirmation.”</w:t>
      </w:r>
    </w:p>
    <w:p>
      <w:pPr>
        <w:pStyle w:val="ListBullet"/>
      </w:pPr>
      <w:r>
        <w:t>Viva generation: “Generate 10 viva questions from this experiment: 3 basic, 4 conceptual, 2 application-based and 1 safety/error question. Give concise model answers grounded in the supplied source.”</w:t>
      </w:r>
    </w:p>
    <w:p>
      <w:pPr>
        <w:pStyle w:val="ListBullet"/>
      </w:pPr>
      <w:r>
        <w:t>Verification: “Compare this AI answer with the quoted manual and textbook excerpt. List every mismatch, explain why it matters, and propose a corrected answer. Do not claim verification if no source is supplied.”</w:t>
      </w:r>
    </w:p>
    <w:p>
      <w:pPr>
        <w:pStyle w:val="ListBullet"/>
      </w:pPr>
      <w:r>
        <w:t>Practice mode: “Ask one question at a time. Wait for my answer. Score 0–2 based on key concepts, give concise feedback, then show the approved model answer and ask the next question.”</w:t>
      </w:r>
    </w:p>
    <w:p>
      <w:pPr>
        <w:pStyle w:val="ListBullet"/>
      </w:pPr>
      <w:r>
        <w:t>Flashcards: “Convert only approved content into front/back flashcards. Keep each answer to one or two sentences and preserve signs, units and assumptions.”</w:t>
      </w:r>
    </w:p>
    <w:p>
      <w:pPr>
        <w:pStyle w:val="ListBullet"/>
      </w:pPr>
      <w:r>
        <w:t>Slide design: “Create six concise slides: problem, method, experiments, verification, demo/evaluation, responsible AI and conclusion. Use readable diagrams and no unsupported performance claims.”</w:t>
      </w:r>
    </w:p>
    <w:p>
      <w:pPr>
        <w:pStyle w:val="ListBullet"/>
      </w:pPr>
      <w:r>
        <w:t>Automation: “Convert the approved question bank into CSV columns Experiment, Question, ModelAnswer, Source, Status. Escape commas and quotes correctly; never change technical wording.”</w:t>
      </w:r>
    </w:p>
    <w:p>
      <w:pPr>
        <w:pStyle w:val="Heading1"/>
      </w:pPr>
      <w:r>
        <w:t>9. Test plan and before/after analysis</w:t>
      </w:r>
    </w:p>
    <w:p>
      <w:r>
        <w:t>Run a pilot with at least 10 student sessions. Use the same short assessment before and after the study guide/practice mode. Record anonymised participant IDs only.</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Session ID</w:t>
            </w:r>
          </w:p>
        </w:tc>
        <w:tc>
          <w:tcPr>
            <w:tcW w:type="dxa" w:w="2016"/>
          </w:tcPr>
          <w:p>
            <w:r>
              <w:t>Pre-test /10</w:t>
            </w:r>
          </w:p>
        </w:tc>
        <w:tc>
          <w:tcPr>
            <w:tcW w:type="dxa" w:w="2016"/>
          </w:tcPr>
          <w:p>
            <w:r>
              <w:t>Post-test /10</w:t>
            </w:r>
          </w:p>
        </w:tc>
        <w:tc>
          <w:tcPr>
            <w:tcW w:type="dxa" w:w="2016"/>
          </w:tcPr>
          <w:p>
            <w:r>
              <w:t>Practice usability (1–5)</w:t>
            </w:r>
          </w:p>
        </w:tc>
        <w:tc>
          <w:tcPr>
            <w:tcW w:type="dxa" w:w="2016"/>
          </w:tcPr>
          <w:p>
            <w:r>
              <w:t>Notes / issue</w:t>
            </w:r>
          </w:p>
        </w:tc>
      </w:tr>
      <w:tr>
        <w:tc>
          <w:tcPr>
            <w:tcW w:type="dxa" w:w="2016"/>
          </w:tcPr>
          <w:p>
            <w:r>
              <w:t>S01</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S02</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S03</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S04</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S05</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S06</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S07</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S08</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S09</w:t>
            </w:r>
          </w:p>
        </w:tc>
        <w:tc>
          <w:tcPr>
            <w:tcW w:type="dxa" w:w="2016"/>
          </w:tcPr>
          <w:p>
            <w:r>
              <w:t>—</w:t>
            </w:r>
          </w:p>
        </w:tc>
        <w:tc>
          <w:tcPr>
            <w:tcW w:type="dxa" w:w="2016"/>
          </w:tcPr>
          <w:p>
            <w:r>
              <w:t>—</w:t>
            </w:r>
          </w:p>
        </w:tc>
        <w:tc>
          <w:tcPr>
            <w:tcW w:type="dxa" w:w="2016"/>
          </w:tcPr>
          <w:p>
            <w:r>
              <w:t>—</w:t>
            </w:r>
          </w:p>
        </w:tc>
        <w:tc>
          <w:tcPr>
            <w:tcW w:type="dxa" w:w="2016"/>
          </w:tcPr>
          <w:p>
            <w:r>
              <w:t>Enter after real test</w:t>
            </w:r>
          </w:p>
        </w:tc>
      </w:tr>
      <w:tr>
        <w:tc>
          <w:tcPr>
            <w:tcW w:type="dxa" w:w="2016"/>
          </w:tcPr>
          <w:p>
            <w:r>
              <w:t>S10</w:t>
            </w:r>
          </w:p>
        </w:tc>
        <w:tc>
          <w:tcPr>
            <w:tcW w:type="dxa" w:w="2016"/>
          </w:tcPr>
          <w:p>
            <w:r>
              <w:t>—</w:t>
            </w:r>
          </w:p>
        </w:tc>
        <w:tc>
          <w:tcPr>
            <w:tcW w:type="dxa" w:w="2016"/>
          </w:tcPr>
          <w:p>
            <w:r>
              <w:t>—</w:t>
            </w:r>
          </w:p>
        </w:tc>
        <w:tc>
          <w:tcPr>
            <w:tcW w:type="dxa" w:w="2016"/>
          </w:tcPr>
          <w:p>
            <w:r>
              <w:t>—</w:t>
            </w:r>
          </w:p>
        </w:tc>
        <w:tc>
          <w:tcPr>
            <w:tcW w:type="dxa" w:w="2016"/>
          </w:tcPr>
          <w:p>
            <w:r>
              <w:t>Enter after real test</w:t>
            </w:r>
          </w:p>
        </w:tc>
      </w:tr>
    </w:tbl>
    <w:p>
      <w:r>
        <w:t>Do not fabricate pilot results. Report the number of completed sessions, average pre/post scores, score change, common errors and usability feedback only after collecting real data. A simple improvement measure is mean post-test score minus mean pre-test score.</w:t>
      </w:r>
    </w:p>
    <w:p>
      <w:pPr>
        <w:pStyle w:val="Heading1"/>
      </w:pPr>
      <w:r>
        <w:t>10. Responsible AI use and limitations</w:t>
      </w:r>
    </w:p>
    <w:p>
      <w:pPr>
        <w:pStyle w:val="ListBullet"/>
      </w:pPr>
      <w:r>
        <w:t>Use AI as a study assistant, not as a replacement for the official manual, instructor or laboratory safety rules.</w:t>
      </w:r>
    </w:p>
    <w:p>
      <w:pPr>
        <w:pStyle w:val="ListBullet"/>
      </w:pPr>
      <w:r>
        <w:t>Verify formulas, polarity, device ratings, pinouts and procedures before practical use.</w:t>
      </w:r>
    </w:p>
    <w:p>
      <w:pPr>
        <w:pStyle w:val="ListBullet"/>
      </w:pPr>
      <w:r>
        <w:t>AI may hallucinate values, confuse sign conventions or oversimplify operating conditions.</w:t>
      </w:r>
    </w:p>
    <w:p>
      <w:pPr>
        <w:pStyle w:val="ListBullet"/>
      </w:pPr>
      <w:r>
        <w:t>Do not upload private student data or confidential institutional documents to tools without permission.</w:t>
      </w:r>
    </w:p>
    <w:p>
      <w:pPr>
        <w:pStyle w:val="ListBullet"/>
      </w:pPr>
      <w:r>
        <w:t>Disclose which tools were used and which parts were AI-assisted, following the college's policy.</w:t>
      </w:r>
    </w:p>
    <w:p>
      <w:pPr>
        <w:pStyle w:val="ListBullet"/>
      </w:pPr>
      <w:r>
        <w:t>Do not fabricate citations, test results, verification evidence or student feedback.</w:t>
      </w:r>
    </w:p>
    <w:p>
      <w:pPr>
        <w:pStyle w:val="ListBullet"/>
      </w:pPr>
      <w:r>
        <w:t>Keep human review for final answer keys and any content used during real lab work.</w:t>
      </w:r>
    </w:p>
    <w:p>
      <w:pPr>
        <w:pStyle w:val="Heading1"/>
      </w:pPr>
      <w:r>
        <w:t>11. Conclusion</w:t>
      </w:r>
    </w:p>
    <w:p>
      <w:r>
        <w:t>The proposed AI Lab Manual and Viva Preparation System creates a repeatable path from a lab manual to revision notes, viva questions, flashcards and practice. Its main safeguard is source-based verification with an explicit error log. The project is ready for a classroom pilot once the local manual is added, answers are checked and 10 genuine student sessions are recorded.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