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8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ОАО «Пятигорский завод «ИМПУЛЬС»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09.07.2020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ОАО «Пятигорский завод «ИМПУЛЬС»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