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1A"/>
          <w:sz w:val="44"/>
        </w:rPr>
        <w:t>Victor Akinla</w:t>
      </w:r>
    </w:p>
    <w:p>
      <w:pPr>
        <w:jc w:val="center"/>
      </w:pPr>
      <w:r>
        <w:rPr>
          <w:rFonts w:ascii="Calibri" w:hAnsi="Calibri"/>
          <w:color w:val="444444"/>
          <w:sz w:val="20"/>
        </w:rPr>
        <w:t>Dublin, Ireland  |  Irish  |  +353 86 073 1698  |  vakinla.va@gmail.com</w:t>
      </w:r>
    </w:p>
    <w:p>
      <w:pPr>
        <w:spacing w:after="80"/>
        <w:jc w:val="center"/>
      </w:pPr>
      <w:r>
        <w:rPr>
          <w:rFonts w:ascii="Calibri" w:hAnsi="Calibri"/>
          <w:color w:val="444444"/>
          <w:sz w:val="19"/>
        </w:rPr>
        <w:t>LinkedIn: linkedin.com/in/victor-akinla-21061a88  |  GitHub: github.com/akavic</w:t>
      </w:r>
    </w:p>
    <w:p>
      <w:pPr>
        <w:spacing w:before="200" w:after="8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2"/>
        </w:rPr>
        <w:t>PROFESSIONAL SUMMARY</w:t>
      </w:r>
    </w:p>
    <w:p>
      <w:pPr>
        <w:spacing w:after="80"/>
      </w:pPr>
      <w:r>
        <w:rPr>
          <w:rFonts w:ascii="Calibri" w:hAnsi="Calibri"/>
          <w:b w:val="0"/>
          <w:sz w:val="21"/>
        </w:rPr>
        <w:t xml:space="preserve">Software Engineer with production </w:t>
      </w:r>
      <w:r>
        <w:rPr>
          <w:rFonts w:ascii="Calibri" w:hAnsi="Calibri"/>
          <w:b/>
          <w:sz w:val="21"/>
        </w:rPr>
        <w:t>full-stack</w:t>
      </w:r>
      <w:r>
        <w:rPr>
          <w:rFonts w:ascii="Calibri" w:hAnsi="Calibri"/>
          <w:b w:val="0"/>
          <w:sz w:val="21"/>
        </w:rPr>
        <w:t xml:space="preserve"> and </w:t>
      </w:r>
      <w:r>
        <w:rPr>
          <w:rFonts w:ascii="Calibri" w:hAnsi="Calibri"/>
          <w:b/>
          <w:sz w:val="21"/>
        </w:rPr>
        <w:t>backend</w:t>
      </w:r>
      <w:r>
        <w:rPr>
          <w:rFonts w:ascii="Calibri" w:hAnsi="Calibri"/>
          <w:b w:val="0"/>
          <w:sz w:val="21"/>
        </w:rPr>
        <w:t xml:space="preserve"> experience delivering features across </w:t>
      </w:r>
      <w:r>
        <w:rPr>
          <w:rFonts w:ascii="Calibri" w:hAnsi="Calibri"/>
          <w:b/>
          <w:sz w:val="21"/>
        </w:rPr>
        <w:t>React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Go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PHP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PostgreSQL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REST APIs</w:t>
      </w:r>
      <w:r>
        <w:rPr>
          <w:rFonts w:ascii="Calibri" w:hAnsi="Calibri"/>
          <w:b w:val="0"/>
          <w:sz w:val="21"/>
        </w:rPr>
        <w:t xml:space="preserve">, and </w:t>
      </w:r>
      <w:r>
        <w:rPr>
          <w:rFonts w:ascii="Calibri" w:hAnsi="Calibri"/>
          <w:b/>
          <w:sz w:val="21"/>
        </w:rPr>
        <w:t>microservices</w:t>
      </w:r>
      <w:r>
        <w:rPr>
          <w:rFonts w:ascii="Calibri" w:hAnsi="Calibri"/>
          <w:b w:val="0"/>
          <w:sz w:val="21"/>
        </w:rPr>
        <w:t xml:space="preserve">—including </w:t>
      </w:r>
      <w:r>
        <w:rPr>
          <w:rFonts w:ascii="Calibri" w:hAnsi="Calibri"/>
          <w:b/>
          <w:sz w:val="21"/>
        </w:rPr>
        <w:t>API integration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transactional processing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authentication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GitLab CI/CD</w:t>
      </w:r>
      <w:r>
        <w:rPr>
          <w:rFonts w:ascii="Calibri" w:hAnsi="Calibri"/>
          <w:b w:val="0"/>
          <w:sz w:val="21"/>
        </w:rPr>
        <w:t xml:space="preserve"> deployments, and </w:t>
      </w:r>
      <w:r>
        <w:rPr>
          <w:rFonts w:ascii="Calibri" w:hAnsi="Calibri"/>
          <w:b/>
          <w:sz w:val="21"/>
        </w:rPr>
        <w:t>cross-stack debugging</w:t>
      </w:r>
      <w:r>
        <w:rPr>
          <w:rFonts w:ascii="Calibri" w:hAnsi="Calibri"/>
          <w:b w:val="0"/>
          <w:sz w:val="21"/>
        </w:rPr>
        <w:t>.</w:t>
      </w:r>
    </w:p>
    <w:p>
      <w:pPr>
        <w:spacing w:after="80"/>
      </w:pPr>
      <w:r>
        <w:rPr>
          <w:rFonts w:ascii="Calibri" w:hAnsi="Calibri"/>
          <w:b w:val="0"/>
          <w:sz w:val="21"/>
        </w:rPr>
        <w:t xml:space="preserve">Enterprise </w:t>
      </w:r>
      <w:r>
        <w:rPr>
          <w:rFonts w:ascii="Calibri" w:hAnsi="Calibri"/>
          <w:b/>
          <w:sz w:val="21"/>
        </w:rPr>
        <w:t>identity management</w:t>
      </w:r>
      <w:r>
        <w:rPr>
          <w:rFonts w:ascii="Calibri" w:hAnsi="Calibri"/>
          <w:b w:val="0"/>
          <w:sz w:val="21"/>
        </w:rPr>
        <w:t xml:space="preserve"> background (SailPoint, Oracle Identity Analytics) with </w:t>
      </w:r>
      <w:r>
        <w:rPr>
          <w:rFonts w:ascii="Calibri" w:hAnsi="Calibri"/>
          <w:b/>
          <w:sz w:val="21"/>
        </w:rPr>
        <w:t>Agile</w:t>
      </w:r>
      <w:r>
        <w:rPr>
          <w:rFonts w:ascii="Calibri" w:hAnsi="Calibri"/>
          <w:b w:val="0"/>
          <w:sz w:val="21"/>
        </w:rPr>
        <w:t xml:space="preserve"> delivery; targeting Software Engineer, Full-Stack, Backend, Platform, API, React, and Golang roles.</w:t>
      </w:r>
    </w:p>
    <w:p>
      <w:pPr>
        <w:spacing w:before="200" w:after="8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2"/>
        </w:rPr>
        <w:t>TECHNICAL SKILLS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Languages: </w:t>
      </w:r>
      <w:r>
        <w:rPr>
          <w:rFonts w:ascii="Calibri" w:hAnsi="Calibri"/>
          <w:sz w:val="21"/>
        </w:rPr>
        <w:t>JavaScript, TypeScript, Go (Golang), PHP, SQL, HTML, CSS, Shell scripting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Frontend: </w:t>
      </w:r>
      <w:r>
        <w:rPr>
          <w:rFonts w:ascii="Calibri" w:hAnsi="Calibri"/>
          <w:sz w:val="21"/>
        </w:rPr>
        <w:t>React 17, Redux, state management, custom hooks, form validation, REST API consumption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Backend: </w:t>
      </w:r>
      <w:r>
        <w:rPr>
          <w:rFonts w:ascii="Calibri" w:hAnsi="Calibri"/>
          <w:sz w:val="21"/>
        </w:rPr>
        <w:t>Go REST APIs, GORM, PHP, Node.js, RESTful API design, CRUD, transactional processing, API integration, authentication, microservices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Databases: </w:t>
      </w:r>
      <w:r>
        <w:rPr>
          <w:rFonts w:ascii="Calibri" w:hAnsi="Calibri"/>
          <w:sz w:val="21"/>
        </w:rPr>
        <w:t>PostgreSQL, relational modeling, multi-table transactional writes, schema alignment, Oracle SQL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Cloud &amp; DevOps: </w:t>
      </w:r>
      <w:r>
        <w:rPr>
          <w:rFonts w:ascii="Calibri" w:hAnsi="Calibri"/>
          <w:sz w:val="21"/>
        </w:rPr>
        <w:t>GitLab CI/CD, Git, cross-compilation (Go/Linux), Apache, staging and production deployments, cloud deployment workflows, Azure fundamentals (AZ-900)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Tools &amp; Platforms: </w:t>
      </w:r>
      <w:r>
        <w:rPr>
          <w:rFonts w:ascii="Calibri" w:hAnsi="Calibri"/>
          <w:sz w:val="21"/>
        </w:rPr>
        <w:t>Linux, Unix, Agile/Scrum, Jira, Eclipse, XML, SailPoint, Oracle Identity Analytics (OIA), IDAM, ITIL, BMC Remedy, distributed systems, production support</w:t>
      </w:r>
    </w:p>
    <w:p>
      <w:pPr>
        <w:spacing w:before="200" w:after="8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2"/>
        </w:rPr>
        <w:t>PROFESSIONAL EXPERIENCE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WiLine — Software Developer</w:t>
      </w:r>
    </w:p>
    <w:p>
      <w:pPr>
        <w:spacing w:after="60"/>
      </w:pPr>
      <w:r>
        <w:rPr>
          <w:rFonts w:ascii="Calibri" w:hAnsi="Calibri"/>
          <w:i/>
          <w:color w:val="444444"/>
          <w:sz w:val="20"/>
        </w:rPr>
        <w:t>August 2022 – Present  |  Dublin, Ireland</w:t>
      </w:r>
    </w:p>
    <w:p>
      <w:pPr>
        <w:spacing w:after="60"/>
      </w:pPr>
      <w:r>
        <w:rPr>
          <w:rFonts w:ascii="Calibri" w:hAnsi="Calibri"/>
          <w:b w:val="0"/>
          <w:sz w:val="21"/>
        </w:rPr>
        <w:t xml:space="preserve">Engineer on customer and internal platforms combining </w:t>
      </w:r>
      <w:r>
        <w:rPr>
          <w:rFonts w:ascii="Calibri" w:hAnsi="Calibri"/>
          <w:b/>
          <w:sz w:val="21"/>
        </w:rPr>
        <w:t>React</w:t>
      </w:r>
      <w:r>
        <w:rPr>
          <w:rFonts w:ascii="Calibri" w:hAnsi="Calibri"/>
          <w:b w:val="0"/>
          <w:sz w:val="21"/>
        </w:rPr>
        <w:t xml:space="preserve"> frontends, </w:t>
      </w:r>
      <w:r>
        <w:rPr>
          <w:rFonts w:ascii="Calibri" w:hAnsi="Calibri"/>
          <w:b/>
          <w:sz w:val="21"/>
        </w:rPr>
        <w:t>Go REST APIs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PHP</w:t>
      </w:r>
      <w:r>
        <w:rPr>
          <w:rFonts w:ascii="Calibri" w:hAnsi="Calibri"/>
          <w:b w:val="0"/>
          <w:sz w:val="21"/>
        </w:rPr>
        <w:t xml:space="preserve"> legacy services, and </w:t>
      </w:r>
      <w:r>
        <w:rPr>
          <w:rFonts w:ascii="Calibri" w:hAnsi="Calibri"/>
          <w:b/>
          <w:sz w:val="21"/>
        </w:rPr>
        <w:t>PostgreSQL</w:t>
      </w:r>
      <w:r>
        <w:rPr>
          <w:rFonts w:ascii="Calibri" w:hAnsi="Calibri"/>
          <w:b w:val="0"/>
          <w:sz w:val="21"/>
        </w:rPr>
        <w:t xml:space="preserve"> under a </w:t>
      </w:r>
      <w:r>
        <w:rPr>
          <w:rFonts w:ascii="Calibri" w:hAnsi="Calibri"/>
          <w:b/>
          <w:sz w:val="21"/>
        </w:rPr>
        <w:t>microservices</w:t>
      </w:r>
      <w:r>
        <w:rPr>
          <w:rFonts w:ascii="Calibri" w:hAnsi="Calibri"/>
          <w:b w:val="0"/>
          <w:sz w:val="21"/>
        </w:rPr>
        <w:t xml:space="preserve"> architecture. Owns feature delivery, </w:t>
      </w:r>
      <w:r>
        <w:rPr>
          <w:rFonts w:ascii="Calibri" w:hAnsi="Calibri"/>
          <w:b/>
          <w:sz w:val="21"/>
        </w:rPr>
        <w:t>backend development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API integration</w:t>
      </w:r>
      <w:r>
        <w:rPr>
          <w:rFonts w:ascii="Calibri" w:hAnsi="Calibri"/>
          <w:b w:val="0"/>
          <w:sz w:val="21"/>
        </w:rPr>
        <w:t xml:space="preserve">, production defect resolution, and </w:t>
      </w:r>
      <w:r>
        <w:rPr>
          <w:rFonts w:ascii="Calibri" w:hAnsi="Calibri"/>
          <w:b/>
          <w:sz w:val="21"/>
        </w:rPr>
        <w:t>GitLab CI/CD</w:t>
      </w:r>
      <w:r>
        <w:rPr>
          <w:rFonts w:ascii="Calibri" w:hAnsi="Calibri"/>
          <w:b w:val="0"/>
          <w:sz w:val="21"/>
        </w:rPr>
        <w:t xml:space="preserve"> deployments.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Delivered an enterprise </w:t>
      </w:r>
      <w:r>
        <w:rPr>
          <w:rFonts w:ascii="Calibri" w:hAnsi="Calibri"/>
          <w:b/>
          <w:sz w:val="21"/>
        </w:rPr>
        <w:t>Vendor Contract Management System</w:t>
      </w:r>
      <w:r>
        <w:rPr>
          <w:rFonts w:ascii="Calibri" w:hAnsi="Calibri"/>
          <w:b w:val="0"/>
          <w:sz w:val="21"/>
        </w:rPr>
        <w:t xml:space="preserve"> end to end across </w:t>
      </w:r>
      <w:r>
        <w:rPr>
          <w:rFonts w:ascii="Calibri" w:hAnsi="Calibri"/>
          <w:b/>
          <w:sz w:val="21"/>
        </w:rPr>
        <w:t>React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Go</w:t>
      </w:r>
      <w:r>
        <w:rPr>
          <w:rFonts w:ascii="Calibri" w:hAnsi="Calibri"/>
          <w:b w:val="0"/>
          <w:sz w:val="21"/>
        </w:rPr>
        <w:t xml:space="preserve">, and </w:t>
      </w:r>
      <w:r>
        <w:rPr>
          <w:rFonts w:ascii="Calibri" w:hAnsi="Calibri"/>
          <w:b/>
          <w:sz w:val="21"/>
        </w:rPr>
        <w:t>PHP</w:t>
      </w:r>
      <w:r>
        <w:rPr>
          <w:rFonts w:ascii="Calibri" w:hAnsi="Calibri"/>
          <w:b w:val="0"/>
          <w:sz w:val="21"/>
        </w:rPr>
        <w:t xml:space="preserve">: dynamic multi-type contract workflows (Type II, Real Estate, and others) with tailored validation, reusable hooks, and </w:t>
      </w:r>
      <w:r>
        <w:rPr>
          <w:rFonts w:ascii="Calibri" w:hAnsi="Calibri"/>
          <w:b/>
          <w:sz w:val="21"/>
        </w:rPr>
        <w:t>state management</w:t>
      </w:r>
      <w:r>
        <w:rPr>
          <w:rFonts w:ascii="Calibri" w:hAnsi="Calibri"/>
          <w:b w:val="0"/>
          <w:sz w:val="21"/>
        </w:rPr>
        <w:t xml:space="preserve"> via custom hooks and </w:t>
      </w:r>
      <w:r>
        <w:rPr>
          <w:rFonts w:ascii="Calibri" w:hAnsi="Calibri"/>
          <w:b/>
          <w:sz w:val="21"/>
        </w:rPr>
        <w:t>Redux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Implemented production </w:t>
      </w:r>
      <w:r>
        <w:rPr>
          <w:rFonts w:ascii="Calibri" w:hAnsi="Calibri"/>
          <w:b/>
          <w:sz w:val="21"/>
        </w:rPr>
        <w:t>RESTful APIs</w:t>
      </w:r>
      <w:r>
        <w:rPr>
          <w:rFonts w:ascii="Calibri" w:hAnsi="Calibri"/>
          <w:b w:val="0"/>
          <w:sz w:val="21"/>
        </w:rPr>
        <w:t xml:space="preserve"> in </w:t>
      </w:r>
      <w:r>
        <w:rPr>
          <w:rFonts w:ascii="Calibri" w:hAnsi="Calibri"/>
          <w:b/>
          <w:sz w:val="21"/>
        </w:rPr>
        <w:t>Go</w:t>
      </w:r>
      <w:r>
        <w:rPr>
          <w:rFonts w:ascii="Calibri" w:hAnsi="Calibri"/>
          <w:b w:val="0"/>
          <w:sz w:val="21"/>
        </w:rPr>
        <w:t xml:space="preserve"> for full </w:t>
      </w:r>
      <w:r>
        <w:rPr>
          <w:rFonts w:ascii="Calibri" w:hAnsi="Calibri"/>
          <w:b/>
          <w:sz w:val="21"/>
        </w:rPr>
        <w:t>CRUD</w:t>
      </w:r>
      <w:r>
        <w:rPr>
          <w:rFonts w:ascii="Calibri" w:hAnsi="Calibri"/>
          <w:b w:val="0"/>
          <w:sz w:val="21"/>
        </w:rPr>
        <w:t xml:space="preserve"> on vendor contracts, including </w:t>
      </w:r>
      <w:r>
        <w:rPr>
          <w:rFonts w:ascii="Calibri" w:hAnsi="Calibri"/>
          <w:b/>
          <w:sz w:val="21"/>
        </w:rPr>
        <w:t>transactional processing</w:t>
      </w:r>
      <w:r>
        <w:rPr>
          <w:rFonts w:ascii="Calibri" w:hAnsi="Calibri"/>
          <w:b w:val="0"/>
          <w:sz w:val="21"/>
        </w:rPr>
        <w:t xml:space="preserve"> across related </w:t>
      </w:r>
      <w:r>
        <w:rPr>
          <w:rFonts w:ascii="Calibri" w:hAnsi="Calibri"/>
          <w:b/>
          <w:sz w:val="21"/>
        </w:rPr>
        <w:t>PostgreSQL</w:t>
      </w:r>
      <w:r>
        <w:rPr>
          <w:rFonts w:ascii="Calibri" w:hAnsi="Calibri"/>
          <w:b w:val="0"/>
          <w:sz w:val="21"/>
        </w:rPr>
        <w:t xml:space="preserve"> entities (vendor contacts, NOC contacts, addresses) with </w:t>
      </w:r>
      <w:r>
        <w:rPr>
          <w:rFonts w:ascii="Calibri" w:hAnsi="Calibri"/>
          <w:b/>
          <w:sz w:val="21"/>
        </w:rPr>
        <w:t>GORM</w:t>
      </w:r>
      <w:r>
        <w:rPr>
          <w:rFonts w:ascii="Calibri" w:hAnsi="Calibri"/>
          <w:b w:val="0"/>
          <w:sz w:val="21"/>
        </w:rPr>
        <w:t xml:space="preserve"> and strict struct/schema alignment.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Built secure </w:t>
      </w:r>
      <w:r>
        <w:rPr>
          <w:rFonts w:ascii="Calibri" w:hAnsi="Calibri"/>
          <w:b/>
          <w:sz w:val="21"/>
        </w:rPr>
        <w:t>server-to-server integration</w:t>
      </w:r>
      <w:r>
        <w:rPr>
          <w:rFonts w:ascii="Calibri" w:hAnsi="Calibri"/>
          <w:b w:val="0"/>
          <w:sz w:val="21"/>
        </w:rPr>
        <w:t xml:space="preserve"> between Go services and legacy </w:t>
      </w:r>
      <w:r>
        <w:rPr>
          <w:rFonts w:ascii="Calibri" w:hAnsi="Calibri"/>
          <w:b/>
          <w:sz w:val="21"/>
        </w:rPr>
        <w:t>PHP</w:t>
      </w:r>
      <w:r>
        <w:rPr>
          <w:rFonts w:ascii="Calibri" w:hAnsi="Calibri"/>
          <w:b w:val="0"/>
          <w:sz w:val="21"/>
        </w:rPr>
        <w:t xml:space="preserve"> contract file storage using shared </w:t>
      </w:r>
      <w:r>
        <w:rPr>
          <w:rFonts w:ascii="Calibri" w:hAnsi="Calibri"/>
          <w:b/>
          <w:sz w:val="21"/>
        </w:rPr>
        <w:t>API keys</w:t>
      </w:r>
      <w:r>
        <w:rPr>
          <w:rFonts w:ascii="Calibri" w:hAnsi="Calibri"/>
          <w:b w:val="0"/>
          <w:sz w:val="21"/>
        </w:rPr>
        <w:t xml:space="preserve"> and </w:t>
      </w:r>
      <w:r>
        <w:rPr>
          <w:rFonts w:ascii="Calibri" w:hAnsi="Calibri"/>
          <w:b/>
          <w:sz w:val="21"/>
        </w:rPr>
        <w:t>Base64 Basic Authentication</w:t>
      </w:r>
      <w:r>
        <w:rPr>
          <w:rFonts w:ascii="Calibri" w:hAnsi="Calibri"/>
          <w:b w:val="0"/>
          <w:sz w:val="21"/>
        </w:rPr>
        <w:t>; added standalone PHP endpoints for external upload/download without PHP session dependency.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Resolved complex </w:t>
      </w:r>
      <w:r>
        <w:rPr>
          <w:rFonts w:ascii="Calibri" w:hAnsi="Calibri"/>
          <w:b/>
          <w:sz w:val="21"/>
        </w:rPr>
        <w:t>cross-stack production bugs</w:t>
      </w:r>
      <w:r>
        <w:rPr>
          <w:rFonts w:ascii="Calibri" w:hAnsi="Calibri"/>
          <w:b w:val="0"/>
          <w:sz w:val="21"/>
        </w:rPr>
        <w:t xml:space="preserve"> spanning JavaScript, Go/database field mismatches, JSON unmarshal errors, and API edge cases—restoring stability for live users.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Operated </w:t>
      </w:r>
      <w:r>
        <w:rPr>
          <w:rFonts w:ascii="Calibri" w:hAnsi="Calibri"/>
          <w:b/>
          <w:sz w:val="21"/>
        </w:rPr>
        <w:t>GitLab CI/CD</w:t>
      </w:r>
      <w:r>
        <w:rPr>
          <w:rFonts w:ascii="Calibri" w:hAnsi="Calibri"/>
          <w:b w:val="0"/>
          <w:sz w:val="21"/>
        </w:rPr>
        <w:t xml:space="preserve"> pipelines for test and production: React builds, </w:t>
      </w:r>
      <w:r>
        <w:rPr>
          <w:rFonts w:ascii="Calibri" w:hAnsi="Calibri"/>
          <w:b/>
          <w:sz w:val="21"/>
        </w:rPr>
        <w:t>Go binary</w:t>
      </w:r>
      <w:r>
        <w:rPr>
          <w:rFonts w:ascii="Calibri" w:hAnsi="Calibri"/>
          <w:b w:val="0"/>
          <w:sz w:val="21"/>
        </w:rPr>
        <w:t xml:space="preserve"> cross-compilation for Linux, and PHP releases—supporting repeatable </w:t>
      </w:r>
      <w:r>
        <w:rPr>
          <w:rFonts w:ascii="Calibri" w:hAnsi="Calibri"/>
          <w:b/>
          <w:sz w:val="21"/>
        </w:rPr>
        <w:t>cloud deployment</w:t>
      </w:r>
      <w:r>
        <w:rPr>
          <w:rFonts w:ascii="Calibri" w:hAnsi="Calibri"/>
          <w:b w:val="0"/>
          <w:sz w:val="21"/>
        </w:rPr>
        <w:t xml:space="preserve"> practices.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Developed and maintained </w:t>
      </w:r>
      <w:r>
        <w:rPr>
          <w:rFonts w:ascii="Calibri" w:hAnsi="Calibri"/>
          <w:b/>
          <w:sz w:val="21"/>
        </w:rPr>
        <w:t>full-stack</w:t>
      </w:r>
      <w:r>
        <w:rPr>
          <w:rFonts w:ascii="Calibri" w:hAnsi="Calibri"/>
          <w:b w:val="0"/>
          <w:sz w:val="21"/>
        </w:rPr>
        <w:t xml:space="preserve"> web applications across </w:t>
      </w:r>
      <w:r>
        <w:rPr>
          <w:rFonts w:ascii="Calibri" w:hAnsi="Calibri"/>
          <w:b/>
          <w:sz w:val="21"/>
        </w:rPr>
        <w:t>PHP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React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JavaScript</w:t>
      </w:r>
      <w:r>
        <w:rPr>
          <w:rFonts w:ascii="Calibri" w:hAnsi="Calibri"/>
          <w:b w:val="0"/>
          <w:sz w:val="21"/>
        </w:rPr>
        <w:t xml:space="preserve">, and </w:t>
      </w:r>
      <w:r>
        <w:rPr>
          <w:rFonts w:ascii="Calibri" w:hAnsi="Calibri"/>
          <w:b/>
          <w:sz w:val="21"/>
        </w:rPr>
        <w:t>PostgreSQL</w:t>
      </w:r>
      <w:r>
        <w:rPr>
          <w:rFonts w:ascii="Calibri" w:hAnsi="Calibri"/>
          <w:b w:val="0"/>
          <w:sz w:val="21"/>
        </w:rPr>
        <w:t xml:space="preserve">; shipped enhancements and performance fixes through structured </w:t>
      </w:r>
      <w:r>
        <w:rPr>
          <w:rFonts w:ascii="Calibri" w:hAnsi="Calibri"/>
          <w:b/>
          <w:sz w:val="21"/>
        </w:rPr>
        <w:t>debugging</w:t>
      </w:r>
      <w:r>
        <w:rPr>
          <w:rFonts w:ascii="Calibri" w:hAnsi="Calibri"/>
          <w:b w:val="0"/>
          <w:sz w:val="21"/>
        </w:rPr>
        <w:t xml:space="preserve"> and verification.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Designed, built, and deployed standalone </w:t>
      </w:r>
      <w:r>
        <w:rPr>
          <w:rFonts w:ascii="Calibri" w:hAnsi="Calibri"/>
          <w:b/>
          <w:sz w:val="21"/>
        </w:rPr>
        <w:t>Node.js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React</w:t>
      </w:r>
      <w:r>
        <w:rPr>
          <w:rFonts w:ascii="Calibri" w:hAnsi="Calibri"/>
          <w:b w:val="0"/>
          <w:sz w:val="21"/>
        </w:rPr>
        <w:t xml:space="preserve">, and </w:t>
      </w:r>
      <w:r>
        <w:rPr>
          <w:rFonts w:ascii="Calibri" w:hAnsi="Calibri"/>
          <w:b/>
          <w:sz w:val="21"/>
        </w:rPr>
        <w:t>PostgreSQL</w:t>
      </w:r>
      <w:r>
        <w:rPr>
          <w:rFonts w:ascii="Calibri" w:hAnsi="Calibri"/>
          <w:b w:val="0"/>
          <w:sz w:val="21"/>
        </w:rPr>
        <w:t xml:space="preserve"> operational tools to production and staging with ownership of business logic and data access.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Partnered with cross-functional stakeholders in </w:t>
      </w:r>
      <w:r>
        <w:rPr>
          <w:rFonts w:ascii="Calibri" w:hAnsi="Calibri"/>
          <w:b/>
          <w:sz w:val="21"/>
        </w:rPr>
        <w:t>Agile development</w:t>
      </w:r>
      <w:r>
        <w:rPr>
          <w:rFonts w:ascii="Calibri" w:hAnsi="Calibri"/>
          <w:b w:val="0"/>
          <w:sz w:val="21"/>
        </w:rPr>
        <w:t xml:space="preserve"> to plan work, unblock integrations, and support </w:t>
      </w:r>
      <w:r>
        <w:rPr>
          <w:rFonts w:ascii="Calibri" w:hAnsi="Calibri"/>
          <w:b/>
          <w:sz w:val="21"/>
        </w:rPr>
        <w:t>production support</w:t>
      </w:r>
      <w:r>
        <w:rPr>
          <w:rFonts w:ascii="Calibri" w:hAnsi="Calibri"/>
          <w:b w:val="0"/>
          <w:sz w:val="21"/>
        </w:rPr>
        <w:t xml:space="preserve"> for released features.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Wipro — Application Engineer</w:t>
      </w:r>
    </w:p>
    <w:p>
      <w:pPr>
        <w:spacing w:after="60"/>
      </w:pPr>
      <w:r>
        <w:rPr>
          <w:rFonts w:ascii="Calibri" w:hAnsi="Calibri"/>
          <w:i/>
          <w:color w:val="444444"/>
          <w:sz w:val="20"/>
        </w:rPr>
        <w:t>April 2019 – July 2022  |  Dublin, Ireland</w:t>
      </w:r>
    </w:p>
    <w:p>
      <w:pPr>
        <w:spacing w:after="60"/>
      </w:pPr>
      <w:r>
        <w:rPr>
          <w:rFonts w:ascii="Calibri" w:hAnsi="Calibri"/>
          <w:b w:val="0"/>
          <w:sz w:val="21"/>
        </w:rPr>
        <w:t xml:space="preserve">Application engineer for global </w:t>
      </w:r>
      <w:r>
        <w:rPr>
          <w:rFonts w:ascii="Calibri" w:hAnsi="Calibri"/>
          <w:b/>
          <w:sz w:val="21"/>
        </w:rPr>
        <w:t>identity access management</w:t>
      </w:r>
      <w:r>
        <w:rPr>
          <w:rFonts w:ascii="Calibri" w:hAnsi="Calibri"/>
          <w:b w:val="0"/>
          <w:sz w:val="21"/>
        </w:rPr>
        <w:t xml:space="preserve"> programs, focused on defect resolution, integration testing, and reliable enterprise releases.</w:t>
      </w:r>
    </w:p>
    <w:p>
      <w:pPr>
        <w:spacing w:before="80" w:after="40"/>
      </w:pPr>
      <w:r>
        <w:rPr>
          <w:rFonts w:ascii="Calibri" w:hAnsi="Calibri"/>
          <w:b/>
          <w:sz w:val="21"/>
        </w:rPr>
        <w:t>SailPoint | 2020 – 2022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Diagnosed and fixed application defects with development teams via </w:t>
      </w:r>
      <w:r>
        <w:rPr>
          <w:rFonts w:ascii="Calibri" w:hAnsi="Calibri"/>
          <w:b/>
          <w:sz w:val="21"/>
        </w:rPr>
        <w:t>Jira</w:t>
      </w:r>
      <w:r>
        <w:rPr>
          <w:rFonts w:ascii="Calibri" w:hAnsi="Calibri"/>
          <w:b w:val="0"/>
          <w:sz w:val="21"/>
        </w:rPr>
        <w:t xml:space="preserve">, delivering </w:t>
      </w:r>
      <w:r>
        <w:rPr>
          <w:rFonts w:ascii="Calibri" w:hAnsi="Calibri"/>
          <w:b/>
          <w:sz w:val="21"/>
        </w:rPr>
        <w:t>testable</w:t>
      </w:r>
      <w:r>
        <w:rPr>
          <w:rFonts w:ascii="Calibri" w:hAnsi="Calibri"/>
          <w:b w:val="0"/>
          <w:sz w:val="21"/>
        </w:rPr>
        <w:t xml:space="preserve"> code changes validated through </w:t>
      </w:r>
      <w:r>
        <w:rPr>
          <w:rFonts w:ascii="Calibri" w:hAnsi="Calibri"/>
          <w:b/>
          <w:sz w:val="21"/>
        </w:rPr>
        <w:t>unit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integration</w:t>
      </w:r>
      <w:r>
        <w:rPr>
          <w:rFonts w:ascii="Calibri" w:hAnsi="Calibri"/>
          <w:b w:val="0"/>
          <w:sz w:val="21"/>
        </w:rPr>
        <w:t xml:space="preserve">, and </w:t>
      </w:r>
      <w:r>
        <w:rPr>
          <w:rFonts w:ascii="Calibri" w:hAnsi="Calibri"/>
          <w:b/>
          <w:sz w:val="21"/>
        </w:rPr>
        <w:t>UAT</w:t>
      </w:r>
      <w:r>
        <w:rPr>
          <w:rFonts w:ascii="Calibri" w:hAnsi="Calibri"/>
          <w:b w:val="0"/>
          <w:sz w:val="21"/>
        </w:rPr>
        <w:t xml:space="preserve"> testing.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Supported client-facing </w:t>
      </w:r>
      <w:r>
        <w:rPr>
          <w:rFonts w:ascii="Calibri" w:hAnsi="Calibri"/>
          <w:b/>
          <w:sz w:val="21"/>
        </w:rPr>
        <w:t>UAT</w:t>
      </w:r>
      <w:r>
        <w:rPr>
          <w:rFonts w:ascii="Calibri" w:hAnsi="Calibri"/>
          <w:b w:val="0"/>
          <w:sz w:val="21"/>
        </w:rPr>
        <w:t xml:space="preserve"> and integration test cycles with engineers and customers to meet release quality bars.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Applied </w:t>
      </w:r>
      <w:r>
        <w:rPr>
          <w:rFonts w:ascii="Calibri" w:hAnsi="Calibri"/>
          <w:b/>
          <w:sz w:val="21"/>
        </w:rPr>
        <w:t>Git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Eclipse</w:t>
      </w:r>
      <w:r>
        <w:rPr>
          <w:rFonts w:ascii="Calibri" w:hAnsi="Calibri"/>
          <w:b w:val="0"/>
          <w:sz w:val="21"/>
        </w:rPr>
        <w:t xml:space="preserve">, and </w:t>
      </w:r>
      <w:r>
        <w:rPr>
          <w:rFonts w:ascii="Calibri" w:hAnsi="Calibri"/>
          <w:b/>
          <w:sz w:val="21"/>
        </w:rPr>
        <w:t>XML</w:t>
      </w:r>
      <w:r>
        <w:rPr>
          <w:rFonts w:ascii="Calibri" w:hAnsi="Calibri"/>
          <w:b w:val="0"/>
          <w:sz w:val="21"/>
        </w:rPr>
        <w:t xml:space="preserve"> in development environments to implement and verify fixes on IAM application codebases.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>Authored defect resolution documentation for engineering and support knowledge reuse.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Raised </w:t>
      </w:r>
      <w:r>
        <w:rPr>
          <w:rFonts w:ascii="Calibri" w:hAnsi="Calibri"/>
          <w:b/>
          <w:sz w:val="21"/>
        </w:rPr>
        <w:t>ITIL</w:t>
      </w:r>
      <w:r>
        <w:rPr>
          <w:rFonts w:ascii="Calibri" w:hAnsi="Calibri"/>
          <w:b w:val="0"/>
          <w:sz w:val="21"/>
        </w:rPr>
        <w:t xml:space="preserve">-aligned change requests through </w:t>
      </w:r>
      <w:r>
        <w:rPr>
          <w:rFonts w:ascii="Calibri" w:hAnsi="Calibri"/>
          <w:b/>
          <w:sz w:val="21"/>
        </w:rPr>
        <w:t>BMC Remedy</w:t>
      </w:r>
      <w:r>
        <w:rPr>
          <w:rFonts w:ascii="Calibri" w:hAnsi="Calibri"/>
          <w:b w:val="0"/>
          <w:sz w:val="21"/>
        </w:rPr>
        <w:t xml:space="preserve"> for controlled production change.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Led </w:t>
      </w:r>
      <w:r>
        <w:rPr>
          <w:rFonts w:ascii="Calibri" w:hAnsi="Calibri"/>
          <w:b/>
          <w:sz w:val="21"/>
        </w:rPr>
        <w:t>batch run</w:t>
      </w:r>
      <w:r>
        <w:rPr>
          <w:rFonts w:ascii="Calibri" w:hAnsi="Calibri"/>
          <w:b w:val="0"/>
          <w:sz w:val="21"/>
        </w:rPr>
        <w:t xml:space="preserve"> coordination using </w:t>
      </w:r>
      <w:r>
        <w:rPr>
          <w:rFonts w:ascii="Calibri" w:hAnsi="Calibri"/>
          <w:b/>
          <w:sz w:val="21"/>
        </w:rPr>
        <w:t>Unix shell scripting</w:t>
      </w:r>
      <w:r>
        <w:rPr>
          <w:rFonts w:ascii="Calibri" w:hAnsi="Calibri"/>
          <w:b w:val="0"/>
          <w:sz w:val="21"/>
        </w:rPr>
        <w:t>, PuTTY, and WinSCP across dependent teams.</w:t>
      </w:r>
    </w:p>
    <w:p>
      <w:pPr>
        <w:spacing w:before="80" w:after="40"/>
      </w:pPr>
      <w:r>
        <w:rPr>
          <w:rFonts w:ascii="Calibri" w:hAnsi="Calibri"/>
          <w:b/>
          <w:sz w:val="21"/>
        </w:rPr>
        <w:t>Oracle Identity Analytics (OIA) | 2019 – 2020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Integrated new resources into OIA using </w:t>
      </w:r>
      <w:r>
        <w:rPr>
          <w:rFonts w:ascii="Calibri" w:hAnsi="Calibri"/>
          <w:b/>
          <w:sz w:val="21"/>
        </w:rPr>
        <w:t>Oracle SQL</w:t>
      </w:r>
      <w:r>
        <w:rPr>
          <w:rFonts w:ascii="Calibri" w:hAnsi="Calibri"/>
          <w:b w:val="0"/>
          <w:sz w:val="21"/>
        </w:rPr>
        <w:t xml:space="preserve"> and cross-team delivery for identity management initiatives.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Executed </w:t>
      </w:r>
      <w:r>
        <w:rPr>
          <w:rFonts w:ascii="Calibri" w:hAnsi="Calibri"/>
          <w:b/>
          <w:sz w:val="21"/>
        </w:rPr>
        <w:t>server-side testing</w:t>
      </w:r>
      <w:r>
        <w:rPr>
          <w:rFonts w:ascii="Calibri" w:hAnsi="Calibri"/>
          <w:b w:val="0"/>
          <w:sz w:val="21"/>
        </w:rPr>
        <w:t xml:space="preserve"> after patches—confirming application, web, and NFS/logging health on Linux servers before release approval.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Host Ireland — Network Engineer</w:t>
      </w:r>
    </w:p>
    <w:p>
      <w:pPr>
        <w:spacing w:after="60"/>
      </w:pPr>
      <w:r>
        <w:rPr>
          <w:rFonts w:ascii="Calibri" w:hAnsi="Calibri"/>
          <w:i/>
          <w:color w:val="444444"/>
          <w:sz w:val="20"/>
        </w:rPr>
        <w:t>September 2018 – March 2019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>Provisioned customer IP subnets and resolved network incidents through help-desk support.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Configured customer routing paths on </w:t>
      </w:r>
      <w:r>
        <w:rPr>
          <w:rFonts w:ascii="Calibri" w:hAnsi="Calibri"/>
          <w:b/>
          <w:sz w:val="21"/>
        </w:rPr>
        <w:t>Juniper</w:t>
      </w:r>
      <w:r>
        <w:rPr>
          <w:rFonts w:ascii="Calibri" w:hAnsi="Calibri"/>
          <w:b w:val="0"/>
          <w:sz w:val="21"/>
        </w:rPr>
        <w:t xml:space="preserve"> network devices.</w:t>
      </w:r>
    </w:p>
    <w:p>
      <w:pPr>
        <w:spacing w:before="200" w:after="8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2"/>
        </w:rPr>
        <w:t>PROJECTS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WiLine — Customer Satisfaction Voting System</w:t>
      </w:r>
    </w:p>
    <w:p>
      <w:pPr>
        <w:spacing w:after="60"/>
      </w:pPr>
      <w:r>
        <w:rPr>
          <w:rFonts w:ascii="Calibri" w:hAnsi="Calibri"/>
          <w:i/>
          <w:color w:val="444444"/>
          <w:sz w:val="20"/>
        </w:rPr>
        <w:t>December 2022 – February 2023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Built a </w:t>
      </w:r>
      <w:r>
        <w:rPr>
          <w:rFonts w:ascii="Calibri" w:hAnsi="Calibri"/>
          <w:b/>
          <w:sz w:val="21"/>
        </w:rPr>
        <w:t>React</w:t>
      </w:r>
      <w:r>
        <w:rPr>
          <w:rFonts w:ascii="Calibri" w:hAnsi="Calibri"/>
          <w:b w:val="0"/>
          <w:sz w:val="21"/>
        </w:rPr>
        <w:t xml:space="preserve"> web application with </w:t>
      </w:r>
      <w:r>
        <w:rPr>
          <w:rFonts w:ascii="Calibri" w:hAnsi="Calibri"/>
          <w:b/>
          <w:sz w:val="21"/>
        </w:rPr>
        <w:t>PostgreSQL</w:t>
      </w:r>
      <w:r>
        <w:rPr>
          <w:rFonts w:ascii="Calibri" w:hAnsi="Calibri"/>
          <w:b w:val="0"/>
          <w:sz w:val="21"/>
        </w:rPr>
        <w:t xml:space="preserve"> persistence to collect customer satisfaction votes and feedback for service improvement.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>Owned front-end implementation and database-backed storage for reliable feedback capture in production.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WiLine — Operational Automation Utilities</w:t>
      </w:r>
    </w:p>
    <w:p>
      <w:pPr>
        <w:spacing w:after="60"/>
      </w:pPr>
      <w:r>
        <w:rPr>
          <w:rFonts w:ascii="Calibri" w:hAnsi="Calibri"/>
          <w:i/>
          <w:color w:val="444444"/>
          <w:sz w:val="20"/>
        </w:rPr>
        <w:t>2022 – Present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 xml:space="preserve">Created standalone </w:t>
      </w:r>
      <w:r>
        <w:rPr>
          <w:rFonts w:ascii="Calibri" w:hAnsi="Calibri"/>
          <w:b/>
          <w:sz w:val="21"/>
        </w:rPr>
        <w:t>Node.js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React</w:t>
      </w:r>
      <w:r>
        <w:rPr>
          <w:rFonts w:ascii="Calibri" w:hAnsi="Calibri"/>
          <w:b w:val="0"/>
          <w:sz w:val="21"/>
        </w:rPr>
        <w:t xml:space="preserve">, and </w:t>
      </w:r>
      <w:r>
        <w:rPr>
          <w:rFonts w:ascii="Calibri" w:hAnsi="Calibri"/>
          <w:b/>
          <w:sz w:val="21"/>
        </w:rPr>
        <w:t>PostgreSQL</w:t>
      </w:r>
      <w:r>
        <w:rPr>
          <w:rFonts w:ascii="Calibri" w:hAnsi="Calibri"/>
          <w:b w:val="0"/>
          <w:sz w:val="21"/>
        </w:rPr>
        <w:t xml:space="preserve"> scripts for internal workflows including data handling, application logic, and deployment to staging/production environments.</w:t>
      </w:r>
    </w:p>
    <w:p>
      <w:pPr>
        <w:spacing w:before="200" w:after="8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2"/>
        </w:rPr>
        <w:t>EDUCATION</w:t>
      </w:r>
    </w:p>
    <w:p>
      <w:r>
        <w:rPr>
          <w:rFonts w:ascii="Calibri" w:hAnsi="Calibri"/>
          <w:b/>
          <w:sz w:val="21"/>
        </w:rPr>
        <w:t>BSc Computer Science — Dublin City University</w:t>
      </w:r>
    </w:p>
    <w:p>
      <w:r>
        <w:rPr>
          <w:rFonts w:ascii="Calibri" w:hAnsi="Calibri"/>
          <w:color w:val="444444"/>
          <w:sz w:val="20"/>
        </w:rPr>
        <w:t>August 2013 – May 2017  |  Dublin, Ireland</w:t>
      </w:r>
    </w:p>
    <w:p>
      <w:pPr>
        <w:spacing w:after="40"/>
      </w:pPr>
      <w:r>
        <w:rPr>
          <w:rFonts w:ascii="Calibri" w:hAnsi="Calibri"/>
          <w:b w:val="0"/>
          <w:sz w:val="21"/>
        </w:rPr>
        <w:t>Relevant study: data structures and algorithms, databases, cryptography.</w:t>
      </w:r>
    </w:p>
    <w:p>
      <w:pPr>
        <w:spacing w:before="200" w:after="8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2"/>
        </w:rPr>
        <w:t>CERTIFICATIONS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>Microsoft Certified: Azure Fundamentals (AZ-900)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  <w:t>TOGAF 9 Certified — The Open Group</w:t>
      </w:r>
    </w:p>
    <w:p>
      <w:pPr>
        <w:spacing w:before="200" w:after="8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2"/>
        </w:rPr>
        <w:t>ADDITIONAL TECHNICAL HIGHLIGHTS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Full-stack ownership:</w:t>
      </w:r>
      <w:r>
        <w:rPr>
          <w:rFonts w:ascii="Calibri" w:hAnsi="Calibri"/>
          <w:b w:val="0"/>
          <w:sz w:val="21"/>
        </w:rPr>
        <w:t xml:space="preserve"> UI (React/Redux), API layers (Go/PHP), and PostgreSQL data models in the same delivery cycle.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Legacy + modern integration:</w:t>
      </w:r>
      <w:r>
        <w:rPr>
          <w:rFonts w:ascii="Calibri" w:hAnsi="Calibri"/>
          <w:b w:val="0"/>
          <w:sz w:val="21"/>
        </w:rPr>
        <w:t xml:space="preserve"> Bridging new </w:t>
      </w:r>
      <w:r>
        <w:rPr>
          <w:rFonts w:ascii="Calibri" w:hAnsi="Calibri"/>
          <w:b/>
          <w:sz w:val="21"/>
        </w:rPr>
        <w:t>Go</w:t>
      </w:r>
      <w:r>
        <w:rPr>
          <w:rFonts w:ascii="Calibri" w:hAnsi="Calibri"/>
          <w:b w:val="0"/>
          <w:sz w:val="21"/>
        </w:rPr>
        <w:t xml:space="preserve"> services with established </w:t>
      </w:r>
      <w:r>
        <w:rPr>
          <w:rFonts w:ascii="Calibri" w:hAnsi="Calibri"/>
          <w:b/>
          <w:sz w:val="21"/>
        </w:rPr>
        <w:t>PHP</w:t>
      </w:r>
      <w:r>
        <w:rPr>
          <w:rFonts w:ascii="Calibri" w:hAnsi="Calibri"/>
          <w:b w:val="0"/>
          <w:sz w:val="21"/>
        </w:rPr>
        <w:t xml:space="preserve"> platforms without disrupting existing workflows.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Production engineering:</w:t>
      </w:r>
      <w:r>
        <w:rPr>
          <w:rFonts w:ascii="Calibri" w:hAnsi="Calibri"/>
          <w:b w:val="0"/>
          <w:sz w:val="21"/>
        </w:rPr>
        <w:t xml:space="preserve"> Deployment discipline, integration testing, and live defect triage across distributed application tiers.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Enterprise IAM exposure:</w:t>
      </w:r>
      <w:r>
        <w:rPr>
          <w:rFonts w:ascii="Calibri" w:hAnsi="Calibri"/>
          <w:b w:val="0"/>
          <w:sz w:val="21"/>
        </w:rPr>
        <w:t xml:space="preserve"> SailPoint and OIA experience with security-sensitive systems, change control, and auditability.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Rule="auto" w:line="259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