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208" w:rsidRPr="00D001B4" w:rsidRDefault="00F91208" w:rsidP="00F912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001B4">
        <w:rPr>
          <w:rFonts w:ascii="Times New Roman" w:eastAsia="Times New Roman" w:hAnsi="Times New Roman" w:cs="Times New Roman"/>
          <w:b/>
          <w:sz w:val="28"/>
          <w:szCs w:val="28"/>
        </w:rPr>
        <w:t xml:space="preserve">Министерство образования, науки и молодежной политики Нижегородской области </w:t>
      </w:r>
    </w:p>
    <w:p w:rsidR="00F91208" w:rsidRPr="00D001B4" w:rsidRDefault="00F91208" w:rsidP="00F912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001B4">
        <w:rPr>
          <w:rFonts w:ascii="Times New Roman" w:eastAsia="Times New Roman" w:hAnsi="Times New Roman" w:cs="Times New Roman"/>
          <w:b/>
          <w:sz w:val="28"/>
          <w:szCs w:val="28"/>
        </w:rPr>
        <w:t>Государственное бюджетное профессиональное образовательное учреждение</w:t>
      </w:r>
    </w:p>
    <w:p w:rsidR="00F91208" w:rsidRPr="00D001B4" w:rsidRDefault="00F91208" w:rsidP="00F912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001B4">
        <w:rPr>
          <w:rFonts w:ascii="Times New Roman" w:eastAsia="Times New Roman" w:hAnsi="Times New Roman" w:cs="Times New Roman"/>
          <w:b/>
          <w:sz w:val="28"/>
          <w:szCs w:val="28"/>
        </w:rPr>
        <w:t xml:space="preserve"> «Нижегородский Губернский колледж»</w:t>
      </w:r>
    </w:p>
    <w:p w:rsidR="00F91208" w:rsidRPr="00D001B4" w:rsidRDefault="00F91208" w:rsidP="00F91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91208" w:rsidRPr="00D001B4" w:rsidRDefault="00F91208" w:rsidP="00F91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001B4">
        <w:rPr>
          <w:rFonts w:ascii="Times New Roman" w:eastAsia="Times New Roman" w:hAnsi="Times New Roman" w:cs="Times New Roman"/>
          <w:sz w:val="28"/>
          <w:szCs w:val="28"/>
        </w:rPr>
        <w:t xml:space="preserve">Методическая комиссия «Информатика и вычислительная техника» </w:t>
      </w:r>
    </w:p>
    <w:p w:rsidR="00F91208" w:rsidRPr="00A7690F" w:rsidRDefault="00F91208" w:rsidP="00F91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F91208" w:rsidRPr="00A7690F" w:rsidRDefault="00F91208" w:rsidP="00F91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F91208" w:rsidRPr="00A7690F" w:rsidRDefault="00F91208" w:rsidP="00F91208">
      <w:pPr>
        <w:spacing w:after="0" w:line="240" w:lineRule="auto"/>
        <w:ind w:left="6096" w:firstLine="204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F91208" w:rsidRPr="00A7690F" w:rsidRDefault="00F91208" w:rsidP="006A2182">
      <w:pPr>
        <w:spacing w:after="0" w:line="240" w:lineRule="auto"/>
        <w:ind w:left="6096" w:firstLine="142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7690F">
        <w:rPr>
          <w:rFonts w:ascii="Times New Roman" w:eastAsia="Times New Roman" w:hAnsi="Times New Roman" w:cs="Times New Roman"/>
          <w:sz w:val="28"/>
          <w:szCs w:val="28"/>
        </w:rPr>
        <w:t>Допущен</w:t>
      </w:r>
      <w:proofErr w:type="gramEnd"/>
      <w:r w:rsidRPr="00A7690F">
        <w:rPr>
          <w:rFonts w:ascii="Times New Roman" w:eastAsia="Times New Roman" w:hAnsi="Times New Roman" w:cs="Times New Roman"/>
          <w:sz w:val="28"/>
          <w:szCs w:val="28"/>
        </w:rPr>
        <w:t xml:space="preserve"> к защите:</w:t>
      </w:r>
    </w:p>
    <w:p w:rsidR="00F91208" w:rsidRPr="00A7690F" w:rsidRDefault="00F91208" w:rsidP="006A2182">
      <w:pPr>
        <w:spacing w:after="0" w:line="240" w:lineRule="auto"/>
        <w:ind w:left="6096" w:firstLine="142"/>
        <w:rPr>
          <w:rFonts w:ascii="Times New Roman" w:eastAsia="Times New Roman" w:hAnsi="Times New Roman" w:cs="Times New Roman"/>
          <w:sz w:val="28"/>
          <w:szCs w:val="28"/>
        </w:rPr>
      </w:pPr>
      <w:r w:rsidRPr="00A7690F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 </w:t>
      </w:r>
    </w:p>
    <w:p w:rsidR="00F91208" w:rsidRPr="006A2182" w:rsidRDefault="00F91208" w:rsidP="006A2182">
      <w:pPr>
        <w:spacing w:after="0" w:line="240" w:lineRule="auto"/>
        <w:ind w:left="6096" w:firstLine="14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A2182">
        <w:rPr>
          <w:rFonts w:ascii="Times New Roman" w:eastAsia="Times New Roman" w:hAnsi="Times New Roman" w:cs="Times New Roman"/>
          <w:sz w:val="28"/>
          <w:szCs w:val="28"/>
        </w:rPr>
        <w:t>____________В.А.Авакян</w:t>
      </w:r>
      <w:proofErr w:type="spellEnd"/>
    </w:p>
    <w:p w:rsidR="00F91208" w:rsidRPr="00A7690F" w:rsidRDefault="00F91208" w:rsidP="006A2182">
      <w:pPr>
        <w:spacing w:after="0" w:line="240" w:lineRule="auto"/>
        <w:ind w:left="6096"/>
        <w:rPr>
          <w:rFonts w:ascii="Times New Roman" w:eastAsia="Times New Roman" w:hAnsi="Times New Roman" w:cs="Times New Roman"/>
          <w:sz w:val="28"/>
          <w:szCs w:val="28"/>
        </w:rPr>
      </w:pPr>
      <w:r w:rsidRPr="00A7690F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16</w:t>
      </w:r>
      <w:r w:rsidRPr="00A7690F">
        <w:rPr>
          <w:rFonts w:ascii="Times New Roman" w:eastAsia="Times New Roman" w:hAnsi="Times New Roman" w:cs="Times New Roman"/>
          <w:sz w:val="28"/>
          <w:szCs w:val="28"/>
        </w:rPr>
        <w:t>»__</w:t>
      </w:r>
      <w:r>
        <w:rPr>
          <w:rFonts w:ascii="Times New Roman" w:eastAsia="Times New Roman" w:hAnsi="Times New Roman" w:cs="Times New Roman"/>
          <w:sz w:val="28"/>
          <w:szCs w:val="28"/>
        </w:rPr>
        <w:t>апреля</w:t>
      </w:r>
      <w:r w:rsidRPr="00A7690F">
        <w:rPr>
          <w:rFonts w:ascii="Times New Roman" w:eastAsia="Times New Roman" w:hAnsi="Times New Roman" w:cs="Times New Roman"/>
          <w:sz w:val="28"/>
          <w:szCs w:val="28"/>
        </w:rPr>
        <w:t>__20</w:t>
      </w:r>
      <w:r>
        <w:rPr>
          <w:rFonts w:ascii="Times New Roman" w:eastAsia="Times New Roman" w:hAnsi="Times New Roman" w:cs="Times New Roman"/>
          <w:sz w:val="28"/>
          <w:szCs w:val="28"/>
        </w:rPr>
        <w:t>22</w:t>
      </w:r>
      <w:r w:rsidRPr="00A7690F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F91208" w:rsidRPr="00A7690F" w:rsidRDefault="00F91208" w:rsidP="00F91208">
      <w:pPr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F91208" w:rsidRPr="00A7690F" w:rsidRDefault="00F91208" w:rsidP="00F91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F91208" w:rsidRPr="00A7690F" w:rsidRDefault="00F91208" w:rsidP="00F91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F91208" w:rsidRPr="00A7690F" w:rsidRDefault="00F91208" w:rsidP="00F91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F91208" w:rsidRPr="00A7690F" w:rsidRDefault="00F91208" w:rsidP="00F912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A7690F">
        <w:rPr>
          <w:rFonts w:ascii="Times New Roman" w:eastAsia="Times New Roman" w:hAnsi="Times New Roman" w:cs="Times New Roman"/>
          <w:b/>
          <w:sz w:val="44"/>
          <w:szCs w:val="44"/>
        </w:rPr>
        <w:t>ОТЧЕТ</w:t>
      </w:r>
    </w:p>
    <w:p w:rsidR="00F91208" w:rsidRDefault="00F91208" w:rsidP="00F91208">
      <w:pPr>
        <w:spacing w:after="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bookmarkStart w:id="0" w:name="_Toc156622573"/>
      <w:r w:rsidRPr="00A7690F">
        <w:rPr>
          <w:rFonts w:ascii="Times New Roman" w:eastAsia="Times New Roman" w:hAnsi="Times New Roman" w:cs="Times New Roman"/>
          <w:b/>
          <w:sz w:val="44"/>
          <w:szCs w:val="44"/>
        </w:rPr>
        <w:t xml:space="preserve">ПО </w:t>
      </w: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ПРОИЗВОДСТВЕННОЙ </w:t>
      </w:r>
      <w:r w:rsidRPr="00A7690F">
        <w:rPr>
          <w:rFonts w:ascii="Times New Roman" w:eastAsia="Times New Roman" w:hAnsi="Times New Roman" w:cs="Times New Roman"/>
          <w:b/>
          <w:sz w:val="44"/>
          <w:szCs w:val="44"/>
        </w:rPr>
        <w:t xml:space="preserve">ПРАКТИКЕ </w:t>
      </w:r>
    </w:p>
    <w:p w:rsidR="00F91208" w:rsidRPr="00D001B4" w:rsidRDefault="00F91208" w:rsidP="00F9120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A45AB2">
        <w:rPr>
          <w:rFonts w:ascii="Times New Roman" w:eastAsia="Times New Roman" w:hAnsi="Times New Roman" w:cs="Times New Roman"/>
          <w:sz w:val="44"/>
          <w:szCs w:val="44"/>
        </w:rPr>
        <w:t>ПМ.0</w:t>
      </w:r>
      <w:r>
        <w:rPr>
          <w:rFonts w:ascii="Times New Roman" w:eastAsia="Times New Roman" w:hAnsi="Times New Roman" w:cs="Times New Roman"/>
          <w:sz w:val="44"/>
          <w:szCs w:val="44"/>
        </w:rPr>
        <w:t>1</w:t>
      </w:r>
      <w:bookmarkStart w:id="1" w:name="_Hlk98489581"/>
      <w:r w:rsidR="005F779F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>
        <w:rPr>
          <w:rFonts w:ascii="Times New Roman" w:eastAsia="Times New Roman" w:hAnsi="Times New Roman" w:cs="Times New Roman"/>
          <w:sz w:val="44"/>
          <w:szCs w:val="44"/>
        </w:rPr>
        <w:t>РАЗРАБОТКА МОДУЛЕЙ ПРОГРАММНОГО ОБЕСПЕЧЕНИЯ ДЛЯ КОМПЬЮТЕРНЫХ СИСТЕМ</w:t>
      </w:r>
      <w:bookmarkEnd w:id="1"/>
    </w:p>
    <w:p w:rsidR="00F91208" w:rsidRPr="00A7690F" w:rsidRDefault="00F91208" w:rsidP="00F9120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bookmarkEnd w:id="0"/>
    <w:p w:rsidR="00F91208" w:rsidRPr="005F779F" w:rsidRDefault="00F91208" w:rsidP="00F912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F91208" w:rsidRPr="00A7690F" w:rsidRDefault="00F91208" w:rsidP="00F91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F91208" w:rsidRPr="00A7690F" w:rsidRDefault="00F91208" w:rsidP="00F912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7690F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Руководитель: __________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Мурунов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М.Ю.</w:t>
      </w:r>
      <w:r>
        <w:rPr>
          <w:rFonts w:ascii="Times New Roman" w:eastAsia="Times New Roman" w:hAnsi="Times New Roman" w:cs="Times New Roman"/>
          <w:color w:val="FF0000"/>
          <w:sz w:val="20"/>
          <w:szCs w:val="28"/>
        </w:rPr>
        <w:tab/>
      </w:r>
      <w:r>
        <w:rPr>
          <w:rFonts w:ascii="Times New Roman" w:eastAsia="Times New Roman" w:hAnsi="Times New Roman" w:cs="Times New Roman"/>
          <w:color w:val="FF0000"/>
          <w:sz w:val="20"/>
          <w:szCs w:val="28"/>
        </w:rPr>
        <w:tab/>
      </w:r>
      <w:r w:rsidRPr="00A7690F">
        <w:rPr>
          <w:rFonts w:ascii="Times New Roman" w:eastAsia="Times New Roman" w:hAnsi="Times New Roman" w:cs="Times New Roman"/>
          <w:sz w:val="28"/>
          <w:szCs w:val="28"/>
        </w:rPr>
        <w:tab/>
      </w:r>
      <w:r w:rsidRPr="00A7690F">
        <w:rPr>
          <w:rFonts w:ascii="Times New Roman" w:eastAsia="Times New Roman" w:hAnsi="Times New Roman" w:cs="Times New Roman"/>
          <w:sz w:val="28"/>
          <w:szCs w:val="28"/>
        </w:rPr>
        <w:tab/>
      </w:r>
      <w:r w:rsidRPr="00A7690F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16.04.2022</w:t>
      </w:r>
      <w:r w:rsidR="006A21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7690F">
        <w:rPr>
          <w:rFonts w:ascii="Times New Roman" w:eastAsia="Times New Roman" w:hAnsi="Times New Roman" w:cs="Times New Roman"/>
          <w:sz w:val="28"/>
          <w:szCs w:val="28"/>
        </w:rPr>
        <w:t>г.</w:t>
      </w:r>
    </w:p>
    <w:p w:rsidR="00F91208" w:rsidRPr="00A7690F" w:rsidRDefault="00F91208" w:rsidP="00F912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1208" w:rsidRPr="00A7690F" w:rsidRDefault="00F91208" w:rsidP="00F912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7690F"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proofErr w:type="spellStart"/>
      <w:r w:rsidRPr="00A7690F">
        <w:rPr>
          <w:rFonts w:ascii="Times New Roman" w:eastAsia="Times New Roman" w:hAnsi="Times New Roman" w:cs="Times New Roman"/>
          <w:sz w:val="28"/>
          <w:szCs w:val="28"/>
        </w:rPr>
        <w:t>_______________</w:t>
      </w:r>
      <w:r>
        <w:rPr>
          <w:rFonts w:ascii="Times New Roman" w:eastAsia="Times New Roman" w:hAnsi="Times New Roman" w:cs="Times New Roman"/>
          <w:sz w:val="28"/>
          <w:szCs w:val="28"/>
        </w:rPr>
        <w:t>Рученин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А.А.</w:t>
      </w:r>
      <w:r w:rsidRPr="00A7690F">
        <w:rPr>
          <w:rFonts w:ascii="Times New Roman" w:eastAsia="Times New Roman" w:hAnsi="Times New Roman" w:cs="Times New Roman"/>
          <w:sz w:val="28"/>
          <w:szCs w:val="28"/>
        </w:rPr>
        <w:tab/>
      </w:r>
      <w:r w:rsidRPr="00A7690F">
        <w:rPr>
          <w:rFonts w:ascii="Times New Roman" w:eastAsia="Times New Roman" w:hAnsi="Times New Roman" w:cs="Times New Roman"/>
          <w:sz w:val="28"/>
          <w:szCs w:val="28"/>
        </w:rPr>
        <w:tab/>
      </w:r>
      <w:r w:rsidRPr="00A7690F">
        <w:rPr>
          <w:rFonts w:ascii="Times New Roman" w:eastAsia="Times New Roman" w:hAnsi="Times New Roman" w:cs="Times New Roman"/>
          <w:sz w:val="28"/>
          <w:szCs w:val="28"/>
        </w:rPr>
        <w:tab/>
      </w:r>
      <w:r w:rsidRPr="00A7690F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16</w:t>
      </w:r>
      <w:r w:rsidRPr="00A7690F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04</w:t>
      </w:r>
      <w:r w:rsidRPr="00A7690F">
        <w:rPr>
          <w:rFonts w:ascii="Times New Roman" w:eastAsia="Times New Roman" w:hAnsi="Times New Roman" w:cs="Times New Roman"/>
          <w:sz w:val="28"/>
          <w:szCs w:val="28"/>
        </w:rPr>
        <w:t>.20</w:t>
      </w:r>
      <w:r>
        <w:rPr>
          <w:rFonts w:ascii="Times New Roman" w:eastAsia="Times New Roman" w:hAnsi="Times New Roman" w:cs="Times New Roman"/>
          <w:sz w:val="28"/>
          <w:szCs w:val="28"/>
        </w:rPr>
        <w:t>22</w:t>
      </w:r>
      <w:r w:rsidR="006A21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7690F">
        <w:rPr>
          <w:rFonts w:ascii="Times New Roman" w:eastAsia="Times New Roman" w:hAnsi="Times New Roman" w:cs="Times New Roman"/>
          <w:sz w:val="28"/>
          <w:szCs w:val="28"/>
        </w:rPr>
        <w:t xml:space="preserve">г. </w:t>
      </w:r>
    </w:p>
    <w:p w:rsidR="00F91208" w:rsidRPr="00A7690F" w:rsidRDefault="00F91208" w:rsidP="00F91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91208" w:rsidRPr="00A7690F" w:rsidRDefault="00F91208" w:rsidP="00F912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A7690F"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Специальность, группа: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09.02.07,</w:t>
      </w:r>
      <w:r w:rsidRPr="00F91208">
        <w:rPr>
          <w:rFonts w:ascii="Times New Roman" w:eastAsia="Times New Roman" w:hAnsi="Times New Roman" w:cs="Times New Roman"/>
          <w:sz w:val="28"/>
          <w:szCs w:val="28"/>
          <w:u w:val="single"/>
        </w:rPr>
        <w:t>44</w:t>
      </w:r>
      <w:r w:rsidR="006A218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 w:rsidRPr="00F91208">
        <w:rPr>
          <w:rFonts w:ascii="Times New Roman" w:eastAsia="Times New Roman" w:hAnsi="Times New Roman" w:cs="Times New Roman"/>
          <w:sz w:val="28"/>
          <w:szCs w:val="28"/>
          <w:u w:val="single"/>
        </w:rPr>
        <w:t>П</w:t>
      </w:r>
      <w:proofErr w:type="gramEnd"/>
    </w:p>
    <w:p w:rsidR="00F91208" w:rsidRPr="00A7690F" w:rsidRDefault="00F91208" w:rsidP="00F91208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F91208" w:rsidRPr="00A7690F" w:rsidRDefault="00F91208" w:rsidP="00F91208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F91208" w:rsidRDefault="00F91208" w:rsidP="00F912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06E47" w:rsidRDefault="00906E47" w:rsidP="00F912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A2182" w:rsidRDefault="006A2182" w:rsidP="00F912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A2182" w:rsidRPr="00F91208" w:rsidRDefault="006A2182" w:rsidP="00F912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1208" w:rsidRPr="00A7690F" w:rsidRDefault="00F91208" w:rsidP="00F91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91208" w:rsidRPr="00A7690F" w:rsidRDefault="00F91208" w:rsidP="00F91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690F">
        <w:rPr>
          <w:rFonts w:ascii="Times New Roman" w:eastAsia="Times New Roman" w:hAnsi="Times New Roman" w:cs="Times New Roman"/>
          <w:sz w:val="28"/>
          <w:szCs w:val="28"/>
        </w:rPr>
        <w:t>Нижний Новгород</w:t>
      </w:r>
    </w:p>
    <w:p w:rsidR="00F91208" w:rsidRPr="00F91208" w:rsidRDefault="00F91208" w:rsidP="00F912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2022г.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62160273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sz w:val="22"/>
          <w:szCs w:val="22"/>
          <w:lang w:eastAsia="ru-RU"/>
        </w:rPr>
      </w:sdtEndPr>
      <w:sdtContent>
        <w:p w:rsidR="00653ED1" w:rsidRPr="009664F6" w:rsidRDefault="00653ED1" w:rsidP="00653ED1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CA0BC1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:rsidR="001C40A5" w:rsidRPr="001C40A5" w:rsidRDefault="005469B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5469B6">
            <w:rPr>
              <w:b/>
              <w:bCs/>
              <w:sz w:val="22"/>
              <w:szCs w:val="22"/>
            </w:rPr>
            <w:fldChar w:fldCharType="begin"/>
          </w:r>
          <w:r w:rsidR="00653ED1" w:rsidRPr="00CA0BC1">
            <w:rPr>
              <w:b/>
              <w:bCs/>
              <w:sz w:val="22"/>
              <w:szCs w:val="22"/>
            </w:rPr>
            <w:instrText xml:space="preserve"> TOC \o "1-3" \h \z \u </w:instrText>
          </w:r>
          <w:r w:rsidRPr="005469B6">
            <w:rPr>
              <w:b/>
              <w:bCs/>
              <w:sz w:val="22"/>
              <w:szCs w:val="22"/>
            </w:rPr>
            <w:fldChar w:fldCharType="separate"/>
          </w:r>
          <w:hyperlink w:anchor="_Toc101005117" w:history="1">
            <w:r w:rsidR="001C40A5" w:rsidRPr="001C40A5">
              <w:rPr>
                <w:rStyle w:val="a3"/>
                <w:noProof/>
              </w:rPr>
              <w:t>ВВЕДЕНИЕ</w:t>
            </w:r>
            <w:r w:rsidR="001C40A5" w:rsidRPr="001C40A5">
              <w:rPr>
                <w:noProof/>
                <w:webHidden/>
              </w:rPr>
              <w:tab/>
            </w:r>
            <w:r w:rsidRPr="001C40A5">
              <w:rPr>
                <w:noProof/>
                <w:webHidden/>
              </w:rPr>
              <w:fldChar w:fldCharType="begin"/>
            </w:r>
            <w:r w:rsidR="001C40A5" w:rsidRPr="001C40A5">
              <w:rPr>
                <w:noProof/>
                <w:webHidden/>
              </w:rPr>
              <w:instrText xml:space="preserve"> PAGEREF _Toc101005117 \h </w:instrText>
            </w:r>
            <w:r w:rsidRPr="001C40A5">
              <w:rPr>
                <w:noProof/>
                <w:webHidden/>
              </w:rPr>
            </w:r>
            <w:r w:rsidRPr="001C40A5">
              <w:rPr>
                <w:noProof/>
                <w:webHidden/>
              </w:rPr>
              <w:fldChar w:fldCharType="separate"/>
            </w:r>
            <w:r w:rsidR="00375031">
              <w:rPr>
                <w:noProof/>
                <w:webHidden/>
              </w:rPr>
              <w:t>3</w:t>
            </w:r>
            <w:r w:rsidRPr="001C40A5">
              <w:rPr>
                <w:noProof/>
                <w:webHidden/>
              </w:rPr>
              <w:fldChar w:fldCharType="end"/>
            </w:r>
          </w:hyperlink>
        </w:p>
        <w:p w:rsidR="001C40A5" w:rsidRPr="001C40A5" w:rsidRDefault="005469B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005118" w:history="1">
            <w:r w:rsidR="001C40A5" w:rsidRPr="001C40A5">
              <w:rPr>
                <w:rStyle w:val="a3"/>
                <w:rFonts w:eastAsia="Times New Roman"/>
                <w:noProof/>
              </w:rPr>
              <w:t>1 ТЕОРЕТИЧЕСКАЯ ЧАСТЬ</w:t>
            </w:r>
            <w:r w:rsidR="001C40A5" w:rsidRPr="001C40A5">
              <w:rPr>
                <w:noProof/>
                <w:webHidden/>
              </w:rPr>
              <w:tab/>
            </w:r>
            <w:r w:rsidRPr="001C40A5">
              <w:rPr>
                <w:noProof/>
                <w:webHidden/>
              </w:rPr>
              <w:fldChar w:fldCharType="begin"/>
            </w:r>
            <w:r w:rsidR="001C40A5" w:rsidRPr="001C40A5">
              <w:rPr>
                <w:noProof/>
                <w:webHidden/>
              </w:rPr>
              <w:instrText xml:space="preserve"> PAGEREF _Toc101005118 \h </w:instrText>
            </w:r>
            <w:r w:rsidRPr="001C40A5">
              <w:rPr>
                <w:noProof/>
                <w:webHidden/>
              </w:rPr>
            </w:r>
            <w:r w:rsidRPr="001C40A5">
              <w:rPr>
                <w:noProof/>
                <w:webHidden/>
              </w:rPr>
              <w:fldChar w:fldCharType="separate"/>
            </w:r>
            <w:r w:rsidR="00375031">
              <w:rPr>
                <w:noProof/>
                <w:webHidden/>
              </w:rPr>
              <w:t>5</w:t>
            </w:r>
            <w:r w:rsidRPr="001C40A5">
              <w:rPr>
                <w:noProof/>
                <w:webHidden/>
              </w:rPr>
              <w:fldChar w:fldCharType="end"/>
            </w:r>
          </w:hyperlink>
        </w:p>
        <w:p w:rsidR="001C40A5" w:rsidRPr="001C40A5" w:rsidRDefault="005469B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005119" w:history="1">
            <w:r w:rsidR="001C40A5" w:rsidRPr="001C40A5">
              <w:rPr>
                <w:rStyle w:val="a3"/>
                <w:rFonts w:eastAsia="Times New Roman"/>
                <w:noProof/>
              </w:rPr>
              <w:t>1.1.Организационная структура предприятия.</w:t>
            </w:r>
            <w:r w:rsidR="001C40A5" w:rsidRPr="001C40A5">
              <w:rPr>
                <w:noProof/>
                <w:webHidden/>
              </w:rPr>
              <w:tab/>
            </w:r>
            <w:r w:rsidRPr="001C40A5">
              <w:rPr>
                <w:noProof/>
                <w:webHidden/>
              </w:rPr>
              <w:fldChar w:fldCharType="begin"/>
            </w:r>
            <w:r w:rsidR="001C40A5" w:rsidRPr="001C40A5">
              <w:rPr>
                <w:noProof/>
                <w:webHidden/>
              </w:rPr>
              <w:instrText xml:space="preserve"> PAGEREF _Toc101005119 \h </w:instrText>
            </w:r>
            <w:r w:rsidRPr="001C40A5">
              <w:rPr>
                <w:noProof/>
                <w:webHidden/>
              </w:rPr>
            </w:r>
            <w:r w:rsidRPr="001C40A5">
              <w:rPr>
                <w:noProof/>
                <w:webHidden/>
              </w:rPr>
              <w:fldChar w:fldCharType="separate"/>
            </w:r>
            <w:r w:rsidR="00375031">
              <w:rPr>
                <w:noProof/>
                <w:webHidden/>
              </w:rPr>
              <w:t>5</w:t>
            </w:r>
            <w:r w:rsidRPr="001C40A5">
              <w:rPr>
                <w:noProof/>
                <w:webHidden/>
              </w:rPr>
              <w:fldChar w:fldCharType="end"/>
            </w:r>
          </w:hyperlink>
        </w:p>
        <w:p w:rsidR="001C40A5" w:rsidRPr="001C40A5" w:rsidRDefault="005469B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005120" w:history="1">
            <w:r w:rsidR="001C40A5" w:rsidRPr="001C40A5">
              <w:rPr>
                <w:rStyle w:val="a3"/>
                <w:noProof/>
              </w:rPr>
              <w:t>1.2.Анализ программного обеспечения и технического оснащения предприятия.</w:t>
            </w:r>
            <w:r w:rsidR="001C40A5" w:rsidRPr="001C40A5">
              <w:rPr>
                <w:noProof/>
                <w:webHidden/>
              </w:rPr>
              <w:tab/>
            </w:r>
            <w:r w:rsidRPr="001C40A5">
              <w:rPr>
                <w:noProof/>
                <w:webHidden/>
              </w:rPr>
              <w:fldChar w:fldCharType="begin"/>
            </w:r>
            <w:r w:rsidR="001C40A5" w:rsidRPr="001C40A5">
              <w:rPr>
                <w:noProof/>
                <w:webHidden/>
              </w:rPr>
              <w:instrText xml:space="preserve"> PAGEREF _Toc101005120 \h </w:instrText>
            </w:r>
            <w:r w:rsidRPr="001C40A5">
              <w:rPr>
                <w:noProof/>
                <w:webHidden/>
              </w:rPr>
            </w:r>
            <w:r w:rsidRPr="001C40A5">
              <w:rPr>
                <w:noProof/>
                <w:webHidden/>
              </w:rPr>
              <w:fldChar w:fldCharType="separate"/>
            </w:r>
            <w:r w:rsidR="00375031">
              <w:rPr>
                <w:noProof/>
                <w:webHidden/>
              </w:rPr>
              <w:t>10</w:t>
            </w:r>
            <w:r w:rsidRPr="001C40A5">
              <w:rPr>
                <w:noProof/>
                <w:webHidden/>
              </w:rPr>
              <w:fldChar w:fldCharType="end"/>
            </w:r>
          </w:hyperlink>
        </w:p>
        <w:p w:rsidR="001C40A5" w:rsidRPr="001C40A5" w:rsidRDefault="005469B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005121" w:history="1">
            <w:r w:rsidR="001C40A5" w:rsidRPr="001C40A5">
              <w:rPr>
                <w:rStyle w:val="a3"/>
                <w:noProof/>
              </w:rPr>
              <w:t>1.3.Описание инструментальных средств разработки и сопровождения программных средств.</w:t>
            </w:r>
            <w:r w:rsidR="001C40A5" w:rsidRPr="001C40A5">
              <w:rPr>
                <w:noProof/>
                <w:webHidden/>
              </w:rPr>
              <w:tab/>
            </w:r>
            <w:r w:rsidRPr="001C40A5">
              <w:rPr>
                <w:noProof/>
                <w:webHidden/>
              </w:rPr>
              <w:fldChar w:fldCharType="begin"/>
            </w:r>
            <w:r w:rsidR="001C40A5" w:rsidRPr="001C40A5">
              <w:rPr>
                <w:noProof/>
                <w:webHidden/>
              </w:rPr>
              <w:instrText xml:space="preserve"> PAGEREF _Toc101005121 \h </w:instrText>
            </w:r>
            <w:r w:rsidRPr="001C40A5">
              <w:rPr>
                <w:noProof/>
                <w:webHidden/>
              </w:rPr>
            </w:r>
            <w:r w:rsidRPr="001C40A5">
              <w:rPr>
                <w:noProof/>
                <w:webHidden/>
              </w:rPr>
              <w:fldChar w:fldCharType="separate"/>
            </w:r>
            <w:r w:rsidR="00375031">
              <w:rPr>
                <w:noProof/>
                <w:webHidden/>
              </w:rPr>
              <w:t>12</w:t>
            </w:r>
            <w:r w:rsidRPr="001C40A5">
              <w:rPr>
                <w:noProof/>
                <w:webHidden/>
              </w:rPr>
              <w:fldChar w:fldCharType="end"/>
            </w:r>
          </w:hyperlink>
        </w:p>
        <w:p w:rsidR="001C40A5" w:rsidRPr="001C40A5" w:rsidRDefault="005469B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005122" w:history="1">
            <w:r w:rsidR="001C40A5" w:rsidRPr="001C40A5">
              <w:rPr>
                <w:rStyle w:val="a3"/>
                <w:noProof/>
              </w:rPr>
              <w:t>2 ПРАКТИЧЕСКАЯ ЧАСТЬ</w:t>
            </w:r>
            <w:r w:rsidR="001C40A5" w:rsidRPr="001C40A5">
              <w:rPr>
                <w:noProof/>
                <w:webHidden/>
              </w:rPr>
              <w:tab/>
            </w:r>
            <w:r w:rsidRPr="001C40A5">
              <w:rPr>
                <w:noProof/>
                <w:webHidden/>
              </w:rPr>
              <w:fldChar w:fldCharType="begin"/>
            </w:r>
            <w:r w:rsidR="001C40A5" w:rsidRPr="001C40A5">
              <w:rPr>
                <w:noProof/>
                <w:webHidden/>
              </w:rPr>
              <w:instrText xml:space="preserve"> PAGEREF _Toc101005122 \h </w:instrText>
            </w:r>
            <w:r w:rsidRPr="001C40A5">
              <w:rPr>
                <w:noProof/>
                <w:webHidden/>
              </w:rPr>
            </w:r>
            <w:r w:rsidRPr="001C40A5">
              <w:rPr>
                <w:noProof/>
                <w:webHidden/>
              </w:rPr>
              <w:fldChar w:fldCharType="separate"/>
            </w:r>
            <w:r w:rsidR="00375031">
              <w:rPr>
                <w:noProof/>
                <w:webHidden/>
              </w:rPr>
              <w:t>14</w:t>
            </w:r>
            <w:r w:rsidRPr="001C40A5">
              <w:rPr>
                <w:noProof/>
                <w:webHidden/>
              </w:rPr>
              <w:fldChar w:fldCharType="end"/>
            </w:r>
          </w:hyperlink>
        </w:p>
        <w:p w:rsidR="001C40A5" w:rsidRPr="001C40A5" w:rsidRDefault="005469B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005123" w:history="1">
            <w:r w:rsidR="001C40A5" w:rsidRPr="001C40A5">
              <w:rPr>
                <w:rStyle w:val="a3"/>
                <w:noProof/>
              </w:rPr>
              <w:t>2.1.Анализ предметной области.</w:t>
            </w:r>
            <w:r w:rsidR="001C40A5" w:rsidRPr="001C40A5">
              <w:rPr>
                <w:noProof/>
                <w:webHidden/>
              </w:rPr>
              <w:tab/>
            </w:r>
            <w:r w:rsidRPr="001C40A5">
              <w:rPr>
                <w:noProof/>
                <w:webHidden/>
              </w:rPr>
              <w:fldChar w:fldCharType="begin"/>
            </w:r>
            <w:r w:rsidR="001C40A5" w:rsidRPr="001C40A5">
              <w:rPr>
                <w:noProof/>
                <w:webHidden/>
              </w:rPr>
              <w:instrText xml:space="preserve"> PAGEREF _Toc101005123 \h </w:instrText>
            </w:r>
            <w:r w:rsidRPr="001C40A5">
              <w:rPr>
                <w:noProof/>
                <w:webHidden/>
              </w:rPr>
            </w:r>
            <w:r w:rsidRPr="001C40A5">
              <w:rPr>
                <w:noProof/>
                <w:webHidden/>
              </w:rPr>
              <w:fldChar w:fldCharType="separate"/>
            </w:r>
            <w:r w:rsidR="00375031">
              <w:rPr>
                <w:noProof/>
                <w:webHidden/>
              </w:rPr>
              <w:t>14</w:t>
            </w:r>
            <w:r w:rsidRPr="001C40A5">
              <w:rPr>
                <w:noProof/>
                <w:webHidden/>
              </w:rPr>
              <w:fldChar w:fldCharType="end"/>
            </w:r>
          </w:hyperlink>
        </w:p>
        <w:p w:rsidR="001C40A5" w:rsidRPr="001C40A5" w:rsidRDefault="005469B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005124" w:history="1">
            <w:r w:rsidR="001C40A5" w:rsidRPr="001C40A5">
              <w:rPr>
                <w:rStyle w:val="a3"/>
                <w:noProof/>
              </w:rPr>
              <w:t>2.2.Разработка программного модуля</w:t>
            </w:r>
            <w:r w:rsidR="001C40A5" w:rsidRPr="001C40A5">
              <w:rPr>
                <w:noProof/>
                <w:webHidden/>
              </w:rPr>
              <w:tab/>
            </w:r>
            <w:r w:rsidRPr="001C40A5">
              <w:rPr>
                <w:noProof/>
                <w:webHidden/>
              </w:rPr>
              <w:fldChar w:fldCharType="begin"/>
            </w:r>
            <w:r w:rsidR="001C40A5" w:rsidRPr="001C40A5">
              <w:rPr>
                <w:noProof/>
                <w:webHidden/>
              </w:rPr>
              <w:instrText xml:space="preserve"> PAGEREF _Toc101005124 \h </w:instrText>
            </w:r>
            <w:r w:rsidRPr="001C40A5">
              <w:rPr>
                <w:noProof/>
                <w:webHidden/>
              </w:rPr>
            </w:r>
            <w:r w:rsidRPr="001C40A5">
              <w:rPr>
                <w:noProof/>
                <w:webHidden/>
              </w:rPr>
              <w:fldChar w:fldCharType="separate"/>
            </w:r>
            <w:r w:rsidR="00375031">
              <w:rPr>
                <w:noProof/>
                <w:webHidden/>
              </w:rPr>
              <w:t>15</w:t>
            </w:r>
            <w:r w:rsidRPr="001C40A5">
              <w:rPr>
                <w:noProof/>
                <w:webHidden/>
              </w:rPr>
              <w:fldChar w:fldCharType="end"/>
            </w:r>
          </w:hyperlink>
        </w:p>
        <w:p w:rsidR="001C40A5" w:rsidRPr="001C40A5" w:rsidRDefault="005469B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005125" w:history="1">
            <w:r w:rsidR="001C40A5" w:rsidRPr="001C40A5">
              <w:rPr>
                <w:rStyle w:val="a3"/>
                <w:noProof/>
              </w:rPr>
              <w:t>2.3.Тестирование программного продукта</w:t>
            </w:r>
            <w:r w:rsidR="001C40A5" w:rsidRPr="001C40A5">
              <w:rPr>
                <w:noProof/>
                <w:webHidden/>
              </w:rPr>
              <w:tab/>
            </w:r>
            <w:r w:rsidRPr="001C40A5">
              <w:rPr>
                <w:noProof/>
                <w:webHidden/>
              </w:rPr>
              <w:fldChar w:fldCharType="begin"/>
            </w:r>
            <w:r w:rsidR="001C40A5" w:rsidRPr="001C40A5">
              <w:rPr>
                <w:noProof/>
                <w:webHidden/>
              </w:rPr>
              <w:instrText xml:space="preserve"> PAGEREF _Toc101005125 \h </w:instrText>
            </w:r>
            <w:r w:rsidRPr="001C40A5">
              <w:rPr>
                <w:noProof/>
                <w:webHidden/>
              </w:rPr>
            </w:r>
            <w:r w:rsidRPr="001C40A5">
              <w:rPr>
                <w:noProof/>
                <w:webHidden/>
              </w:rPr>
              <w:fldChar w:fldCharType="separate"/>
            </w:r>
            <w:r w:rsidR="00375031">
              <w:rPr>
                <w:noProof/>
                <w:webHidden/>
              </w:rPr>
              <w:t>20</w:t>
            </w:r>
            <w:r w:rsidRPr="001C40A5">
              <w:rPr>
                <w:noProof/>
                <w:webHidden/>
              </w:rPr>
              <w:fldChar w:fldCharType="end"/>
            </w:r>
          </w:hyperlink>
        </w:p>
        <w:p w:rsidR="001C40A5" w:rsidRPr="001C40A5" w:rsidRDefault="005469B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005126" w:history="1">
            <w:r w:rsidR="001C40A5" w:rsidRPr="001C40A5">
              <w:rPr>
                <w:rStyle w:val="a3"/>
                <w:noProof/>
              </w:rPr>
              <w:t>ЗАКЛЮЧЕНИЕ</w:t>
            </w:r>
            <w:r w:rsidR="001C40A5" w:rsidRPr="001C40A5">
              <w:rPr>
                <w:noProof/>
                <w:webHidden/>
              </w:rPr>
              <w:tab/>
            </w:r>
            <w:r w:rsidRPr="001C40A5">
              <w:rPr>
                <w:noProof/>
                <w:webHidden/>
              </w:rPr>
              <w:fldChar w:fldCharType="begin"/>
            </w:r>
            <w:r w:rsidR="001C40A5" w:rsidRPr="001C40A5">
              <w:rPr>
                <w:noProof/>
                <w:webHidden/>
              </w:rPr>
              <w:instrText xml:space="preserve"> PAGEREF _Toc101005126 \h </w:instrText>
            </w:r>
            <w:r w:rsidRPr="001C40A5">
              <w:rPr>
                <w:noProof/>
                <w:webHidden/>
              </w:rPr>
            </w:r>
            <w:r w:rsidRPr="001C40A5">
              <w:rPr>
                <w:noProof/>
                <w:webHidden/>
              </w:rPr>
              <w:fldChar w:fldCharType="separate"/>
            </w:r>
            <w:r w:rsidR="00375031">
              <w:rPr>
                <w:noProof/>
                <w:webHidden/>
              </w:rPr>
              <w:t>24</w:t>
            </w:r>
            <w:r w:rsidRPr="001C40A5">
              <w:rPr>
                <w:noProof/>
                <w:webHidden/>
              </w:rPr>
              <w:fldChar w:fldCharType="end"/>
            </w:r>
          </w:hyperlink>
        </w:p>
        <w:p w:rsidR="001C40A5" w:rsidRPr="001C40A5" w:rsidRDefault="005469B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005127" w:history="1">
            <w:r w:rsidR="001C40A5" w:rsidRPr="001C40A5">
              <w:rPr>
                <w:rStyle w:val="a3"/>
                <w:noProof/>
              </w:rPr>
              <w:t>СПИСОК ИСПОЛЬЗОВАННОЙ ЛИТЕРАТУРЫ</w:t>
            </w:r>
            <w:r w:rsidR="001C40A5" w:rsidRPr="001C40A5">
              <w:rPr>
                <w:noProof/>
                <w:webHidden/>
              </w:rPr>
              <w:tab/>
            </w:r>
            <w:r w:rsidRPr="001C40A5">
              <w:rPr>
                <w:noProof/>
                <w:webHidden/>
              </w:rPr>
              <w:fldChar w:fldCharType="begin"/>
            </w:r>
            <w:r w:rsidR="001C40A5" w:rsidRPr="001C40A5">
              <w:rPr>
                <w:noProof/>
                <w:webHidden/>
              </w:rPr>
              <w:instrText xml:space="preserve"> PAGEREF _Toc101005127 \h </w:instrText>
            </w:r>
            <w:r w:rsidRPr="001C40A5">
              <w:rPr>
                <w:noProof/>
                <w:webHidden/>
              </w:rPr>
            </w:r>
            <w:r w:rsidRPr="001C40A5">
              <w:rPr>
                <w:noProof/>
                <w:webHidden/>
              </w:rPr>
              <w:fldChar w:fldCharType="separate"/>
            </w:r>
            <w:r w:rsidR="00375031">
              <w:rPr>
                <w:noProof/>
                <w:webHidden/>
              </w:rPr>
              <w:t>25</w:t>
            </w:r>
            <w:r w:rsidRPr="001C40A5">
              <w:rPr>
                <w:noProof/>
                <w:webHidden/>
              </w:rPr>
              <w:fldChar w:fldCharType="end"/>
            </w:r>
          </w:hyperlink>
        </w:p>
        <w:p w:rsidR="001C40A5" w:rsidRPr="001C40A5" w:rsidRDefault="005469B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005128" w:history="1">
            <w:r w:rsidR="001C40A5" w:rsidRPr="001C40A5">
              <w:rPr>
                <w:rStyle w:val="a3"/>
                <w:noProof/>
              </w:rPr>
              <w:t>ПРИЛОЖЕНИЯ</w:t>
            </w:r>
            <w:r w:rsidR="001C40A5" w:rsidRPr="001C40A5">
              <w:rPr>
                <w:noProof/>
                <w:webHidden/>
              </w:rPr>
              <w:tab/>
            </w:r>
            <w:r w:rsidRPr="001C40A5">
              <w:rPr>
                <w:noProof/>
                <w:webHidden/>
              </w:rPr>
              <w:fldChar w:fldCharType="begin"/>
            </w:r>
            <w:r w:rsidR="001C40A5" w:rsidRPr="001C40A5">
              <w:rPr>
                <w:noProof/>
                <w:webHidden/>
              </w:rPr>
              <w:instrText xml:space="preserve"> PAGEREF _Toc101005128 \h </w:instrText>
            </w:r>
            <w:r w:rsidRPr="001C40A5">
              <w:rPr>
                <w:noProof/>
                <w:webHidden/>
              </w:rPr>
            </w:r>
            <w:r w:rsidRPr="001C40A5">
              <w:rPr>
                <w:noProof/>
                <w:webHidden/>
              </w:rPr>
              <w:fldChar w:fldCharType="separate"/>
            </w:r>
            <w:r w:rsidR="00375031">
              <w:rPr>
                <w:noProof/>
                <w:webHidden/>
              </w:rPr>
              <w:t>26</w:t>
            </w:r>
            <w:r w:rsidRPr="001C40A5">
              <w:rPr>
                <w:noProof/>
                <w:webHidden/>
              </w:rPr>
              <w:fldChar w:fldCharType="end"/>
            </w:r>
          </w:hyperlink>
        </w:p>
        <w:p w:rsidR="001C40A5" w:rsidRPr="001C40A5" w:rsidRDefault="005469B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005129" w:history="1">
            <w:r w:rsidR="001C40A5" w:rsidRPr="001C40A5">
              <w:rPr>
                <w:rStyle w:val="a3"/>
                <w:noProof/>
              </w:rPr>
              <w:t xml:space="preserve">Приложение </w:t>
            </w:r>
            <w:r w:rsidR="001C40A5" w:rsidRPr="001C40A5">
              <w:rPr>
                <w:rStyle w:val="a3"/>
                <w:noProof/>
                <w:lang w:val="en-US"/>
              </w:rPr>
              <w:t>A</w:t>
            </w:r>
            <w:r w:rsidR="001C40A5" w:rsidRPr="001C40A5">
              <w:rPr>
                <w:noProof/>
                <w:webHidden/>
              </w:rPr>
              <w:tab/>
            </w:r>
            <w:r w:rsidRPr="001C40A5">
              <w:rPr>
                <w:noProof/>
                <w:webHidden/>
              </w:rPr>
              <w:fldChar w:fldCharType="begin"/>
            </w:r>
            <w:r w:rsidR="001C40A5" w:rsidRPr="001C40A5">
              <w:rPr>
                <w:noProof/>
                <w:webHidden/>
              </w:rPr>
              <w:instrText xml:space="preserve"> PAGEREF _Toc101005129 \h </w:instrText>
            </w:r>
            <w:r w:rsidRPr="001C40A5">
              <w:rPr>
                <w:noProof/>
                <w:webHidden/>
              </w:rPr>
            </w:r>
            <w:r w:rsidRPr="001C40A5">
              <w:rPr>
                <w:noProof/>
                <w:webHidden/>
              </w:rPr>
              <w:fldChar w:fldCharType="separate"/>
            </w:r>
            <w:r w:rsidR="00375031">
              <w:rPr>
                <w:noProof/>
                <w:webHidden/>
              </w:rPr>
              <w:t>27</w:t>
            </w:r>
            <w:r w:rsidRPr="001C40A5">
              <w:rPr>
                <w:noProof/>
                <w:webHidden/>
              </w:rPr>
              <w:fldChar w:fldCharType="end"/>
            </w:r>
          </w:hyperlink>
        </w:p>
        <w:p w:rsidR="00653ED1" w:rsidRDefault="005469B6" w:rsidP="00C70A4F">
          <w:pPr>
            <w:spacing w:after="0" w:line="360" w:lineRule="auto"/>
            <w:jc w:val="both"/>
            <w:rPr>
              <w:b/>
              <w:bCs/>
            </w:rPr>
          </w:pPr>
          <w:r w:rsidRPr="00CA0BC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C70A4F" w:rsidRDefault="00653ED1" w:rsidP="00C70A4F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r>
        <w:br w:type="page"/>
      </w:r>
      <w:bookmarkStart w:id="2" w:name="_Toc101005117"/>
      <w:r w:rsidR="00C70A4F" w:rsidRPr="00C70A4F">
        <w:rPr>
          <w:rFonts w:ascii="Times New Roman" w:hAnsi="Times New Roman" w:cs="Times New Roman"/>
          <w:color w:val="auto"/>
          <w:sz w:val="32"/>
        </w:rPr>
        <w:lastRenderedPageBreak/>
        <w:t>ВВЕДЕНИЕ</w:t>
      </w:r>
      <w:bookmarkEnd w:id="2"/>
    </w:p>
    <w:p w:rsidR="00C70A4F" w:rsidRDefault="00C70A4F" w:rsidP="00C70A4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 w:rsidRPr="00C70A4F">
        <w:rPr>
          <w:rFonts w:ascii="Times New Roman" w:eastAsia="Times New Roman" w:hAnsi="Times New Roman" w:cs="Times New Roman"/>
          <w:sz w:val="28"/>
        </w:rPr>
        <w:t>Производственная практика по ПМ.0</w:t>
      </w:r>
      <w:r w:rsidR="005F779F">
        <w:rPr>
          <w:rFonts w:ascii="Times New Roman" w:eastAsia="Times New Roman" w:hAnsi="Times New Roman" w:cs="Times New Roman"/>
          <w:sz w:val="28"/>
        </w:rPr>
        <w:t>1</w:t>
      </w:r>
      <w:r w:rsidRPr="00C70A4F">
        <w:rPr>
          <w:rFonts w:ascii="Times New Roman" w:eastAsia="Times New Roman" w:hAnsi="Times New Roman" w:cs="Times New Roman"/>
          <w:sz w:val="28"/>
        </w:rPr>
        <w:t xml:space="preserve"> Осуществление интеграции программных модулей проходила в Государственном автономном учреждение Нижегородской области “Центр координации проектов цифровой</w:t>
      </w:r>
      <w:r w:rsidR="005F779F">
        <w:rPr>
          <w:rFonts w:ascii="Times New Roman" w:eastAsia="Times New Roman" w:hAnsi="Times New Roman" w:cs="Times New Roman"/>
          <w:sz w:val="28"/>
        </w:rPr>
        <w:t xml:space="preserve"> </w:t>
      </w:r>
      <w:r w:rsidRPr="00C70A4F">
        <w:rPr>
          <w:rFonts w:ascii="Times New Roman" w:eastAsia="Times New Roman" w:hAnsi="Times New Roman" w:cs="Times New Roman"/>
          <w:sz w:val="28"/>
        </w:rPr>
        <w:t>экономики”.</w:t>
      </w:r>
      <w:proofErr w:type="gramEnd"/>
    </w:p>
    <w:p w:rsidR="00C70A4F" w:rsidRPr="00C70A4F" w:rsidRDefault="00C70A4F" w:rsidP="00C70A4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highlight w:val="white"/>
        </w:rPr>
      </w:pPr>
      <w:r w:rsidRPr="00C70A4F">
        <w:rPr>
          <w:rFonts w:ascii="Times New Roman" w:eastAsia="Times New Roman" w:hAnsi="Times New Roman" w:cs="Times New Roman"/>
          <w:sz w:val="28"/>
          <w:highlight w:val="white"/>
        </w:rPr>
        <w:t>Актуальность производственной практики обусловлена необходимостью закрепления и углубления теоретических знаний, полученных в процессе обучения в ГБПОУ Нижегородский Губернский колледж, и применения их в практической деятельности.</w:t>
      </w:r>
    </w:p>
    <w:p w:rsidR="00C70A4F" w:rsidRPr="00C70A4F" w:rsidRDefault="00C70A4F" w:rsidP="00C70A4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 w:rsidRPr="00C70A4F">
        <w:rPr>
          <w:rFonts w:ascii="Times New Roman" w:eastAsia="Times New Roman" w:hAnsi="Times New Roman" w:cs="Times New Roman"/>
          <w:sz w:val="28"/>
          <w:highlight w:val="white"/>
        </w:rPr>
        <w:t>Производственная практика является одной из неотъемлемых частей подготовки квалифицированных специалистов любой специальности.</w:t>
      </w:r>
    </w:p>
    <w:p w:rsidR="00C70A4F" w:rsidRDefault="00C70A4F" w:rsidP="00C70A4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 w:rsidRPr="00C70A4F">
        <w:rPr>
          <w:rFonts w:ascii="Times New Roman" w:eastAsia="Times New Roman" w:hAnsi="Times New Roman" w:cs="Times New Roman"/>
          <w:sz w:val="28"/>
        </w:rPr>
        <w:t>Выполнение производственной практики является частью освоения программы профессионального модуля ПМ.0</w:t>
      </w:r>
      <w:r w:rsidR="005F779F">
        <w:rPr>
          <w:rFonts w:ascii="Times New Roman" w:eastAsia="Times New Roman" w:hAnsi="Times New Roman" w:cs="Times New Roman"/>
          <w:sz w:val="28"/>
        </w:rPr>
        <w:t>1</w:t>
      </w:r>
      <w:r w:rsidRPr="00C70A4F">
        <w:rPr>
          <w:rFonts w:ascii="Times New Roman" w:eastAsia="Times New Roman" w:hAnsi="Times New Roman" w:cs="Times New Roman"/>
          <w:sz w:val="28"/>
        </w:rPr>
        <w:t xml:space="preserve"> Осуществление интеграции программных модулей  и способствует профессиональной подготовке специальностей СПО направлений подготовки 09.02.07 «Информационные системы и программирование» в части освоения основного вида профессиональной деятельности (ВПД): Разработка, администрирование и защита баз данных и соответствующих профессиональных компетенций (ПК).</w:t>
      </w:r>
    </w:p>
    <w:p w:rsidR="00C70A4F" w:rsidRPr="00C70A4F" w:rsidRDefault="00C70A4F" w:rsidP="00C70A4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44"/>
          <w:szCs w:val="36"/>
        </w:rPr>
      </w:pPr>
      <w:r w:rsidRPr="00C70A4F">
        <w:rPr>
          <w:rFonts w:ascii="Times New Roman" w:eastAsia="Times New Roman" w:hAnsi="Times New Roman" w:cs="Times New Roman"/>
          <w:sz w:val="28"/>
          <w:highlight w:val="white"/>
        </w:rPr>
        <w:t>Данная практика ставит перед собой следующие цели:</w:t>
      </w:r>
    </w:p>
    <w:p w:rsidR="00C70A4F" w:rsidRPr="00C70A4F" w:rsidRDefault="00C70A4F" w:rsidP="00C70A4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 w:rsidRPr="00C70A4F">
        <w:rPr>
          <w:rFonts w:ascii="Times New Roman" w:eastAsia="Times New Roman" w:hAnsi="Times New Roman" w:cs="Times New Roman"/>
          <w:sz w:val="28"/>
        </w:rPr>
        <w:t>‒ формирование у студентов практических профессиональных умений, приобретение первоначального практического опыта;</w:t>
      </w:r>
    </w:p>
    <w:p w:rsidR="00C70A4F" w:rsidRPr="00C70A4F" w:rsidRDefault="00C70A4F" w:rsidP="00C70A4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 w:rsidRPr="00C70A4F">
        <w:rPr>
          <w:rFonts w:ascii="Times New Roman" w:eastAsia="Times New Roman" w:hAnsi="Times New Roman" w:cs="Times New Roman"/>
          <w:sz w:val="28"/>
        </w:rPr>
        <w:t>‒ сочетание практического обучения с теоретической подготовкой студентов;</w:t>
      </w:r>
    </w:p>
    <w:p w:rsidR="00C70A4F" w:rsidRPr="00C70A4F" w:rsidRDefault="00C70A4F" w:rsidP="00C70A4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 w:rsidRPr="00C70A4F">
        <w:rPr>
          <w:rFonts w:ascii="Times New Roman" w:eastAsia="Times New Roman" w:hAnsi="Times New Roman" w:cs="Times New Roman"/>
          <w:sz w:val="28"/>
        </w:rPr>
        <w:t>‒ углубление первоначального профессионального опыта студента, развития общих и профессиональных компетенций, проверку его готовности к самостоятельной трудовой деятельности;</w:t>
      </w:r>
    </w:p>
    <w:p w:rsidR="00C70A4F" w:rsidRPr="00C70A4F" w:rsidRDefault="00C70A4F" w:rsidP="00C70A4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 w:rsidRPr="00C70A4F">
        <w:rPr>
          <w:rFonts w:ascii="Times New Roman" w:eastAsia="Times New Roman" w:hAnsi="Times New Roman" w:cs="Times New Roman"/>
          <w:sz w:val="28"/>
        </w:rPr>
        <w:t>‒ использование в обучении достижений науки и техники, передовой организации труда, методов работы с современными средствами.</w:t>
      </w:r>
    </w:p>
    <w:p w:rsidR="00C70A4F" w:rsidRPr="00C70A4F" w:rsidRDefault="00C70A4F" w:rsidP="00C70A4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</w:p>
    <w:p w:rsidR="00C70A4F" w:rsidRPr="00C70A4F" w:rsidRDefault="00C70A4F" w:rsidP="00C70A4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 w:rsidRPr="00C70A4F">
        <w:rPr>
          <w:rFonts w:ascii="Times New Roman" w:eastAsia="Times New Roman" w:hAnsi="Times New Roman" w:cs="Times New Roman"/>
          <w:sz w:val="28"/>
        </w:rPr>
        <w:t>Для выполнения данных целей были поставлены следующие задачи практики:</w:t>
      </w:r>
    </w:p>
    <w:p w:rsidR="00C70A4F" w:rsidRPr="00C70A4F" w:rsidRDefault="00C70A4F" w:rsidP="00C70A4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 w:rsidRPr="00C70A4F">
        <w:rPr>
          <w:rFonts w:ascii="Times New Roman" w:eastAsia="Times New Roman" w:hAnsi="Times New Roman" w:cs="Times New Roman"/>
          <w:sz w:val="28"/>
        </w:rPr>
        <w:lastRenderedPageBreak/>
        <w:t>‒ установление контакта с сотрудниками организации, сбор и анализ отраслевой информации;</w:t>
      </w:r>
    </w:p>
    <w:p w:rsidR="00C70A4F" w:rsidRPr="00C70A4F" w:rsidRDefault="00C70A4F" w:rsidP="00C70A4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 w:rsidRPr="00C70A4F">
        <w:rPr>
          <w:rFonts w:ascii="Times New Roman" w:eastAsia="Times New Roman" w:hAnsi="Times New Roman" w:cs="Times New Roman"/>
          <w:sz w:val="28"/>
        </w:rPr>
        <w:t>‒ изучение целей, задач, структуры организации;</w:t>
      </w:r>
    </w:p>
    <w:p w:rsidR="00C70A4F" w:rsidRPr="00C70A4F" w:rsidRDefault="00C70A4F" w:rsidP="00C70A4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 w:rsidRPr="00C70A4F">
        <w:rPr>
          <w:rFonts w:ascii="Times New Roman" w:eastAsia="Times New Roman" w:hAnsi="Times New Roman" w:cs="Times New Roman"/>
          <w:sz w:val="28"/>
        </w:rPr>
        <w:t>‒ моделирование трудовой деятельности специалиста организации;</w:t>
      </w:r>
    </w:p>
    <w:p w:rsidR="00C70A4F" w:rsidRPr="00C70A4F" w:rsidRDefault="00C70A4F" w:rsidP="00C70A4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 w:rsidRPr="00C70A4F">
        <w:rPr>
          <w:rFonts w:ascii="Times New Roman" w:eastAsia="Times New Roman" w:hAnsi="Times New Roman" w:cs="Times New Roman"/>
          <w:sz w:val="28"/>
        </w:rPr>
        <w:t>‒ закрепление навыков проектирования программного продукта, согласно поставленной задаче;</w:t>
      </w:r>
    </w:p>
    <w:p w:rsidR="00C70A4F" w:rsidRPr="00C70A4F" w:rsidRDefault="00C70A4F" w:rsidP="00C70A4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 w:rsidRPr="00C70A4F">
        <w:rPr>
          <w:rFonts w:ascii="Times New Roman" w:eastAsia="Times New Roman" w:hAnsi="Times New Roman" w:cs="Times New Roman"/>
          <w:sz w:val="28"/>
        </w:rPr>
        <w:t>‒ закрепление навыков разработки программных модулей;</w:t>
      </w:r>
    </w:p>
    <w:p w:rsidR="00C70A4F" w:rsidRPr="00C70A4F" w:rsidRDefault="00C70A4F" w:rsidP="00C70A4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 w:rsidRPr="00C70A4F">
        <w:rPr>
          <w:rFonts w:ascii="Times New Roman" w:eastAsia="Times New Roman" w:hAnsi="Times New Roman" w:cs="Times New Roman"/>
          <w:sz w:val="28"/>
        </w:rPr>
        <w:t>‒ закрепление навыков тестирования программных модулей;</w:t>
      </w:r>
    </w:p>
    <w:p w:rsidR="005F779F" w:rsidRDefault="00C70A4F" w:rsidP="00C70A4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 w:rsidRPr="00C70A4F">
        <w:rPr>
          <w:rFonts w:ascii="Times New Roman" w:eastAsia="Times New Roman" w:hAnsi="Times New Roman" w:cs="Times New Roman"/>
          <w:sz w:val="28"/>
        </w:rPr>
        <w:t>Практическим результатом прохождения практики является овладение общими и профессиональными компетенциями, осуществление контакта с сотрудниками организации, отработка навыков установки и администрирования программного обеспечения, и закрепление навыков разработки и тестирования программного продукта</w:t>
      </w:r>
      <w:r w:rsidR="005F779F">
        <w:rPr>
          <w:rFonts w:ascii="Times New Roman" w:eastAsia="Times New Roman" w:hAnsi="Times New Roman" w:cs="Times New Roman"/>
          <w:sz w:val="28"/>
        </w:rPr>
        <w:t>.</w:t>
      </w:r>
    </w:p>
    <w:p w:rsidR="00653ED1" w:rsidRPr="00C70A4F" w:rsidRDefault="00C70A4F" w:rsidP="00C70A4F">
      <w:pPr>
        <w:spacing w:after="0" w:line="360" w:lineRule="auto"/>
        <w:ind w:firstLine="851"/>
        <w:jc w:val="both"/>
        <w:rPr>
          <w:rFonts w:ascii="Times New Roman" w:hAnsi="Times New Roman" w:cs="Times New Roman"/>
        </w:rPr>
      </w:pPr>
      <w:r w:rsidRPr="00C70A4F">
        <w:rPr>
          <w:rFonts w:ascii="Times New Roman" w:hAnsi="Times New Roman" w:cs="Times New Roman"/>
        </w:rPr>
        <w:br w:type="page"/>
      </w:r>
    </w:p>
    <w:p w:rsidR="00653ED1" w:rsidRPr="00023469" w:rsidRDefault="00653ED1" w:rsidP="00023469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</w:rPr>
      </w:pPr>
      <w:bookmarkStart w:id="3" w:name="_Toc76254303"/>
      <w:bookmarkStart w:id="4" w:name="_Toc101005118"/>
      <w:r w:rsidRPr="00023469">
        <w:rPr>
          <w:rFonts w:ascii="Times New Roman" w:eastAsia="Times New Roman" w:hAnsi="Times New Roman" w:cs="Times New Roman"/>
          <w:color w:val="000000" w:themeColor="text1"/>
          <w:sz w:val="32"/>
        </w:rPr>
        <w:lastRenderedPageBreak/>
        <w:t>1 ТЕОРЕТИЧЕСКАЯ ЧАСТЬ</w:t>
      </w:r>
      <w:bookmarkEnd w:id="3"/>
      <w:bookmarkEnd w:id="4"/>
    </w:p>
    <w:p w:rsidR="00653ED1" w:rsidRPr="0054549A" w:rsidRDefault="00653ED1" w:rsidP="00653ED1">
      <w:pPr>
        <w:pStyle w:val="2"/>
        <w:spacing w:before="0" w:after="24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bookmarkStart w:id="5" w:name="_Toc76254304"/>
      <w:bookmarkStart w:id="6" w:name="_Toc101005119"/>
      <w:r w:rsidRPr="0054549A">
        <w:rPr>
          <w:rFonts w:ascii="Times New Roman" w:eastAsia="Times New Roman" w:hAnsi="Times New Roman" w:cs="Times New Roman"/>
          <w:b/>
          <w:color w:val="000000" w:themeColor="text1"/>
          <w:sz w:val="28"/>
        </w:rPr>
        <w:t>1.1.Организационная структура предприятия</w:t>
      </w:r>
      <w:bookmarkEnd w:id="5"/>
      <w:r w:rsidR="00B97883">
        <w:rPr>
          <w:rFonts w:ascii="Times New Roman" w:eastAsia="Times New Roman" w:hAnsi="Times New Roman" w:cs="Times New Roman"/>
          <w:b/>
          <w:color w:val="000000" w:themeColor="text1"/>
          <w:sz w:val="28"/>
        </w:rPr>
        <w:t>.</w:t>
      </w:r>
      <w:bookmarkEnd w:id="6"/>
    </w:p>
    <w:p w:rsidR="00653ED1" w:rsidRPr="004402DB" w:rsidRDefault="00653ED1" w:rsidP="004402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02DB">
        <w:rPr>
          <w:rFonts w:ascii="Times New Roman" w:eastAsia="Times New Roman" w:hAnsi="Times New Roman" w:cs="Times New Roman"/>
          <w:sz w:val="28"/>
          <w:szCs w:val="28"/>
        </w:rPr>
        <w:t>Государственное автономное учреждение Нижегородской области “Центр координации проектов цифровой экономики” было зарегистрировано как юридическое лицо 8 февраля 2011 года</w:t>
      </w:r>
    </w:p>
    <w:p w:rsidR="00653ED1" w:rsidRPr="004402DB" w:rsidRDefault="00653ED1" w:rsidP="004402D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02DB">
        <w:rPr>
          <w:rFonts w:ascii="Times New Roman" w:eastAsia="Times New Roman" w:hAnsi="Times New Roman" w:cs="Times New Roman"/>
          <w:sz w:val="28"/>
          <w:szCs w:val="28"/>
        </w:rPr>
        <w:t>Данное предприятие решает следующие задачи:</w:t>
      </w:r>
    </w:p>
    <w:p w:rsidR="00653ED1" w:rsidRPr="004402DB" w:rsidRDefault="00653ED1" w:rsidP="004402D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02DB">
        <w:rPr>
          <w:rFonts w:ascii="Times New Roman" w:eastAsia="Times New Roman" w:hAnsi="Times New Roman" w:cs="Times New Roman"/>
          <w:sz w:val="28"/>
          <w:szCs w:val="28"/>
        </w:rPr>
        <w:t>- создание и обеспечение функционирования межведомственных информационных систем и инфраструктуры электронного правительства в Нижегородской области, единой системы электронного документооборота и делопроизводства органов исполнительной власти Нижегородской области и органов местного самоуправления Нижегородской области;</w:t>
      </w:r>
    </w:p>
    <w:p w:rsidR="00653ED1" w:rsidRPr="004402DB" w:rsidRDefault="00653ED1" w:rsidP="004402D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02DB">
        <w:rPr>
          <w:rFonts w:ascii="Times New Roman" w:eastAsia="Times New Roman" w:hAnsi="Times New Roman" w:cs="Times New Roman"/>
          <w:sz w:val="28"/>
          <w:szCs w:val="28"/>
        </w:rPr>
        <w:t>- создание инфраструктуры цифрового телерадиовещания в Нижегородской области;</w:t>
      </w:r>
    </w:p>
    <w:p w:rsidR="00653ED1" w:rsidRPr="004402DB" w:rsidRDefault="00653ED1" w:rsidP="004402D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02DB">
        <w:rPr>
          <w:rFonts w:ascii="Times New Roman" w:eastAsia="Times New Roman" w:hAnsi="Times New Roman" w:cs="Times New Roman"/>
          <w:sz w:val="28"/>
          <w:szCs w:val="28"/>
        </w:rPr>
        <w:t>- обеспечение выполнения областной целевой программы “Информатизация Нижегородской области (2009 – 2011 годы)” утверждённой постановлением Правительства Нижегородской области от 03 июля 2009 года № 453 с внесёнными изменениями Постановлением Правительства Нижегородской области от 25 апреля 2011 года № 301;</w:t>
      </w:r>
    </w:p>
    <w:p w:rsidR="00653ED1" w:rsidRPr="004402DB" w:rsidRDefault="00653ED1" w:rsidP="004402D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02DB">
        <w:rPr>
          <w:rFonts w:ascii="Times New Roman" w:eastAsia="Times New Roman" w:hAnsi="Times New Roman" w:cs="Times New Roman"/>
          <w:sz w:val="28"/>
          <w:szCs w:val="28"/>
        </w:rPr>
        <w:t>- реализация Федерального закона Российской Федерации от 27 июля 2010 г. N 210- ФЗ "Об организации предоставления государственных и муниципальных услуг" на территории Нижегородской области.</w:t>
      </w:r>
    </w:p>
    <w:p w:rsidR="00653ED1" w:rsidRPr="004402DB" w:rsidRDefault="00653ED1" w:rsidP="004402D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02DB">
        <w:rPr>
          <w:rFonts w:ascii="Times New Roman" w:eastAsia="Times New Roman" w:hAnsi="Times New Roman" w:cs="Times New Roman"/>
          <w:sz w:val="28"/>
          <w:szCs w:val="28"/>
        </w:rPr>
        <w:t>Выполняющие функции предприятия:</w:t>
      </w:r>
    </w:p>
    <w:p w:rsidR="00653ED1" w:rsidRPr="004402DB" w:rsidRDefault="00653ED1" w:rsidP="004402D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02DB">
        <w:rPr>
          <w:rFonts w:ascii="Times New Roman" w:eastAsia="Times New Roman" w:hAnsi="Times New Roman" w:cs="Times New Roman"/>
          <w:sz w:val="28"/>
          <w:szCs w:val="28"/>
        </w:rPr>
        <w:t>- деятельность по созданию и использованию баз данных и информационных ресурсов;</w:t>
      </w:r>
    </w:p>
    <w:p w:rsidR="00653ED1" w:rsidRPr="004402DB" w:rsidRDefault="00653ED1" w:rsidP="004402D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02DB">
        <w:rPr>
          <w:rFonts w:ascii="Times New Roman" w:eastAsia="Times New Roman" w:hAnsi="Times New Roman" w:cs="Times New Roman"/>
          <w:sz w:val="28"/>
          <w:szCs w:val="28"/>
        </w:rPr>
        <w:t>- деятельность в области электросвязи и почтовой связи;</w:t>
      </w:r>
    </w:p>
    <w:p w:rsidR="00653ED1" w:rsidRPr="004402DB" w:rsidRDefault="00653ED1" w:rsidP="004402D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02DB">
        <w:rPr>
          <w:rFonts w:ascii="Times New Roman" w:eastAsia="Times New Roman" w:hAnsi="Times New Roman" w:cs="Times New Roman"/>
          <w:sz w:val="28"/>
          <w:szCs w:val="28"/>
        </w:rPr>
        <w:t>- функции государственного заказчика по размещению заказов, в том числе подписание государственных контрактов (приказ Министерства информационных технологий, связи и средств массовой информации Нижегородской области от 19.05.2011 №49/1-од);</w:t>
      </w:r>
    </w:p>
    <w:p w:rsidR="00653ED1" w:rsidRPr="00653ED1" w:rsidRDefault="00653ED1" w:rsidP="00653ED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53ED1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 xml:space="preserve"> - выпуск, выдача и обслуживание универсальных электронных карт Нижегородской области (Распоряжения Правительства Нижегородской области от 27.01.2011 №58-р).</w:t>
      </w:r>
    </w:p>
    <w:p w:rsidR="00653ED1" w:rsidRPr="00653ED1" w:rsidRDefault="00653ED1" w:rsidP="00653E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3ED1">
        <w:rPr>
          <w:rFonts w:ascii="Times New Roman" w:eastAsia="Times New Roman" w:hAnsi="Times New Roman" w:cs="Times New Roman"/>
          <w:sz w:val="28"/>
          <w:szCs w:val="28"/>
        </w:rPr>
        <w:t>Основным видом деятельности является деятельность по созданию и использованию баз данных и информационных ресурсов, всего зарегистрировано 12 видов деятельности по ОКВЭД. Имеет связи с 1 компанией.</w:t>
      </w:r>
    </w:p>
    <w:p w:rsidR="00653ED1" w:rsidRPr="00653ED1" w:rsidRDefault="00653ED1" w:rsidP="00653E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3ED1">
        <w:rPr>
          <w:rFonts w:ascii="Times New Roman" w:eastAsia="Times New Roman" w:hAnsi="Times New Roman" w:cs="Times New Roman"/>
          <w:sz w:val="28"/>
          <w:szCs w:val="28"/>
        </w:rPr>
        <w:t>Количество совладельцев (по данным ЕГРЮЛ): 1, директор - Распопов Владимир Владимирович.</w:t>
      </w:r>
    </w:p>
    <w:p w:rsidR="00653ED1" w:rsidRPr="00653ED1" w:rsidRDefault="00653ED1" w:rsidP="00653E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3ED1">
        <w:rPr>
          <w:rFonts w:ascii="Times New Roman" w:eastAsia="Times New Roman" w:hAnsi="Times New Roman" w:cs="Times New Roman"/>
          <w:sz w:val="28"/>
          <w:szCs w:val="28"/>
        </w:rPr>
        <w:t xml:space="preserve">Компания </w:t>
      </w:r>
      <w:proofErr w:type="gramStart"/>
      <w:r w:rsidRPr="00653ED1">
        <w:rPr>
          <w:rFonts w:ascii="Times New Roman" w:eastAsia="Times New Roman" w:hAnsi="Times New Roman" w:cs="Times New Roman"/>
          <w:sz w:val="28"/>
          <w:szCs w:val="28"/>
        </w:rPr>
        <w:t>ГАУ</w:t>
      </w:r>
      <w:proofErr w:type="gramEnd"/>
      <w:r w:rsidRPr="00653ED1">
        <w:rPr>
          <w:rFonts w:ascii="Times New Roman" w:eastAsia="Times New Roman" w:hAnsi="Times New Roman" w:cs="Times New Roman"/>
          <w:sz w:val="28"/>
          <w:szCs w:val="28"/>
        </w:rPr>
        <w:t xml:space="preserve"> НО ЦИТ принимала участие в 6 тендерах. В отношении компании нет исполнительных производств. </w:t>
      </w:r>
      <w:proofErr w:type="gramStart"/>
      <w:r w:rsidRPr="00653ED1">
        <w:rPr>
          <w:rFonts w:ascii="Times New Roman" w:eastAsia="Times New Roman" w:hAnsi="Times New Roman" w:cs="Times New Roman"/>
          <w:sz w:val="28"/>
          <w:szCs w:val="28"/>
        </w:rPr>
        <w:t>ГАУ</w:t>
      </w:r>
      <w:proofErr w:type="gramEnd"/>
      <w:r w:rsidRPr="00653ED1">
        <w:rPr>
          <w:rFonts w:ascii="Times New Roman" w:eastAsia="Times New Roman" w:hAnsi="Times New Roman" w:cs="Times New Roman"/>
          <w:sz w:val="28"/>
          <w:szCs w:val="28"/>
        </w:rPr>
        <w:t xml:space="preserve"> НО ЦИТ участвовало в 11 арбитражных делах: в 7 в качестве ответчика.</w:t>
      </w:r>
    </w:p>
    <w:p w:rsidR="00653ED1" w:rsidRPr="00653ED1" w:rsidRDefault="00653ED1" w:rsidP="00653E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653ED1">
        <w:rPr>
          <w:rFonts w:ascii="Times New Roman" w:eastAsia="Times New Roman" w:hAnsi="Times New Roman" w:cs="Times New Roman"/>
          <w:color w:val="262626"/>
          <w:sz w:val="28"/>
          <w:szCs w:val="28"/>
        </w:rPr>
        <w:t>Направления деятельности:</w:t>
      </w:r>
    </w:p>
    <w:p w:rsidR="00653ED1" w:rsidRPr="00653ED1" w:rsidRDefault="00653ED1" w:rsidP="00653ED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653ED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Группа развития </w:t>
      </w:r>
      <w:proofErr w:type="spellStart"/>
      <w:proofErr w:type="gramStart"/>
      <w:r w:rsidRPr="00653ED1">
        <w:rPr>
          <w:rFonts w:ascii="Times New Roman" w:eastAsia="Times New Roman" w:hAnsi="Times New Roman" w:cs="Times New Roman"/>
          <w:color w:val="262626"/>
          <w:sz w:val="28"/>
          <w:szCs w:val="28"/>
        </w:rPr>
        <w:t>Интернет-портала</w:t>
      </w:r>
      <w:proofErr w:type="spellEnd"/>
      <w:proofErr w:type="gramEnd"/>
      <w:r w:rsidRPr="00653ED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государственных и муниципальных услуг Нижегородской области</w:t>
      </w:r>
    </w:p>
    <w:p w:rsidR="00653ED1" w:rsidRPr="00653ED1" w:rsidRDefault="00653ED1" w:rsidP="00653ED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653ED1">
        <w:rPr>
          <w:rFonts w:ascii="Times New Roman" w:eastAsia="Times New Roman" w:hAnsi="Times New Roman" w:cs="Times New Roman"/>
          <w:color w:val="262626"/>
          <w:sz w:val="28"/>
          <w:szCs w:val="28"/>
        </w:rPr>
        <w:t>Группа развития единой системы электронного документооборота (ЕСЭД)</w:t>
      </w:r>
    </w:p>
    <w:p w:rsidR="00653ED1" w:rsidRPr="00653ED1" w:rsidRDefault="00653ED1" w:rsidP="00653ED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653ED1">
        <w:rPr>
          <w:rFonts w:ascii="Times New Roman" w:eastAsia="Times New Roman" w:hAnsi="Times New Roman" w:cs="Times New Roman"/>
          <w:color w:val="262626"/>
          <w:sz w:val="28"/>
          <w:szCs w:val="28"/>
        </w:rPr>
        <w:t>Группа развития системы межведомственного электронного взаимодействия (СМЭВ) и универсальной электронной карты (УЭК)</w:t>
      </w:r>
    </w:p>
    <w:p w:rsidR="00653ED1" w:rsidRPr="00653ED1" w:rsidRDefault="00653ED1" w:rsidP="00653ED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653ED1">
        <w:rPr>
          <w:rFonts w:ascii="Times New Roman" w:eastAsia="Times New Roman" w:hAnsi="Times New Roman" w:cs="Times New Roman"/>
          <w:color w:val="262626"/>
          <w:sz w:val="28"/>
          <w:szCs w:val="28"/>
        </w:rPr>
        <w:t>Группа развития системы межведомственного</w:t>
      </w:r>
      <w:r w:rsidR="00F91208" w:rsidRPr="00F91208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653ED1">
        <w:rPr>
          <w:rFonts w:ascii="Times New Roman" w:eastAsia="Times New Roman" w:hAnsi="Times New Roman" w:cs="Times New Roman"/>
          <w:color w:val="262626"/>
          <w:sz w:val="28"/>
          <w:szCs w:val="28"/>
        </w:rPr>
        <w:t>электронного взаимодействия (СМЭВ) и универсальной электронной карты (УЭК) была создана для реализации требований Федерального закона от 27.07.2010 года № 210-ФЗ «Об организации предоставления государственных и муниципальных услуг».</w:t>
      </w:r>
    </w:p>
    <w:p w:rsidR="00653ED1" w:rsidRPr="00653ED1" w:rsidRDefault="00653ED1" w:rsidP="00653ED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653ED1">
        <w:rPr>
          <w:rFonts w:ascii="Times New Roman" w:eastAsia="Times New Roman" w:hAnsi="Times New Roman" w:cs="Times New Roman"/>
          <w:color w:val="262626"/>
          <w:sz w:val="28"/>
          <w:szCs w:val="28"/>
        </w:rPr>
        <w:t>Универсальная электронная карта (УЭК) является сложнейшим инновационным продуктом, призванным упростить бюрократические процедуры, улучшить качество государственных услуг и повысить информированность граждан о своих правах.</w:t>
      </w:r>
    </w:p>
    <w:p w:rsidR="00653ED1" w:rsidRPr="00653ED1" w:rsidRDefault="00653ED1" w:rsidP="00653ED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653ED1">
        <w:rPr>
          <w:rFonts w:ascii="Times New Roman" w:eastAsia="Times New Roman" w:hAnsi="Times New Roman" w:cs="Times New Roman"/>
          <w:color w:val="262626"/>
          <w:sz w:val="28"/>
          <w:szCs w:val="28"/>
        </w:rPr>
        <w:t>Отдел системного администрирования центрального узла связи и корпоративной сети передачи данных органов исполнительной власти Нижегородской области</w:t>
      </w:r>
    </w:p>
    <w:p w:rsidR="00653ED1" w:rsidRPr="00653ED1" w:rsidRDefault="00653ED1" w:rsidP="00653ED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proofErr w:type="gramStart"/>
      <w:r w:rsidRPr="00653ED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Основной задачей отдела системного администрирования центрального узла связи и корпоративной сети передачи данных органов исполнительной власти Нижегородской области является обеспечение бесперебойной работы </w:t>
      </w:r>
      <w:r w:rsidRPr="00653ED1">
        <w:rPr>
          <w:rFonts w:ascii="Times New Roman" w:eastAsia="Times New Roman" w:hAnsi="Times New Roman" w:cs="Times New Roman"/>
          <w:color w:val="262626"/>
          <w:sz w:val="28"/>
          <w:szCs w:val="28"/>
        </w:rPr>
        <w:lastRenderedPageBreak/>
        <w:t>информационных систем министерства информационных технологий, связи и средств массовой информации Нижегородской области, а так же техническая поддержка пользователей персональных компьютеров, сети и периферийной техники министерства информационных технологий, связи и средств массовой информации Нижегородской области.</w:t>
      </w:r>
      <w:proofErr w:type="gramEnd"/>
    </w:p>
    <w:p w:rsidR="00653ED1" w:rsidRPr="00653ED1" w:rsidRDefault="00653ED1" w:rsidP="00653E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3ED1">
        <w:rPr>
          <w:rFonts w:ascii="Times New Roman" w:eastAsia="Times New Roman" w:hAnsi="Times New Roman" w:cs="Times New Roman"/>
          <w:sz w:val="28"/>
          <w:szCs w:val="28"/>
        </w:rPr>
        <w:t>На данном предприятии имеются сотрудники:</w:t>
      </w:r>
    </w:p>
    <w:p w:rsidR="00653ED1" w:rsidRPr="00653ED1" w:rsidRDefault="00653ED1" w:rsidP="00653ED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3ED1">
        <w:rPr>
          <w:rFonts w:ascii="Times New Roman" w:eastAsia="Times New Roman" w:hAnsi="Times New Roman" w:cs="Times New Roman"/>
          <w:sz w:val="28"/>
          <w:szCs w:val="28"/>
        </w:rPr>
        <w:t>- Главный специалист</w:t>
      </w:r>
    </w:p>
    <w:p w:rsidR="00653ED1" w:rsidRPr="00653ED1" w:rsidRDefault="00653ED1" w:rsidP="00653ED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3ED1">
        <w:rPr>
          <w:rFonts w:ascii="Times New Roman" w:eastAsia="Times New Roman" w:hAnsi="Times New Roman" w:cs="Times New Roman"/>
          <w:sz w:val="28"/>
          <w:szCs w:val="28"/>
        </w:rPr>
        <w:t xml:space="preserve">Обязанности: содействие начальнику отдела в организации, координации деятельности отдела, </w:t>
      </w:r>
      <w:proofErr w:type="gramStart"/>
      <w:r w:rsidRPr="00653ED1">
        <w:rPr>
          <w:rFonts w:ascii="Times New Roman" w:eastAsia="Times New Roman" w:hAnsi="Times New Roman" w:cs="Times New Roman"/>
          <w:sz w:val="28"/>
          <w:szCs w:val="28"/>
        </w:rPr>
        <w:t>контроле за</w:t>
      </w:r>
      <w:proofErr w:type="gramEnd"/>
      <w:r w:rsidRPr="00653ED1">
        <w:rPr>
          <w:rFonts w:ascii="Times New Roman" w:eastAsia="Times New Roman" w:hAnsi="Times New Roman" w:cs="Times New Roman"/>
          <w:sz w:val="28"/>
          <w:szCs w:val="28"/>
        </w:rPr>
        <w:t xml:space="preserve"> деятельностью отдела; ведение бюджетного учета, своевременное представление полной и достоверной бюджетной, налоговой и статистической отчетности;</w:t>
      </w:r>
    </w:p>
    <w:p w:rsidR="00653ED1" w:rsidRPr="00653ED1" w:rsidRDefault="00653ED1" w:rsidP="00653E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3ED1">
        <w:rPr>
          <w:rFonts w:ascii="Times New Roman" w:eastAsia="Times New Roman" w:hAnsi="Times New Roman" w:cs="Times New Roman"/>
          <w:sz w:val="28"/>
          <w:szCs w:val="28"/>
        </w:rPr>
        <w:t>Характеристики его компьютера:</w:t>
      </w:r>
    </w:p>
    <w:p w:rsidR="00653ED1" w:rsidRPr="00653ED1" w:rsidRDefault="00653ED1" w:rsidP="00653ED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3ED1">
        <w:rPr>
          <w:rFonts w:ascii="Times New Roman" w:eastAsia="Times New Roman" w:hAnsi="Times New Roman" w:cs="Times New Roman"/>
          <w:sz w:val="28"/>
          <w:szCs w:val="28"/>
        </w:rPr>
        <w:t xml:space="preserve">Операционная система </w:t>
      </w:r>
      <w:proofErr w:type="spellStart"/>
      <w:r w:rsidRPr="00653ED1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653ED1">
        <w:rPr>
          <w:rFonts w:ascii="Times New Roman" w:eastAsia="Times New Roman" w:hAnsi="Times New Roman" w:cs="Times New Roman"/>
          <w:sz w:val="28"/>
          <w:szCs w:val="28"/>
        </w:rPr>
        <w:t xml:space="preserve"> 10 </w:t>
      </w:r>
      <w:proofErr w:type="spellStart"/>
      <w:r w:rsidRPr="00653ED1">
        <w:rPr>
          <w:rFonts w:ascii="Times New Roman" w:eastAsia="Times New Roman" w:hAnsi="Times New Roman" w:cs="Times New Roman"/>
          <w:sz w:val="28"/>
          <w:szCs w:val="28"/>
        </w:rPr>
        <w:t>Pro</w:t>
      </w:r>
      <w:proofErr w:type="spellEnd"/>
      <w:r w:rsidRPr="00653E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53ED1" w:rsidRPr="00653ED1" w:rsidRDefault="00653ED1" w:rsidP="00653ED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53ED1">
        <w:rPr>
          <w:rFonts w:ascii="Times New Roman" w:eastAsia="Times New Roman" w:hAnsi="Times New Roman" w:cs="Times New Roman"/>
          <w:sz w:val="28"/>
          <w:szCs w:val="28"/>
        </w:rPr>
        <w:t>Процессор</w:t>
      </w:r>
      <w:r w:rsidRPr="00653E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Intel(R) Core(TM) i5-10210U CPU@1.60GHz 2.11GHz</w:t>
      </w:r>
    </w:p>
    <w:p w:rsidR="00653ED1" w:rsidRPr="00653ED1" w:rsidRDefault="00653ED1" w:rsidP="00653ED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3ED1">
        <w:rPr>
          <w:rFonts w:ascii="Times New Roman" w:eastAsia="Times New Roman" w:hAnsi="Times New Roman" w:cs="Times New Roman"/>
          <w:sz w:val="28"/>
          <w:szCs w:val="28"/>
        </w:rPr>
        <w:t>Установленная память (ОЗУ) 8,00 ГБ</w:t>
      </w:r>
    </w:p>
    <w:p w:rsidR="00653ED1" w:rsidRPr="00653ED1" w:rsidRDefault="00653ED1" w:rsidP="00653ED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3ED1">
        <w:rPr>
          <w:rFonts w:ascii="Times New Roman" w:eastAsia="Times New Roman" w:hAnsi="Times New Roman" w:cs="Times New Roman"/>
          <w:sz w:val="28"/>
          <w:szCs w:val="28"/>
        </w:rPr>
        <w:t>Тип системы 64-разрадная операционная система, процессор x64.</w:t>
      </w:r>
    </w:p>
    <w:p w:rsidR="00653ED1" w:rsidRPr="00653ED1" w:rsidRDefault="00653ED1" w:rsidP="00653ED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53ED1">
        <w:rPr>
          <w:rFonts w:ascii="Times New Roman" w:eastAsia="Times New Roman" w:hAnsi="Times New Roman" w:cs="Times New Roman"/>
          <w:sz w:val="28"/>
          <w:szCs w:val="28"/>
        </w:rPr>
        <w:t>Используемое</w:t>
      </w:r>
      <w:r w:rsidRPr="00653E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53ED1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653E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653E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Microsoft Office 2019, </w:t>
      </w:r>
      <w:proofErr w:type="spellStart"/>
      <w:r w:rsidRPr="00653ED1">
        <w:rPr>
          <w:rFonts w:ascii="Times New Roman" w:eastAsia="Times New Roman" w:hAnsi="Times New Roman" w:cs="Times New Roman"/>
          <w:sz w:val="28"/>
          <w:szCs w:val="28"/>
          <w:lang w:val="en-US"/>
        </w:rPr>
        <w:t>Kaspersky</w:t>
      </w:r>
      <w:proofErr w:type="spellEnd"/>
      <w:r w:rsidRPr="00653E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Internet Security, </w:t>
      </w:r>
      <w:proofErr w:type="spellStart"/>
      <w:r w:rsidRPr="00653ED1">
        <w:rPr>
          <w:rFonts w:ascii="Times New Roman" w:eastAsia="Times New Roman" w:hAnsi="Times New Roman" w:cs="Times New Roman"/>
          <w:sz w:val="28"/>
          <w:szCs w:val="28"/>
          <w:lang w:val="en-US"/>
        </w:rPr>
        <w:t>WinRAR</w:t>
      </w:r>
      <w:proofErr w:type="spellEnd"/>
      <w:r w:rsidRPr="00653ED1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653ED1" w:rsidRPr="00653ED1" w:rsidRDefault="00653ED1" w:rsidP="00653ED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3ED1">
        <w:rPr>
          <w:rFonts w:ascii="Times New Roman" w:eastAsia="Times New Roman" w:hAnsi="Times New Roman" w:cs="Times New Roman"/>
          <w:sz w:val="28"/>
          <w:szCs w:val="28"/>
        </w:rPr>
        <w:t>- Консультант</w:t>
      </w:r>
    </w:p>
    <w:p w:rsidR="00653ED1" w:rsidRPr="00653ED1" w:rsidRDefault="00653ED1" w:rsidP="00653ED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53ED1">
        <w:rPr>
          <w:rFonts w:ascii="Times New Roman" w:eastAsia="Times New Roman" w:hAnsi="Times New Roman" w:cs="Times New Roman"/>
          <w:sz w:val="28"/>
          <w:szCs w:val="28"/>
        </w:rPr>
        <w:t>Обязанности: обеспечивать качественное и своевременное выполнение плана работ; отдела в рамках, поставленных перед ним задач; осуществлять взаимодействие с клиентами в соответствии с установленным регламентом; готовить отчетность в соответствии с утвержденными регламентами; готовить планы работ по проектам, реализуемых в рамках отдела; оценивать объемы необходимых ресурсов и обосновывать эффективность их использования перед руководителем отдела;</w:t>
      </w:r>
      <w:proofErr w:type="gramEnd"/>
      <w:r w:rsidRPr="00653ED1">
        <w:rPr>
          <w:rFonts w:ascii="Times New Roman" w:eastAsia="Times New Roman" w:hAnsi="Times New Roman" w:cs="Times New Roman"/>
          <w:sz w:val="28"/>
          <w:szCs w:val="28"/>
        </w:rPr>
        <w:t xml:space="preserve"> участвовать в проектах, выполняемых отделом.</w:t>
      </w:r>
    </w:p>
    <w:p w:rsidR="00653ED1" w:rsidRPr="00653ED1" w:rsidRDefault="00653ED1" w:rsidP="00653E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3ED1">
        <w:rPr>
          <w:rFonts w:ascii="Times New Roman" w:eastAsia="Times New Roman" w:hAnsi="Times New Roman" w:cs="Times New Roman"/>
          <w:sz w:val="28"/>
          <w:szCs w:val="28"/>
        </w:rPr>
        <w:t>Характеристики его компьютера:</w:t>
      </w:r>
    </w:p>
    <w:p w:rsidR="00653ED1" w:rsidRPr="00653ED1" w:rsidRDefault="00653ED1" w:rsidP="00653ED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3ED1">
        <w:rPr>
          <w:rFonts w:ascii="Times New Roman" w:eastAsia="Times New Roman" w:hAnsi="Times New Roman" w:cs="Times New Roman"/>
          <w:sz w:val="28"/>
          <w:szCs w:val="28"/>
        </w:rPr>
        <w:t xml:space="preserve">Операционная система </w:t>
      </w:r>
      <w:proofErr w:type="spellStart"/>
      <w:r w:rsidRPr="00653ED1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653ED1">
        <w:rPr>
          <w:rFonts w:ascii="Times New Roman" w:eastAsia="Times New Roman" w:hAnsi="Times New Roman" w:cs="Times New Roman"/>
          <w:sz w:val="28"/>
          <w:szCs w:val="28"/>
        </w:rPr>
        <w:t xml:space="preserve"> 10 </w:t>
      </w:r>
      <w:proofErr w:type="spellStart"/>
      <w:r w:rsidRPr="00653ED1">
        <w:rPr>
          <w:rFonts w:ascii="Times New Roman" w:eastAsia="Times New Roman" w:hAnsi="Times New Roman" w:cs="Times New Roman"/>
          <w:sz w:val="28"/>
          <w:szCs w:val="28"/>
        </w:rPr>
        <w:t>Pro</w:t>
      </w:r>
      <w:proofErr w:type="spellEnd"/>
      <w:r w:rsidRPr="00653E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53ED1" w:rsidRPr="00653ED1" w:rsidRDefault="00653ED1" w:rsidP="00653ED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53ED1">
        <w:rPr>
          <w:rFonts w:ascii="Times New Roman" w:eastAsia="Times New Roman" w:hAnsi="Times New Roman" w:cs="Times New Roman"/>
          <w:sz w:val="28"/>
          <w:szCs w:val="28"/>
        </w:rPr>
        <w:t>Процессор</w:t>
      </w:r>
      <w:r w:rsidRPr="00653E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Intel(R) Core(TM) i5-10210U CPU@1.60GHz 2.11GHz</w:t>
      </w:r>
    </w:p>
    <w:p w:rsidR="00653ED1" w:rsidRPr="00653ED1" w:rsidRDefault="00653ED1" w:rsidP="00653ED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3ED1">
        <w:rPr>
          <w:rFonts w:ascii="Times New Roman" w:eastAsia="Times New Roman" w:hAnsi="Times New Roman" w:cs="Times New Roman"/>
          <w:sz w:val="28"/>
          <w:szCs w:val="28"/>
        </w:rPr>
        <w:t>Установленная память (ОЗУ) 8,00 ГБ</w:t>
      </w:r>
    </w:p>
    <w:p w:rsidR="00653ED1" w:rsidRPr="00653ED1" w:rsidRDefault="00653ED1" w:rsidP="00653ED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3ED1">
        <w:rPr>
          <w:rFonts w:ascii="Times New Roman" w:eastAsia="Times New Roman" w:hAnsi="Times New Roman" w:cs="Times New Roman"/>
          <w:sz w:val="28"/>
          <w:szCs w:val="28"/>
        </w:rPr>
        <w:t>Тип системы 64-разрадная операционная система, процессор x64.</w:t>
      </w:r>
    </w:p>
    <w:p w:rsidR="00653ED1" w:rsidRPr="00653ED1" w:rsidRDefault="00653ED1" w:rsidP="00653ED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53ED1">
        <w:rPr>
          <w:rFonts w:ascii="Times New Roman" w:eastAsia="Times New Roman" w:hAnsi="Times New Roman" w:cs="Times New Roman"/>
          <w:sz w:val="28"/>
          <w:szCs w:val="28"/>
        </w:rPr>
        <w:lastRenderedPageBreak/>
        <w:t>Используемое</w:t>
      </w:r>
      <w:r w:rsidRPr="00653E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53ED1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653E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653E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Microsoft Office 2019, </w:t>
      </w:r>
      <w:proofErr w:type="spellStart"/>
      <w:r w:rsidRPr="00653ED1">
        <w:rPr>
          <w:rFonts w:ascii="Times New Roman" w:eastAsia="Times New Roman" w:hAnsi="Times New Roman" w:cs="Times New Roman"/>
          <w:sz w:val="28"/>
          <w:szCs w:val="28"/>
          <w:lang w:val="en-US"/>
        </w:rPr>
        <w:t>Kaspersky</w:t>
      </w:r>
      <w:proofErr w:type="spellEnd"/>
      <w:r w:rsidRPr="00653E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Internet Security, </w:t>
      </w:r>
      <w:proofErr w:type="spellStart"/>
      <w:r w:rsidRPr="00653ED1">
        <w:rPr>
          <w:rFonts w:ascii="Times New Roman" w:eastAsia="Times New Roman" w:hAnsi="Times New Roman" w:cs="Times New Roman"/>
          <w:sz w:val="28"/>
          <w:szCs w:val="28"/>
          <w:lang w:val="en-US"/>
        </w:rPr>
        <w:t>WinRAR</w:t>
      </w:r>
      <w:proofErr w:type="spellEnd"/>
      <w:r w:rsidRPr="00653ED1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653ED1" w:rsidRPr="00653ED1" w:rsidRDefault="00653ED1" w:rsidP="00653ED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3ED1">
        <w:rPr>
          <w:rFonts w:ascii="Times New Roman" w:eastAsia="Times New Roman" w:hAnsi="Times New Roman" w:cs="Times New Roman"/>
          <w:sz w:val="28"/>
          <w:szCs w:val="28"/>
        </w:rPr>
        <w:t xml:space="preserve">- Заместитель министра – начальник управления </w:t>
      </w:r>
      <w:proofErr w:type="gramStart"/>
      <w:r w:rsidRPr="00653ED1">
        <w:rPr>
          <w:rFonts w:ascii="Times New Roman" w:eastAsia="Times New Roman" w:hAnsi="Times New Roman" w:cs="Times New Roman"/>
          <w:sz w:val="28"/>
          <w:szCs w:val="28"/>
        </w:rPr>
        <w:t>ИТ</w:t>
      </w:r>
      <w:proofErr w:type="gramEnd"/>
      <w:r w:rsidRPr="00653ED1">
        <w:rPr>
          <w:rFonts w:ascii="Times New Roman" w:eastAsia="Times New Roman" w:hAnsi="Times New Roman" w:cs="Times New Roman"/>
          <w:sz w:val="28"/>
          <w:szCs w:val="28"/>
        </w:rPr>
        <w:t xml:space="preserve"> проектов</w:t>
      </w:r>
    </w:p>
    <w:p w:rsidR="00653ED1" w:rsidRPr="00653ED1" w:rsidRDefault="00653ED1" w:rsidP="00653ED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3ED1">
        <w:rPr>
          <w:rFonts w:ascii="Times New Roman" w:eastAsia="Times New Roman" w:hAnsi="Times New Roman" w:cs="Times New Roman"/>
          <w:sz w:val="28"/>
          <w:szCs w:val="28"/>
        </w:rPr>
        <w:t>Обязанности: определяет устав, цели, задачи и результат проекта; продумывает и составляет план по подготовке и внедрению нового проекта, определяет</w:t>
      </w:r>
    </w:p>
    <w:p w:rsidR="00653ED1" w:rsidRPr="00653ED1" w:rsidRDefault="00653ED1" w:rsidP="00653ED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3ED1">
        <w:rPr>
          <w:rFonts w:ascii="Times New Roman" w:eastAsia="Times New Roman" w:hAnsi="Times New Roman" w:cs="Times New Roman"/>
          <w:sz w:val="28"/>
          <w:szCs w:val="28"/>
        </w:rPr>
        <w:t>контрольные точки; определяет состав работ, необходимых для проработки и внедрения проекта; определяет и документирует зависимости между работами; оценивает продолжительность работ, составляет критический путь; определяет количество времени, необходимое для осуществления проекта;</w:t>
      </w:r>
    </w:p>
    <w:p w:rsidR="00653ED1" w:rsidRPr="00653ED1" w:rsidRDefault="00653ED1" w:rsidP="00653ED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3ED1">
        <w:rPr>
          <w:rFonts w:ascii="Times New Roman" w:eastAsia="Times New Roman" w:hAnsi="Times New Roman" w:cs="Times New Roman"/>
          <w:sz w:val="28"/>
          <w:szCs w:val="28"/>
        </w:rPr>
        <w:t>определяет количество и оценивает стоимость ресурсов, требуемых для выполнения работ проекта; оценивает стоимость и определяет бюджет проекта; выбирает команду проекта; определяет профессиональные навыки, необходимые участникам команды проекта.</w:t>
      </w:r>
    </w:p>
    <w:p w:rsidR="00653ED1" w:rsidRPr="00653ED1" w:rsidRDefault="00653ED1" w:rsidP="00653E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3ED1">
        <w:rPr>
          <w:rFonts w:ascii="Times New Roman" w:eastAsia="Times New Roman" w:hAnsi="Times New Roman" w:cs="Times New Roman"/>
          <w:sz w:val="28"/>
          <w:szCs w:val="28"/>
        </w:rPr>
        <w:t>Характеристики его компьютера:</w:t>
      </w:r>
    </w:p>
    <w:p w:rsidR="00653ED1" w:rsidRPr="00653ED1" w:rsidRDefault="00653ED1" w:rsidP="00653ED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3ED1">
        <w:rPr>
          <w:rFonts w:ascii="Times New Roman" w:eastAsia="Times New Roman" w:hAnsi="Times New Roman" w:cs="Times New Roman"/>
          <w:sz w:val="28"/>
          <w:szCs w:val="28"/>
        </w:rPr>
        <w:t xml:space="preserve">Операционная система </w:t>
      </w:r>
      <w:proofErr w:type="spellStart"/>
      <w:r w:rsidRPr="00653ED1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653ED1">
        <w:rPr>
          <w:rFonts w:ascii="Times New Roman" w:eastAsia="Times New Roman" w:hAnsi="Times New Roman" w:cs="Times New Roman"/>
          <w:sz w:val="28"/>
          <w:szCs w:val="28"/>
        </w:rPr>
        <w:t xml:space="preserve"> 10 </w:t>
      </w:r>
      <w:proofErr w:type="spellStart"/>
      <w:r w:rsidRPr="00653ED1">
        <w:rPr>
          <w:rFonts w:ascii="Times New Roman" w:eastAsia="Times New Roman" w:hAnsi="Times New Roman" w:cs="Times New Roman"/>
          <w:sz w:val="28"/>
          <w:szCs w:val="28"/>
        </w:rPr>
        <w:t>Pro</w:t>
      </w:r>
      <w:proofErr w:type="spellEnd"/>
    </w:p>
    <w:p w:rsidR="00653ED1" w:rsidRPr="00653ED1" w:rsidRDefault="00653ED1" w:rsidP="00653ED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53ED1">
        <w:rPr>
          <w:rFonts w:ascii="Times New Roman" w:eastAsia="Times New Roman" w:hAnsi="Times New Roman" w:cs="Times New Roman"/>
          <w:sz w:val="28"/>
          <w:szCs w:val="28"/>
        </w:rPr>
        <w:t>Процессор</w:t>
      </w:r>
      <w:r w:rsidRPr="00653E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Intel(R) Core(TM) i5-10210U CPU@1.60GHz 2.11GHz</w:t>
      </w:r>
    </w:p>
    <w:p w:rsidR="00653ED1" w:rsidRPr="00653ED1" w:rsidRDefault="00653ED1" w:rsidP="00653ED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3ED1">
        <w:rPr>
          <w:rFonts w:ascii="Times New Roman" w:eastAsia="Times New Roman" w:hAnsi="Times New Roman" w:cs="Times New Roman"/>
          <w:sz w:val="28"/>
          <w:szCs w:val="28"/>
        </w:rPr>
        <w:t>Установленная память (ОЗУ) 8,00 ГБ</w:t>
      </w:r>
    </w:p>
    <w:p w:rsidR="00653ED1" w:rsidRPr="00653ED1" w:rsidRDefault="00653ED1" w:rsidP="00653ED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3ED1">
        <w:rPr>
          <w:rFonts w:ascii="Times New Roman" w:eastAsia="Times New Roman" w:hAnsi="Times New Roman" w:cs="Times New Roman"/>
          <w:sz w:val="28"/>
          <w:szCs w:val="28"/>
        </w:rPr>
        <w:t>Тип системы 64-разрадная операционная система, процессор x64.</w:t>
      </w:r>
    </w:p>
    <w:p w:rsidR="00653ED1" w:rsidRPr="00653ED1" w:rsidRDefault="00653ED1" w:rsidP="00653ED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53ED1">
        <w:rPr>
          <w:rFonts w:ascii="Times New Roman" w:eastAsia="Times New Roman" w:hAnsi="Times New Roman" w:cs="Times New Roman"/>
          <w:sz w:val="28"/>
          <w:szCs w:val="28"/>
        </w:rPr>
        <w:t>Используемое</w:t>
      </w:r>
      <w:r w:rsidRPr="00653E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53ED1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653E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Microsoft Office 2019, </w:t>
      </w:r>
      <w:proofErr w:type="spellStart"/>
      <w:r w:rsidRPr="00653ED1">
        <w:rPr>
          <w:rFonts w:ascii="Times New Roman" w:eastAsia="Times New Roman" w:hAnsi="Times New Roman" w:cs="Times New Roman"/>
          <w:sz w:val="28"/>
          <w:szCs w:val="28"/>
          <w:lang w:val="en-US"/>
        </w:rPr>
        <w:t>Kaspersky</w:t>
      </w:r>
      <w:proofErr w:type="spellEnd"/>
      <w:r w:rsidRPr="00653E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Internet Security, </w:t>
      </w:r>
      <w:proofErr w:type="spellStart"/>
      <w:r w:rsidRPr="00653ED1">
        <w:rPr>
          <w:rFonts w:ascii="Times New Roman" w:eastAsia="Times New Roman" w:hAnsi="Times New Roman" w:cs="Times New Roman"/>
          <w:sz w:val="28"/>
          <w:szCs w:val="28"/>
          <w:lang w:val="en-US"/>
        </w:rPr>
        <w:t>WinRAR</w:t>
      </w:r>
      <w:proofErr w:type="spellEnd"/>
      <w:r w:rsidRPr="00653E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53ED1">
        <w:rPr>
          <w:rFonts w:ascii="Times New Roman" w:eastAsia="Times New Roman" w:hAnsi="Times New Roman" w:cs="Times New Roman"/>
          <w:sz w:val="28"/>
          <w:szCs w:val="28"/>
          <w:lang w:val="en-US"/>
        </w:rPr>
        <w:t>vsDesk</w:t>
      </w:r>
      <w:proofErr w:type="spellEnd"/>
      <w:r w:rsidRPr="00653E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2.0, </w:t>
      </w:r>
      <w:proofErr w:type="spellStart"/>
      <w:r w:rsidRPr="00653ED1">
        <w:rPr>
          <w:rFonts w:ascii="Times New Roman" w:eastAsia="Times New Roman" w:hAnsi="Times New Roman" w:cs="Times New Roman"/>
          <w:sz w:val="28"/>
          <w:szCs w:val="28"/>
          <w:lang w:val="en-US"/>
        </w:rPr>
        <w:t>Naumen</w:t>
      </w:r>
      <w:proofErr w:type="spellEnd"/>
      <w:r w:rsidRPr="00653E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Service Desk 4.4, Helpdesk Eddy </w:t>
      </w:r>
      <w:r w:rsidRPr="00653ED1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653E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53ED1"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653ED1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653ED1">
        <w:rPr>
          <w:rFonts w:ascii="Times New Roman" w:eastAsia="Times New Roman" w:hAnsi="Times New Roman" w:cs="Times New Roman"/>
          <w:sz w:val="28"/>
          <w:szCs w:val="28"/>
        </w:rPr>
        <w:t>д</w:t>
      </w:r>
      <w:proofErr w:type="spellEnd"/>
      <w:r w:rsidRPr="00653ED1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653ED1" w:rsidRPr="00653ED1" w:rsidRDefault="00653ED1" w:rsidP="00653ED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3ED1">
        <w:rPr>
          <w:rFonts w:ascii="Times New Roman" w:eastAsia="Times New Roman" w:hAnsi="Times New Roman" w:cs="Times New Roman"/>
          <w:sz w:val="28"/>
          <w:szCs w:val="28"/>
        </w:rPr>
        <w:t>- Бухгалтер Обязанности: ведет первичный бухгалтерский учет; осуществляет</w:t>
      </w:r>
    </w:p>
    <w:p w:rsidR="00653ED1" w:rsidRPr="00653ED1" w:rsidRDefault="00653ED1" w:rsidP="00653ED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3ED1">
        <w:rPr>
          <w:rFonts w:ascii="Times New Roman" w:eastAsia="Times New Roman" w:hAnsi="Times New Roman" w:cs="Times New Roman"/>
          <w:sz w:val="28"/>
          <w:szCs w:val="28"/>
        </w:rPr>
        <w:t>работу с первичной документацией, которая заключается в приеме, контроле и обработки первичных документов (актов, товарных накладных, товарно-транспортных накладных, кассовых и кадровых документов, договоров с контрагентами и т.д.); производит расчёт, начисление, а также перечисление налогов по отчётным периодам;</w:t>
      </w:r>
    </w:p>
    <w:p w:rsidR="00653ED1" w:rsidRPr="00653ED1" w:rsidRDefault="00653ED1" w:rsidP="00653E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3ED1">
        <w:rPr>
          <w:rFonts w:ascii="Times New Roman" w:eastAsia="Times New Roman" w:hAnsi="Times New Roman" w:cs="Times New Roman"/>
          <w:sz w:val="28"/>
          <w:szCs w:val="28"/>
        </w:rPr>
        <w:t>Характеристики его компьютера:</w:t>
      </w:r>
    </w:p>
    <w:p w:rsidR="00653ED1" w:rsidRPr="00653ED1" w:rsidRDefault="00653ED1" w:rsidP="00653ED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3ED1">
        <w:rPr>
          <w:rFonts w:ascii="Times New Roman" w:eastAsia="Times New Roman" w:hAnsi="Times New Roman" w:cs="Times New Roman"/>
          <w:sz w:val="28"/>
          <w:szCs w:val="28"/>
        </w:rPr>
        <w:t xml:space="preserve">Операционная система </w:t>
      </w:r>
      <w:proofErr w:type="spellStart"/>
      <w:r w:rsidRPr="00653ED1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653ED1">
        <w:rPr>
          <w:rFonts w:ascii="Times New Roman" w:eastAsia="Times New Roman" w:hAnsi="Times New Roman" w:cs="Times New Roman"/>
          <w:sz w:val="28"/>
          <w:szCs w:val="28"/>
        </w:rPr>
        <w:t xml:space="preserve"> 10 </w:t>
      </w:r>
      <w:proofErr w:type="spellStart"/>
      <w:r w:rsidRPr="00653ED1">
        <w:rPr>
          <w:rFonts w:ascii="Times New Roman" w:eastAsia="Times New Roman" w:hAnsi="Times New Roman" w:cs="Times New Roman"/>
          <w:sz w:val="28"/>
          <w:szCs w:val="28"/>
        </w:rPr>
        <w:t>Pro</w:t>
      </w:r>
      <w:proofErr w:type="spellEnd"/>
    </w:p>
    <w:p w:rsidR="00653ED1" w:rsidRPr="00653ED1" w:rsidRDefault="00653ED1" w:rsidP="00653ED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53ED1">
        <w:rPr>
          <w:rFonts w:ascii="Times New Roman" w:eastAsia="Times New Roman" w:hAnsi="Times New Roman" w:cs="Times New Roman"/>
          <w:sz w:val="28"/>
          <w:szCs w:val="28"/>
        </w:rPr>
        <w:t>Процессор</w:t>
      </w:r>
      <w:r w:rsidRPr="00653E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Intel(R) Core(TM) i5-10210U CPU@1.60GHz 2.11GHz</w:t>
      </w:r>
    </w:p>
    <w:p w:rsidR="00653ED1" w:rsidRPr="00653ED1" w:rsidRDefault="00653ED1" w:rsidP="00653ED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3ED1">
        <w:rPr>
          <w:rFonts w:ascii="Times New Roman" w:eastAsia="Times New Roman" w:hAnsi="Times New Roman" w:cs="Times New Roman"/>
          <w:sz w:val="28"/>
          <w:szCs w:val="28"/>
        </w:rPr>
        <w:t>Установленная память (ОЗУ) 8,00 ГБ</w:t>
      </w:r>
    </w:p>
    <w:p w:rsidR="00653ED1" w:rsidRPr="00653ED1" w:rsidRDefault="00653ED1" w:rsidP="00653ED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3ED1">
        <w:rPr>
          <w:rFonts w:ascii="Times New Roman" w:eastAsia="Times New Roman" w:hAnsi="Times New Roman" w:cs="Times New Roman"/>
          <w:sz w:val="28"/>
          <w:szCs w:val="28"/>
        </w:rPr>
        <w:t>Тип системы 64-разрадная операционная система, процессор x64.</w:t>
      </w:r>
    </w:p>
    <w:p w:rsidR="00653ED1" w:rsidRPr="00653ED1" w:rsidRDefault="00653ED1" w:rsidP="00653ED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3ED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Используемое ПО: </w:t>
      </w:r>
      <w:proofErr w:type="spellStart"/>
      <w:r w:rsidRPr="00653ED1"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 w:rsidRPr="00653E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3ED1">
        <w:rPr>
          <w:rFonts w:ascii="Times New Roman" w:eastAsia="Times New Roman" w:hAnsi="Times New Roman" w:cs="Times New Roman"/>
          <w:sz w:val="28"/>
          <w:szCs w:val="28"/>
        </w:rPr>
        <w:t>Office</w:t>
      </w:r>
      <w:proofErr w:type="spellEnd"/>
      <w:r w:rsidRPr="00653ED1">
        <w:rPr>
          <w:rFonts w:ascii="Times New Roman" w:eastAsia="Times New Roman" w:hAnsi="Times New Roman" w:cs="Times New Roman"/>
          <w:sz w:val="28"/>
          <w:szCs w:val="28"/>
        </w:rPr>
        <w:t xml:space="preserve"> 2019, </w:t>
      </w:r>
      <w:proofErr w:type="spellStart"/>
      <w:r w:rsidRPr="00653ED1">
        <w:rPr>
          <w:rFonts w:ascii="Times New Roman" w:eastAsia="Times New Roman" w:hAnsi="Times New Roman" w:cs="Times New Roman"/>
          <w:sz w:val="28"/>
          <w:szCs w:val="28"/>
        </w:rPr>
        <w:t>Kaspersky</w:t>
      </w:r>
      <w:proofErr w:type="spellEnd"/>
      <w:r w:rsidRPr="00653E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3ED1">
        <w:rPr>
          <w:rFonts w:ascii="Times New Roman" w:eastAsia="Times New Roman" w:hAnsi="Times New Roman" w:cs="Times New Roman"/>
          <w:sz w:val="28"/>
          <w:szCs w:val="28"/>
        </w:rPr>
        <w:t>Internet</w:t>
      </w:r>
      <w:proofErr w:type="spellEnd"/>
      <w:r w:rsidRPr="00653E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3ED1">
        <w:rPr>
          <w:rFonts w:ascii="Times New Roman" w:eastAsia="Times New Roman" w:hAnsi="Times New Roman" w:cs="Times New Roman"/>
          <w:sz w:val="28"/>
          <w:szCs w:val="28"/>
        </w:rPr>
        <w:t>Security</w:t>
      </w:r>
      <w:proofErr w:type="spellEnd"/>
      <w:r w:rsidRPr="00653ED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53ED1">
        <w:rPr>
          <w:rFonts w:ascii="Times New Roman" w:eastAsia="Times New Roman" w:hAnsi="Times New Roman" w:cs="Times New Roman"/>
          <w:sz w:val="28"/>
          <w:szCs w:val="28"/>
        </w:rPr>
        <w:t>WinRAR</w:t>
      </w:r>
      <w:proofErr w:type="spellEnd"/>
      <w:r w:rsidRPr="00653ED1">
        <w:rPr>
          <w:rFonts w:ascii="Times New Roman" w:eastAsia="Times New Roman" w:hAnsi="Times New Roman" w:cs="Times New Roman"/>
          <w:sz w:val="28"/>
          <w:szCs w:val="28"/>
        </w:rPr>
        <w:t xml:space="preserve">, Налогоплательщик ЮЛ, </w:t>
      </w:r>
      <w:proofErr w:type="spellStart"/>
      <w:r w:rsidRPr="00653ED1">
        <w:rPr>
          <w:rFonts w:ascii="Times New Roman" w:eastAsia="Times New Roman" w:hAnsi="Times New Roman" w:cs="Times New Roman"/>
          <w:sz w:val="28"/>
          <w:szCs w:val="28"/>
        </w:rPr>
        <w:t>Инфо-предприятие</w:t>
      </w:r>
      <w:proofErr w:type="spellEnd"/>
      <w:r w:rsidRPr="00653ED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53ED1">
        <w:rPr>
          <w:rFonts w:ascii="Times New Roman" w:eastAsia="Times New Roman" w:hAnsi="Times New Roman" w:cs="Times New Roman"/>
          <w:sz w:val="28"/>
          <w:szCs w:val="28"/>
        </w:rPr>
        <w:t>Инфо-Бухгалтер</w:t>
      </w:r>
      <w:proofErr w:type="spellEnd"/>
      <w:r w:rsidRPr="00653ED1">
        <w:rPr>
          <w:rFonts w:ascii="Times New Roman" w:eastAsia="Times New Roman" w:hAnsi="Times New Roman" w:cs="Times New Roman"/>
          <w:sz w:val="28"/>
          <w:szCs w:val="28"/>
        </w:rPr>
        <w:t xml:space="preserve"> 8.8., </w:t>
      </w:r>
      <w:proofErr w:type="spellStart"/>
      <w:r w:rsidRPr="00653ED1">
        <w:rPr>
          <w:rFonts w:ascii="Times New Roman" w:eastAsia="Times New Roman" w:hAnsi="Times New Roman" w:cs="Times New Roman"/>
          <w:sz w:val="28"/>
          <w:szCs w:val="28"/>
        </w:rPr>
        <w:t>Инфо-Бухгалтер</w:t>
      </w:r>
      <w:proofErr w:type="spellEnd"/>
      <w:r w:rsidRPr="00653ED1">
        <w:rPr>
          <w:rFonts w:ascii="Times New Roman" w:eastAsia="Times New Roman" w:hAnsi="Times New Roman" w:cs="Times New Roman"/>
          <w:sz w:val="28"/>
          <w:szCs w:val="28"/>
        </w:rPr>
        <w:t xml:space="preserve"> 10.2., Учёт расчётов и денежных средств, 1С-Бухгалтерия, БЭСТ, Парус Предприятие 7 и т.д.</w:t>
      </w:r>
    </w:p>
    <w:p w:rsidR="00653ED1" w:rsidRDefault="00653ED1" w:rsidP="00653ED1">
      <w:pPr>
        <w:spacing w:after="160" w:line="259" w:lineRule="auto"/>
        <w:rPr>
          <w:rFonts w:eastAsiaTheme="majorEastAsia"/>
          <w:b/>
          <w:color w:val="000000" w:themeColor="text1"/>
          <w:szCs w:val="26"/>
        </w:rPr>
      </w:pPr>
      <w:bookmarkStart w:id="7" w:name="_Toc76254305"/>
      <w:r>
        <w:rPr>
          <w:b/>
          <w:color w:val="000000" w:themeColor="text1"/>
        </w:rPr>
        <w:br w:type="page"/>
      </w:r>
    </w:p>
    <w:p w:rsidR="00653ED1" w:rsidRPr="0054549A" w:rsidRDefault="00653ED1" w:rsidP="00653ED1">
      <w:pPr>
        <w:pStyle w:val="2"/>
        <w:spacing w:before="0" w:after="240" w:line="24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8" w:name="_Toc101005120"/>
      <w:r w:rsidRPr="0054549A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1.2.Анализ программного обеспечения и технического оснащения предприятия.</w:t>
      </w:r>
      <w:bookmarkEnd w:id="7"/>
      <w:bookmarkEnd w:id="8"/>
    </w:p>
    <w:p w:rsidR="00653ED1" w:rsidRPr="00653ED1" w:rsidRDefault="00653ED1" w:rsidP="00653E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53ED1">
        <w:rPr>
          <w:rFonts w:ascii="Times New Roman" w:hAnsi="Times New Roman" w:cs="Times New Roman"/>
          <w:sz w:val="28"/>
        </w:rPr>
        <w:t xml:space="preserve">В период прохождения преддипломной практики на предприятии для работы использовались моноблоки фирмы </w:t>
      </w:r>
      <w:proofErr w:type="spellStart"/>
      <w:r w:rsidRPr="00653ED1">
        <w:rPr>
          <w:rFonts w:ascii="Times New Roman" w:hAnsi="Times New Roman" w:cs="Times New Roman"/>
          <w:sz w:val="28"/>
        </w:rPr>
        <w:t>Lenovo</w:t>
      </w:r>
      <w:proofErr w:type="spellEnd"/>
      <w:r w:rsidRPr="00653ED1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653ED1">
        <w:rPr>
          <w:rFonts w:ascii="Times New Roman" w:hAnsi="Times New Roman" w:cs="Times New Roman"/>
          <w:sz w:val="28"/>
        </w:rPr>
        <w:t>IdeaCentre</w:t>
      </w:r>
      <w:proofErr w:type="spellEnd"/>
      <w:r w:rsidRPr="00653ED1">
        <w:rPr>
          <w:rFonts w:ascii="Times New Roman" w:hAnsi="Times New Roman" w:cs="Times New Roman"/>
          <w:sz w:val="28"/>
        </w:rPr>
        <w:t xml:space="preserve"> A340-22IWL,21.5.</w:t>
      </w:r>
    </w:p>
    <w:p w:rsidR="00653ED1" w:rsidRPr="00653ED1" w:rsidRDefault="00653ED1" w:rsidP="00653ED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53ED1">
        <w:rPr>
          <w:rFonts w:ascii="Times New Roman" w:hAnsi="Times New Roman" w:cs="Times New Roman"/>
          <w:sz w:val="28"/>
        </w:rPr>
        <w:t>Моноблоки имеют следующие характеристики:</w:t>
      </w:r>
    </w:p>
    <w:p w:rsidR="00653ED1" w:rsidRPr="00653ED1" w:rsidRDefault="00653ED1" w:rsidP="00653ED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53ED1">
        <w:rPr>
          <w:rFonts w:ascii="Times New Roman" w:hAnsi="Times New Roman" w:cs="Times New Roman"/>
          <w:sz w:val="28"/>
        </w:rPr>
        <w:t>- Диагональ экрана: 21.5 "</w:t>
      </w:r>
    </w:p>
    <w:p w:rsidR="00653ED1" w:rsidRPr="00653ED1" w:rsidRDefault="00653ED1" w:rsidP="00653ED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53ED1">
        <w:rPr>
          <w:rFonts w:ascii="Times New Roman" w:hAnsi="Times New Roman" w:cs="Times New Roman"/>
          <w:sz w:val="28"/>
        </w:rPr>
        <w:t xml:space="preserve">- Разрешение экрана: 1920 </w:t>
      </w:r>
      <w:proofErr w:type="spellStart"/>
      <w:r w:rsidRPr="00653ED1">
        <w:rPr>
          <w:rFonts w:ascii="Times New Roman" w:hAnsi="Times New Roman" w:cs="Times New Roman"/>
          <w:sz w:val="28"/>
        </w:rPr>
        <w:t>х</w:t>
      </w:r>
      <w:proofErr w:type="spellEnd"/>
      <w:r w:rsidRPr="00653ED1">
        <w:rPr>
          <w:rFonts w:ascii="Times New Roman" w:hAnsi="Times New Roman" w:cs="Times New Roman"/>
          <w:sz w:val="28"/>
        </w:rPr>
        <w:t xml:space="preserve"> 1080</w:t>
      </w:r>
    </w:p>
    <w:p w:rsidR="00653ED1" w:rsidRPr="00653ED1" w:rsidRDefault="00653ED1" w:rsidP="00653ED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53ED1">
        <w:rPr>
          <w:rFonts w:ascii="Times New Roman" w:hAnsi="Times New Roman" w:cs="Times New Roman"/>
          <w:sz w:val="28"/>
        </w:rPr>
        <w:t xml:space="preserve">- Процессор: </w:t>
      </w:r>
      <w:proofErr w:type="spellStart"/>
      <w:r w:rsidRPr="00653ED1">
        <w:rPr>
          <w:rFonts w:ascii="Times New Roman" w:hAnsi="Times New Roman" w:cs="Times New Roman"/>
          <w:sz w:val="28"/>
        </w:rPr>
        <w:t>Intel</w:t>
      </w:r>
      <w:proofErr w:type="spellEnd"/>
      <w:r w:rsidRPr="00653E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53ED1">
        <w:rPr>
          <w:rFonts w:ascii="Times New Roman" w:hAnsi="Times New Roman" w:cs="Times New Roman"/>
          <w:sz w:val="28"/>
        </w:rPr>
        <w:t>Core</w:t>
      </w:r>
      <w:proofErr w:type="spellEnd"/>
      <w:r w:rsidRPr="00653ED1">
        <w:rPr>
          <w:rFonts w:ascii="Times New Roman" w:hAnsi="Times New Roman" w:cs="Times New Roman"/>
          <w:sz w:val="28"/>
        </w:rPr>
        <w:t xml:space="preserve"> i5 10210U 1.6 ГГц (4.2 ГГц, в режиме </w:t>
      </w:r>
      <w:proofErr w:type="spellStart"/>
      <w:r w:rsidRPr="00653ED1">
        <w:rPr>
          <w:rFonts w:ascii="Times New Roman" w:hAnsi="Times New Roman" w:cs="Times New Roman"/>
          <w:sz w:val="28"/>
        </w:rPr>
        <w:t>Turbo</w:t>
      </w:r>
      <w:proofErr w:type="spellEnd"/>
      <w:r w:rsidRPr="00653ED1">
        <w:rPr>
          <w:rFonts w:ascii="Times New Roman" w:hAnsi="Times New Roman" w:cs="Times New Roman"/>
          <w:sz w:val="28"/>
        </w:rPr>
        <w:t>)</w:t>
      </w:r>
    </w:p>
    <w:p w:rsidR="00653ED1" w:rsidRPr="00653ED1" w:rsidRDefault="00653ED1" w:rsidP="00653ED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53ED1">
        <w:rPr>
          <w:rFonts w:ascii="Times New Roman" w:hAnsi="Times New Roman" w:cs="Times New Roman"/>
          <w:sz w:val="28"/>
        </w:rPr>
        <w:t>- Оперативная память: SO-DIMM, DDR4 8192 Мб 2666 МГц</w:t>
      </w:r>
    </w:p>
    <w:p w:rsidR="00653ED1" w:rsidRPr="00653ED1" w:rsidRDefault="00653ED1" w:rsidP="00653ED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53ED1">
        <w:rPr>
          <w:rFonts w:ascii="Times New Roman" w:hAnsi="Times New Roman" w:cs="Times New Roman"/>
          <w:sz w:val="28"/>
        </w:rPr>
        <w:t xml:space="preserve">- Графика: </w:t>
      </w:r>
      <w:proofErr w:type="spellStart"/>
      <w:r w:rsidRPr="00653ED1">
        <w:rPr>
          <w:rFonts w:ascii="Times New Roman" w:hAnsi="Times New Roman" w:cs="Times New Roman"/>
          <w:sz w:val="28"/>
        </w:rPr>
        <w:t>Intel</w:t>
      </w:r>
      <w:proofErr w:type="spellEnd"/>
      <w:r w:rsidRPr="00653ED1">
        <w:rPr>
          <w:rFonts w:ascii="Times New Roman" w:hAnsi="Times New Roman" w:cs="Times New Roman"/>
          <w:sz w:val="28"/>
        </w:rPr>
        <w:t xml:space="preserve"> UHD </w:t>
      </w:r>
      <w:proofErr w:type="spellStart"/>
      <w:r w:rsidRPr="00653ED1">
        <w:rPr>
          <w:rFonts w:ascii="Times New Roman" w:hAnsi="Times New Roman" w:cs="Times New Roman"/>
          <w:sz w:val="28"/>
        </w:rPr>
        <w:t>Graphics</w:t>
      </w:r>
      <w:proofErr w:type="spellEnd"/>
    </w:p>
    <w:p w:rsidR="00653ED1" w:rsidRPr="00653ED1" w:rsidRDefault="00653ED1" w:rsidP="00653ED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53ED1">
        <w:rPr>
          <w:rFonts w:ascii="Times New Roman" w:hAnsi="Times New Roman" w:cs="Times New Roman"/>
          <w:sz w:val="28"/>
        </w:rPr>
        <w:t xml:space="preserve">- Жесткий диск: 1000 Гб, 5400 </w:t>
      </w:r>
      <w:proofErr w:type="gramStart"/>
      <w:r w:rsidRPr="00653ED1">
        <w:rPr>
          <w:rFonts w:ascii="Times New Roman" w:hAnsi="Times New Roman" w:cs="Times New Roman"/>
          <w:sz w:val="28"/>
        </w:rPr>
        <w:t>об</w:t>
      </w:r>
      <w:proofErr w:type="gramEnd"/>
      <w:r w:rsidRPr="00653ED1">
        <w:rPr>
          <w:rFonts w:ascii="Times New Roman" w:hAnsi="Times New Roman" w:cs="Times New Roman"/>
          <w:sz w:val="28"/>
        </w:rPr>
        <w:t>/мин</w:t>
      </w:r>
    </w:p>
    <w:p w:rsidR="00653ED1" w:rsidRPr="00653ED1" w:rsidRDefault="00653ED1" w:rsidP="00653ED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53ED1">
        <w:rPr>
          <w:rFonts w:ascii="Times New Roman" w:hAnsi="Times New Roman" w:cs="Times New Roman"/>
          <w:sz w:val="28"/>
        </w:rPr>
        <w:t>- SSD: 128 Гб</w:t>
      </w:r>
    </w:p>
    <w:p w:rsidR="00653ED1" w:rsidRPr="00653ED1" w:rsidRDefault="00653ED1" w:rsidP="00653E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53ED1">
        <w:rPr>
          <w:rFonts w:ascii="Times New Roman" w:hAnsi="Times New Roman" w:cs="Times New Roman"/>
          <w:sz w:val="28"/>
        </w:rPr>
        <w:t xml:space="preserve">На моноблоках используется операционная система </w:t>
      </w:r>
      <w:proofErr w:type="spellStart"/>
      <w:r w:rsidRPr="00653ED1">
        <w:rPr>
          <w:rFonts w:ascii="Times New Roman" w:hAnsi="Times New Roman" w:cs="Times New Roman"/>
          <w:sz w:val="28"/>
        </w:rPr>
        <w:t>Microsoft</w:t>
      </w:r>
      <w:proofErr w:type="spellEnd"/>
      <w:r w:rsidRPr="00653E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53ED1">
        <w:rPr>
          <w:rFonts w:ascii="Times New Roman" w:hAnsi="Times New Roman" w:cs="Times New Roman"/>
          <w:sz w:val="28"/>
        </w:rPr>
        <w:t>Windows</w:t>
      </w:r>
      <w:proofErr w:type="spellEnd"/>
      <w:r w:rsidRPr="00653ED1">
        <w:rPr>
          <w:rFonts w:ascii="Times New Roman" w:hAnsi="Times New Roman" w:cs="Times New Roman"/>
          <w:sz w:val="28"/>
        </w:rPr>
        <w:t xml:space="preserve"> 10 </w:t>
      </w:r>
      <w:proofErr w:type="spellStart"/>
      <w:r w:rsidRPr="00653ED1">
        <w:rPr>
          <w:rFonts w:ascii="Times New Roman" w:hAnsi="Times New Roman" w:cs="Times New Roman"/>
          <w:sz w:val="28"/>
        </w:rPr>
        <w:t>Pro</w:t>
      </w:r>
      <w:proofErr w:type="spellEnd"/>
      <w:r w:rsidRPr="00653E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53ED1">
        <w:rPr>
          <w:rFonts w:ascii="Times New Roman" w:hAnsi="Times New Roman" w:cs="Times New Roman"/>
          <w:sz w:val="28"/>
        </w:rPr>
        <w:t>Rus</w:t>
      </w:r>
      <w:proofErr w:type="spellEnd"/>
      <w:r w:rsidRPr="00653ED1">
        <w:rPr>
          <w:rFonts w:ascii="Times New Roman" w:hAnsi="Times New Roman" w:cs="Times New Roman"/>
          <w:sz w:val="28"/>
        </w:rPr>
        <w:t xml:space="preserve"> 64bit. </w:t>
      </w:r>
      <w:proofErr w:type="spellStart"/>
      <w:r w:rsidRPr="00653ED1">
        <w:rPr>
          <w:rFonts w:ascii="Times New Roman" w:hAnsi="Times New Roman" w:cs="Times New Roman"/>
          <w:sz w:val="28"/>
        </w:rPr>
        <w:t>Windows</w:t>
      </w:r>
      <w:proofErr w:type="spellEnd"/>
      <w:r w:rsidRPr="00653ED1">
        <w:rPr>
          <w:rFonts w:ascii="Times New Roman" w:hAnsi="Times New Roman" w:cs="Times New Roman"/>
          <w:sz w:val="28"/>
        </w:rPr>
        <w:t xml:space="preserve"> 10 </w:t>
      </w:r>
      <w:proofErr w:type="spellStart"/>
      <w:r w:rsidRPr="00653ED1">
        <w:rPr>
          <w:rFonts w:ascii="Times New Roman" w:hAnsi="Times New Roman" w:cs="Times New Roman"/>
          <w:sz w:val="28"/>
        </w:rPr>
        <w:t>Pro</w:t>
      </w:r>
      <w:proofErr w:type="spellEnd"/>
      <w:r w:rsidRPr="00653ED1">
        <w:rPr>
          <w:rFonts w:ascii="Times New Roman" w:hAnsi="Times New Roman" w:cs="Times New Roman"/>
          <w:sz w:val="28"/>
        </w:rPr>
        <w:t xml:space="preserve"> включает в себя все, что доступно для версии </w:t>
      </w:r>
      <w:proofErr w:type="spellStart"/>
      <w:r w:rsidRPr="00653ED1">
        <w:rPr>
          <w:rFonts w:ascii="Times New Roman" w:hAnsi="Times New Roman" w:cs="Times New Roman"/>
          <w:sz w:val="28"/>
        </w:rPr>
        <w:t>Home</w:t>
      </w:r>
      <w:proofErr w:type="spellEnd"/>
      <w:r w:rsidRPr="00653ED1">
        <w:rPr>
          <w:rFonts w:ascii="Times New Roman" w:hAnsi="Times New Roman" w:cs="Times New Roman"/>
          <w:sz w:val="28"/>
        </w:rPr>
        <w:t>, а также другие функции для подключения рабочей станции к корпоративной сети, удаленной работы, защиты данных корпоративного уровня, повышенной безопасности, возможностей виртуализации и многого другого.</w:t>
      </w:r>
    </w:p>
    <w:p w:rsidR="00653ED1" w:rsidRPr="00653ED1" w:rsidRDefault="00653ED1" w:rsidP="00653E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53ED1">
        <w:rPr>
          <w:rFonts w:ascii="Times New Roman" w:hAnsi="Times New Roman" w:cs="Times New Roman"/>
          <w:sz w:val="28"/>
        </w:rPr>
        <w:t xml:space="preserve">Как и домашняя версия, </w:t>
      </w:r>
      <w:proofErr w:type="spellStart"/>
      <w:r w:rsidRPr="00653ED1">
        <w:rPr>
          <w:rFonts w:ascii="Times New Roman" w:hAnsi="Times New Roman" w:cs="Times New Roman"/>
          <w:sz w:val="28"/>
        </w:rPr>
        <w:t>Windows</w:t>
      </w:r>
      <w:proofErr w:type="spellEnd"/>
      <w:r w:rsidRPr="00653ED1">
        <w:rPr>
          <w:rFonts w:ascii="Times New Roman" w:hAnsi="Times New Roman" w:cs="Times New Roman"/>
          <w:sz w:val="28"/>
        </w:rPr>
        <w:t xml:space="preserve"> 10 </w:t>
      </w:r>
      <w:proofErr w:type="spellStart"/>
      <w:r w:rsidRPr="00653ED1">
        <w:rPr>
          <w:rFonts w:ascii="Times New Roman" w:hAnsi="Times New Roman" w:cs="Times New Roman"/>
          <w:sz w:val="28"/>
        </w:rPr>
        <w:t>Pro</w:t>
      </w:r>
      <w:proofErr w:type="spellEnd"/>
      <w:r w:rsidRPr="00653ED1">
        <w:rPr>
          <w:rFonts w:ascii="Times New Roman" w:hAnsi="Times New Roman" w:cs="Times New Roman"/>
          <w:sz w:val="28"/>
        </w:rPr>
        <w:t xml:space="preserve"> включает встроенную систему безопасности, в том числе антивирус </w:t>
      </w:r>
      <w:proofErr w:type="spellStart"/>
      <w:r w:rsidRPr="00653ED1">
        <w:rPr>
          <w:rFonts w:ascii="Times New Roman" w:hAnsi="Times New Roman" w:cs="Times New Roman"/>
          <w:sz w:val="28"/>
        </w:rPr>
        <w:t>Microsoft</w:t>
      </w:r>
      <w:proofErr w:type="spellEnd"/>
      <w:r w:rsidRPr="00653E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53ED1">
        <w:rPr>
          <w:rFonts w:ascii="Times New Roman" w:hAnsi="Times New Roman" w:cs="Times New Roman"/>
          <w:sz w:val="28"/>
        </w:rPr>
        <w:t>Defender</w:t>
      </w:r>
      <w:proofErr w:type="spellEnd"/>
      <w:r w:rsidRPr="00653ED1">
        <w:rPr>
          <w:rFonts w:ascii="Times New Roman" w:hAnsi="Times New Roman" w:cs="Times New Roman"/>
          <w:sz w:val="28"/>
        </w:rPr>
        <w:t xml:space="preserve"> и брандмауэр </w:t>
      </w:r>
      <w:proofErr w:type="spellStart"/>
      <w:r w:rsidRPr="00653ED1">
        <w:rPr>
          <w:rFonts w:ascii="Times New Roman" w:hAnsi="Times New Roman" w:cs="Times New Roman"/>
          <w:sz w:val="28"/>
        </w:rPr>
        <w:t>Microsoft</w:t>
      </w:r>
      <w:proofErr w:type="spellEnd"/>
      <w:r w:rsidRPr="00653E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53ED1">
        <w:rPr>
          <w:rFonts w:ascii="Times New Roman" w:hAnsi="Times New Roman" w:cs="Times New Roman"/>
          <w:sz w:val="28"/>
        </w:rPr>
        <w:t>Defender</w:t>
      </w:r>
      <w:proofErr w:type="spellEnd"/>
      <w:r w:rsidRPr="00653ED1">
        <w:rPr>
          <w:rFonts w:ascii="Times New Roman" w:hAnsi="Times New Roman" w:cs="Times New Roman"/>
          <w:sz w:val="28"/>
        </w:rPr>
        <w:t xml:space="preserve"> для защиты устройства от вредоносных программ и хакерских атак. </w:t>
      </w:r>
      <w:proofErr w:type="spellStart"/>
      <w:r w:rsidRPr="00653ED1">
        <w:rPr>
          <w:rFonts w:ascii="Times New Roman" w:hAnsi="Times New Roman" w:cs="Times New Roman"/>
          <w:sz w:val="28"/>
        </w:rPr>
        <w:t>Windows</w:t>
      </w:r>
      <w:proofErr w:type="spellEnd"/>
      <w:r w:rsidRPr="00653E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53ED1">
        <w:rPr>
          <w:rFonts w:ascii="Times New Roman" w:hAnsi="Times New Roman" w:cs="Times New Roman"/>
          <w:sz w:val="28"/>
        </w:rPr>
        <w:t>Hello</w:t>
      </w:r>
      <w:proofErr w:type="spellEnd"/>
      <w:r w:rsidRPr="00653ED1">
        <w:rPr>
          <w:rFonts w:ascii="Times New Roman" w:hAnsi="Times New Roman" w:cs="Times New Roman"/>
          <w:sz w:val="28"/>
        </w:rPr>
        <w:t xml:space="preserve"> также доступна для добавления биометрической аутентификации с использованием отпечатков пальцев, распознавания лиц или кода доступа для входа в </w:t>
      </w:r>
      <w:proofErr w:type="spellStart"/>
      <w:r w:rsidRPr="00653ED1">
        <w:rPr>
          <w:rFonts w:ascii="Times New Roman" w:hAnsi="Times New Roman" w:cs="Times New Roman"/>
          <w:sz w:val="28"/>
        </w:rPr>
        <w:t>Windows</w:t>
      </w:r>
      <w:proofErr w:type="spellEnd"/>
      <w:r w:rsidRPr="00653ED1">
        <w:rPr>
          <w:rFonts w:ascii="Times New Roman" w:hAnsi="Times New Roman" w:cs="Times New Roman"/>
          <w:sz w:val="28"/>
        </w:rPr>
        <w:t xml:space="preserve"> 10. На 2021 год </w:t>
      </w:r>
      <w:proofErr w:type="spellStart"/>
      <w:r w:rsidRPr="00653ED1">
        <w:rPr>
          <w:rFonts w:ascii="Times New Roman" w:hAnsi="Times New Roman" w:cs="Times New Roman"/>
          <w:sz w:val="28"/>
        </w:rPr>
        <w:t>Windows</w:t>
      </w:r>
      <w:proofErr w:type="spellEnd"/>
      <w:r w:rsidRPr="00653ED1">
        <w:rPr>
          <w:rFonts w:ascii="Times New Roman" w:hAnsi="Times New Roman" w:cs="Times New Roman"/>
          <w:sz w:val="28"/>
        </w:rPr>
        <w:t xml:space="preserve"> 10 представляет собой стабильную систему, имеющую плюсы и минусы, но весьма удобную в работе. В компании </w:t>
      </w:r>
      <w:proofErr w:type="spellStart"/>
      <w:r w:rsidRPr="00653ED1">
        <w:rPr>
          <w:rFonts w:ascii="Times New Roman" w:hAnsi="Times New Roman" w:cs="Times New Roman"/>
          <w:sz w:val="28"/>
        </w:rPr>
        <w:t>Microsoft</w:t>
      </w:r>
      <w:proofErr w:type="spellEnd"/>
      <w:r w:rsidRPr="00653ED1">
        <w:rPr>
          <w:rFonts w:ascii="Times New Roman" w:hAnsi="Times New Roman" w:cs="Times New Roman"/>
          <w:sz w:val="28"/>
        </w:rPr>
        <w:t xml:space="preserve"> ведется активная работа по оптимизации продукта и устранению багов.</w:t>
      </w:r>
    </w:p>
    <w:p w:rsidR="00653ED1" w:rsidRPr="00653ED1" w:rsidRDefault="00653ED1" w:rsidP="00653E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27"/>
        </w:rPr>
      </w:pPr>
      <w:r w:rsidRPr="00653ED1">
        <w:rPr>
          <w:rFonts w:ascii="Times New Roman" w:hAnsi="Times New Roman" w:cs="Times New Roman"/>
          <w:sz w:val="28"/>
        </w:rPr>
        <w:t>Моноблоки обладают средними техническими характеристиками и полностью подходят для решения задач, возникающих во время рабочих процессов на предприятии, и требующих, в основном, работы с документацией и поиском информации в интернете.</w:t>
      </w:r>
    </w:p>
    <w:p w:rsidR="00653ED1" w:rsidRPr="00653ED1" w:rsidRDefault="00653ED1" w:rsidP="00653ED1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653ED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4867275" cy="2581275"/>
            <wp:effectExtent l="19050" t="0" r="9525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4856" cy="25799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3ED1" w:rsidRPr="00855EA6" w:rsidRDefault="00653ED1" w:rsidP="004402D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855EA6">
        <w:rPr>
          <w:rFonts w:ascii="Times New Roman" w:hAnsi="Times New Roman" w:cs="Times New Roman"/>
          <w:sz w:val="24"/>
          <w:szCs w:val="28"/>
        </w:rPr>
        <w:t>Рисунок 1 – Основные сведения о программном и аппаратном обеспечении.</w:t>
      </w:r>
    </w:p>
    <w:p w:rsidR="00653ED1" w:rsidRPr="000A2DF5" w:rsidRDefault="00653ED1" w:rsidP="00653ED1">
      <w:pPr>
        <w:spacing w:after="160" w:line="259" w:lineRule="auto"/>
      </w:pPr>
      <w:r>
        <w:br w:type="page"/>
      </w:r>
    </w:p>
    <w:p w:rsidR="00653ED1" w:rsidRPr="0054549A" w:rsidRDefault="00653ED1" w:rsidP="00653ED1">
      <w:pPr>
        <w:pStyle w:val="2"/>
        <w:spacing w:before="0" w:after="240" w:line="24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9" w:name="_Toc76254306"/>
      <w:bookmarkStart w:id="10" w:name="_Toc101005121"/>
      <w:r w:rsidRPr="0054549A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1.3.Описание инструментальных средств разработки и сопровождения программных средств.</w:t>
      </w:r>
      <w:bookmarkEnd w:id="9"/>
      <w:bookmarkEnd w:id="10"/>
    </w:p>
    <w:p w:rsidR="00653ED1" w:rsidRPr="00855EA6" w:rsidRDefault="00653ED1" w:rsidP="00855E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55EA6">
        <w:rPr>
          <w:rFonts w:ascii="Times New Roman" w:hAnsi="Times New Roman" w:cs="Times New Roman"/>
          <w:iCs/>
          <w:sz w:val="28"/>
        </w:rPr>
        <w:t>Интегрированная среда разработки</w:t>
      </w:r>
      <w:r w:rsidRPr="00855E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55EA6">
        <w:rPr>
          <w:rFonts w:ascii="Times New Roman" w:hAnsi="Times New Roman" w:cs="Times New Roman"/>
          <w:sz w:val="28"/>
        </w:rPr>
        <w:t>Visual</w:t>
      </w:r>
      <w:proofErr w:type="spellEnd"/>
      <w:r w:rsidRPr="00855E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55EA6">
        <w:rPr>
          <w:rFonts w:ascii="Times New Roman" w:hAnsi="Times New Roman" w:cs="Times New Roman"/>
          <w:sz w:val="28"/>
        </w:rPr>
        <w:t>Studio</w:t>
      </w:r>
      <w:proofErr w:type="spellEnd"/>
      <w:r w:rsidRPr="00855EA6">
        <w:rPr>
          <w:rFonts w:ascii="Times New Roman" w:hAnsi="Times New Roman" w:cs="Times New Roman"/>
          <w:sz w:val="28"/>
        </w:rPr>
        <w:t xml:space="preserve"> — это стартовая площадка для написания, отладки и сборки кода, а также последующей публикации приложений. Интегрированная среда разработки (IDE) представляет собой многофункциональную программу, которую можно использовать для различных аспектов разработки программного обеспечения. Помимо стандартного редактора и отладчика, которые существуют в большинстве сред IDE, </w:t>
      </w:r>
      <w:proofErr w:type="spellStart"/>
      <w:r w:rsidRPr="00855EA6">
        <w:rPr>
          <w:rFonts w:ascii="Times New Roman" w:hAnsi="Times New Roman" w:cs="Times New Roman"/>
          <w:sz w:val="28"/>
        </w:rPr>
        <w:t>Visual</w:t>
      </w:r>
      <w:proofErr w:type="spellEnd"/>
      <w:r w:rsidRPr="00855E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55EA6">
        <w:rPr>
          <w:rFonts w:ascii="Times New Roman" w:hAnsi="Times New Roman" w:cs="Times New Roman"/>
          <w:sz w:val="28"/>
        </w:rPr>
        <w:t>Studio</w:t>
      </w:r>
      <w:proofErr w:type="spellEnd"/>
      <w:r w:rsidRPr="00855EA6">
        <w:rPr>
          <w:rFonts w:ascii="Times New Roman" w:hAnsi="Times New Roman" w:cs="Times New Roman"/>
          <w:sz w:val="28"/>
        </w:rPr>
        <w:t xml:space="preserve"> включает в себя компиляторы, средства </w:t>
      </w:r>
      <w:proofErr w:type="spellStart"/>
      <w:r w:rsidRPr="00855EA6">
        <w:rPr>
          <w:rFonts w:ascii="Times New Roman" w:hAnsi="Times New Roman" w:cs="Times New Roman"/>
          <w:sz w:val="28"/>
        </w:rPr>
        <w:t>автозавершения</w:t>
      </w:r>
      <w:proofErr w:type="spellEnd"/>
      <w:r w:rsidRPr="00855EA6">
        <w:rPr>
          <w:rFonts w:ascii="Times New Roman" w:hAnsi="Times New Roman" w:cs="Times New Roman"/>
          <w:sz w:val="28"/>
        </w:rPr>
        <w:t xml:space="preserve"> кода, графические конструкторы и многие другие функции для упрощения процесса разработки.</w:t>
      </w:r>
      <w:r w:rsidR="006C7482" w:rsidRPr="006C7482">
        <w:rPr>
          <w:rFonts w:ascii="Times New Roman" w:hAnsi="Times New Roman" w:cs="Times New Roman"/>
          <w:noProof/>
          <w:sz w:val="28"/>
        </w:rPr>
        <w:t xml:space="preserve"> </w:t>
      </w:r>
      <w:r w:rsidR="006C7482" w:rsidRPr="00855EA6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619750" cy="3038475"/>
            <wp:effectExtent l="19050" t="0" r="0" b="0"/>
            <wp:docPr id="12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ED1" w:rsidRPr="00855EA6" w:rsidRDefault="00653ED1" w:rsidP="00855E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55EA6">
        <w:rPr>
          <w:rFonts w:ascii="Times New Roman" w:hAnsi="Times New Roman" w:cs="Times New Roman"/>
          <w:sz w:val="28"/>
        </w:rPr>
        <w:t xml:space="preserve">На рисунке показана среда </w:t>
      </w:r>
      <w:proofErr w:type="spellStart"/>
      <w:r w:rsidRPr="00855EA6">
        <w:rPr>
          <w:rFonts w:ascii="Times New Roman" w:hAnsi="Times New Roman" w:cs="Times New Roman"/>
          <w:sz w:val="28"/>
        </w:rPr>
        <w:t>Visual</w:t>
      </w:r>
      <w:proofErr w:type="spellEnd"/>
      <w:r w:rsidRPr="00855E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55EA6">
        <w:rPr>
          <w:rFonts w:ascii="Times New Roman" w:hAnsi="Times New Roman" w:cs="Times New Roman"/>
          <w:sz w:val="28"/>
        </w:rPr>
        <w:t>Studio</w:t>
      </w:r>
      <w:proofErr w:type="spellEnd"/>
      <w:r w:rsidRPr="00855EA6">
        <w:rPr>
          <w:rFonts w:ascii="Times New Roman" w:hAnsi="Times New Roman" w:cs="Times New Roman"/>
          <w:sz w:val="28"/>
        </w:rPr>
        <w:t xml:space="preserve"> с открытым проектом и несколькими окнами основных инструментов:</w:t>
      </w:r>
    </w:p>
    <w:p w:rsidR="00653ED1" w:rsidRPr="00855EA6" w:rsidRDefault="005469B6" w:rsidP="00855EA6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hyperlink r:id="rId8" w:history="1">
        <w:r w:rsidR="00653ED1" w:rsidRPr="00855EA6">
          <w:rPr>
            <w:rStyle w:val="a3"/>
            <w:rFonts w:ascii="Times New Roman" w:hAnsi="Times New Roman" w:cs="Times New Roman"/>
            <w:color w:val="000000" w:themeColor="text1"/>
            <w:sz w:val="28"/>
          </w:rPr>
          <w:t>Обозреватель решений</w:t>
        </w:r>
      </w:hyperlink>
      <w:r w:rsidR="00653ED1" w:rsidRPr="00855EA6">
        <w:rPr>
          <w:rFonts w:ascii="Times New Roman" w:hAnsi="Times New Roman" w:cs="Times New Roman"/>
          <w:sz w:val="28"/>
        </w:rPr>
        <w:t xml:space="preserve"> (вверху справа) позволяет просматривать файлы кода, перемещаться по ним и управлять ими. </w:t>
      </w:r>
      <w:r w:rsidR="00653ED1" w:rsidRPr="00855EA6">
        <w:rPr>
          <w:rFonts w:ascii="Times New Roman" w:hAnsi="Times New Roman" w:cs="Times New Roman"/>
          <w:b/>
          <w:bCs/>
          <w:sz w:val="28"/>
        </w:rPr>
        <w:t>Обозреватель решений</w:t>
      </w:r>
      <w:r w:rsidR="00653ED1" w:rsidRPr="00855EA6">
        <w:rPr>
          <w:rFonts w:ascii="Times New Roman" w:hAnsi="Times New Roman" w:cs="Times New Roman"/>
          <w:sz w:val="28"/>
        </w:rPr>
        <w:t xml:space="preserve"> позволяет упорядочить код путем объединения файлов в </w:t>
      </w:r>
      <w:hyperlink r:id="rId9" w:history="1">
        <w:r w:rsidR="00653ED1" w:rsidRPr="00855EA6">
          <w:rPr>
            <w:rStyle w:val="a3"/>
            <w:rFonts w:ascii="Times New Roman" w:hAnsi="Times New Roman" w:cs="Times New Roman"/>
            <w:color w:val="000000" w:themeColor="text1"/>
            <w:sz w:val="28"/>
          </w:rPr>
          <w:t>решения и проекты</w:t>
        </w:r>
      </w:hyperlink>
      <w:r w:rsidR="00653ED1" w:rsidRPr="00855EA6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653ED1" w:rsidRPr="00855EA6" w:rsidRDefault="00653ED1" w:rsidP="00855EA6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55EA6">
        <w:rPr>
          <w:rFonts w:ascii="Times New Roman" w:hAnsi="Times New Roman" w:cs="Times New Roman"/>
          <w:sz w:val="28"/>
        </w:rPr>
        <w:t xml:space="preserve">В </w:t>
      </w:r>
      <w:hyperlink r:id="rId10" w:history="1">
        <w:r w:rsidRPr="00855EA6">
          <w:rPr>
            <w:rStyle w:val="a3"/>
            <w:rFonts w:ascii="Times New Roman" w:hAnsi="Times New Roman" w:cs="Times New Roman"/>
            <w:color w:val="000000" w:themeColor="text1"/>
            <w:sz w:val="28"/>
          </w:rPr>
          <w:t>окне редактора</w:t>
        </w:r>
      </w:hyperlink>
      <w:r w:rsidRPr="00855EA6">
        <w:rPr>
          <w:rFonts w:ascii="Times New Roman" w:hAnsi="Times New Roman" w:cs="Times New Roman"/>
          <w:color w:val="000000" w:themeColor="text1"/>
          <w:sz w:val="28"/>
        </w:rPr>
        <w:t xml:space="preserve"> (</w:t>
      </w:r>
      <w:r w:rsidRPr="00855EA6">
        <w:rPr>
          <w:rFonts w:ascii="Times New Roman" w:hAnsi="Times New Roman" w:cs="Times New Roman"/>
          <w:sz w:val="28"/>
        </w:rPr>
        <w:t>центр), где вы, скорее всего, будете проводить большую часть времени, отображается содержимое файла. Здесь вы можете редактировать код или разрабатывать пользовательский интерфейс, например окно с кнопками или текстовые поля.</w:t>
      </w:r>
    </w:p>
    <w:p w:rsidR="00653ED1" w:rsidRPr="00855EA6" w:rsidRDefault="005469B6" w:rsidP="00855EA6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hyperlink r:id="rId11" w:history="1">
        <w:proofErr w:type="spellStart"/>
        <w:r w:rsidR="00653ED1" w:rsidRPr="00855EA6">
          <w:rPr>
            <w:rStyle w:val="a3"/>
            <w:rFonts w:ascii="Times New Roman" w:hAnsi="Times New Roman" w:cs="Times New Roman"/>
            <w:color w:val="000000" w:themeColor="text1"/>
            <w:sz w:val="28"/>
          </w:rPr>
          <w:t>TeamExplorer</w:t>
        </w:r>
        <w:proofErr w:type="spellEnd"/>
      </w:hyperlink>
      <w:r w:rsidR="00653ED1" w:rsidRPr="00855EA6">
        <w:rPr>
          <w:rFonts w:ascii="Times New Roman" w:hAnsi="Times New Roman" w:cs="Times New Roman"/>
          <w:color w:val="000000" w:themeColor="text1"/>
          <w:sz w:val="28"/>
        </w:rPr>
        <w:t xml:space="preserve"> (правый нижний угол) позволяет отслеживать рабочие элементы и использовать код совместно с другими пользователями с помощью технологий управления версиями, таких как </w:t>
      </w:r>
      <w:hyperlink r:id="rId12" w:history="1">
        <w:proofErr w:type="spellStart"/>
        <w:r w:rsidR="00653ED1" w:rsidRPr="00855EA6">
          <w:rPr>
            <w:rStyle w:val="a3"/>
            <w:rFonts w:ascii="Times New Roman" w:hAnsi="Times New Roman" w:cs="Times New Roman"/>
            <w:color w:val="000000" w:themeColor="text1"/>
            <w:sz w:val="28"/>
          </w:rPr>
          <w:t>Git</w:t>
        </w:r>
        <w:proofErr w:type="spellEnd"/>
      </w:hyperlink>
      <w:r w:rsidR="00653ED1" w:rsidRPr="00855EA6">
        <w:rPr>
          <w:rFonts w:ascii="Times New Roman" w:hAnsi="Times New Roman" w:cs="Times New Roman"/>
          <w:color w:val="000000" w:themeColor="text1"/>
          <w:sz w:val="28"/>
        </w:rPr>
        <w:t xml:space="preserve"> и </w:t>
      </w:r>
      <w:hyperlink r:id="rId13" w:history="1">
        <w:r w:rsidR="00653ED1" w:rsidRPr="00855EA6">
          <w:rPr>
            <w:rStyle w:val="a3"/>
            <w:rFonts w:ascii="Times New Roman" w:hAnsi="Times New Roman" w:cs="Times New Roman"/>
            <w:color w:val="000000" w:themeColor="text1"/>
            <w:sz w:val="28"/>
          </w:rPr>
          <w:t xml:space="preserve">система управления версиями </w:t>
        </w:r>
        <w:proofErr w:type="spellStart"/>
        <w:r w:rsidR="00653ED1" w:rsidRPr="00855EA6">
          <w:rPr>
            <w:rStyle w:val="a3"/>
            <w:rFonts w:ascii="Times New Roman" w:hAnsi="Times New Roman" w:cs="Times New Roman"/>
            <w:color w:val="000000" w:themeColor="text1"/>
            <w:sz w:val="28"/>
          </w:rPr>
          <w:t>TeamFoundation</w:t>
        </w:r>
        <w:proofErr w:type="spellEnd"/>
        <w:r w:rsidR="00653ED1" w:rsidRPr="00855EA6">
          <w:rPr>
            <w:rStyle w:val="a3"/>
            <w:rFonts w:ascii="Times New Roman" w:hAnsi="Times New Roman" w:cs="Times New Roman"/>
            <w:color w:val="000000" w:themeColor="text1"/>
            <w:sz w:val="28"/>
          </w:rPr>
          <w:t xml:space="preserve"> (TFVC)</w:t>
        </w:r>
      </w:hyperlink>
      <w:r w:rsidR="00653ED1" w:rsidRPr="00855EA6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653ED1" w:rsidRPr="00855EA6" w:rsidRDefault="00653ED1" w:rsidP="00855EA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proofErr w:type="gramStart"/>
      <w:r w:rsidRPr="00855EA6">
        <w:rPr>
          <w:rFonts w:ascii="Times New Roman" w:hAnsi="Times New Roman" w:cs="Times New Roman"/>
          <w:color w:val="000000" w:themeColor="text1"/>
          <w:sz w:val="28"/>
          <w:lang w:val="en-US"/>
        </w:rPr>
        <w:t>S</w:t>
      </w:r>
      <w:r w:rsidRPr="00855EA6">
        <w:rPr>
          <w:rFonts w:ascii="Times New Roman" w:hAnsi="Times New Roman" w:cs="Times New Roman"/>
          <w:color w:val="000000" w:themeColor="text1"/>
          <w:sz w:val="28"/>
        </w:rPr>
        <w:t xml:space="preserve">QL </w:t>
      </w:r>
      <w:proofErr w:type="spellStart"/>
      <w:r w:rsidRPr="00855EA6">
        <w:rPr>
          <w:rFonts w:ascii="Times New Roman" w:hAnsi="Times New Roman" w:cs="Times New Roman"/>
          <w:color w:val="000000" w:themeColor="text1"/>
          <w:sz w:val="28"/>
        </w:rPr>
        <w:t>Server</w:t>
      </w:r>
      <w:proofErr w:type="spellEnd"/>
      <w:r w:rsidRPr="00855EA6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855EA6">
        <w:rPr>
          <w:rFonts w:ascii="Times New Roman" w:hAnsi="Times New Roman" w:cs="Times New Roman"/>
          <w:color w:val="000000" w:themeColor="text1"/>
          <w:sz w:val="28"/>
        </w:rPr>
        <w:t>Management</w:t>
      </w:r>
      <w:proofErr w:type="spellEnd"/>
      <w:r w:rsidRPr="00855EA6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855EA6">
        <w:rPr>
          <w:rFonts w:ascii="Times New Roman" w:hAnsi="Times New Roman" w:cs="Times New Roman"/>
          <w:color w:val="000000" w:themeColor="text1"/>
          <w:sz w:val="28"/>
        </w:rPr>
        <w:t>Studio</w:t>
      </w:r>
      <w:proofErr w:type="spellEnd"/>
      <w:r w:rsidRPr="00855EA6">
        <w:rPr>
          <w:rFonts w:ascii="Times New Roman" w:hAnsi="Times New Roman" w:cs="Times New Roman"/>
          <w:color w:val="000000" w:themeColor="text1"/>
          <w:sz w:val="28"/>
        </w:rPr>
        <w:t xml:space="preserve"> (SSMS) — это интегрированная среда для управления любой инфраструктурой SQL.</w:t>
      </w:r>
      <w:proofErr w:type="gramEnd"/>
      <w:r w:rsidRPr="00855EA6">
        <w:rPr>
          <w:rFonts w:ascii="Times New Roman" w:hAnsi="Times New Roman" w:cs="Times New Roman"/>
          <w:color w:val="000000" w:themeColor="text1"/>
          <w:sz w:val="28"/>
        </w:rPr>
        <w:t xml:space="preserve"> Используется SSMS для доступа, настройки, администрирования и разработки всех компонентов SQL </w:t>
      </w:r>
      <w:proofErr w:type="spellStart"/>
      <w:r w:rsidRPr="00855EA6">
        <w:rPr>
          <w:rFonts w:ascii="Times New Roman" w:hAnsi="Times New Roman" w:cs="Times New Roman"/>
          <w:color w:val="000000" w:themeColor="text1"/>
          <w:sz w:val="28"/>
        </w:rPr>
        <w:t>Server</w:t>
      </w:r>
      <w:proofErr w:type="spellEnd"/>
      <w:r w:rsidRPr="00855EA6">
        <w:rPr>
          <w:rFonts w:ascii="Times New Roman" w:hAnsi="Times New Roman" w:cs="Times New Roman"/>
          <w:color w:val="000000" w:themeColor="text1"/>
          <w:sz w:val="28"/>
        </w:rPr>
        <w:t xml:space="preserve">, Базы данных SQL </w:t>
      </w:r>
      <w:proofErr w:type="spellStart"/>
      <w:r w:rsidRPr="00855EA6">
        <w:rPr>
          <w:rFonts w:ascii="Times New Roman" w:hAnsi="Times New Roman" w:cs="Times New Roman"/>
          <w:color w:val="000000" w:themeColor="text1"/>
          <w:sz w:val="28"/>
        </w:rPr>
        <w:t>Azure</w:t>
      </w:r>
      <w:proofErr w:type="spellEnd"/>
      <w:r w:rsidRPr="00855EA6">
        <w:rPr>
          <w:rFonts w:ascii="Times New Roman" w:hAnsi="Times New Roman" w:cs="Times New Roman"/>
          <w:color w:val="000000" w:themeColor="text1"/>
          <w:sz w:val="28"/>
        </w:rPr>
        <w:t xml:space="preserve"> и </w:t>
      </w:r>
      <w:proofErr w:type="spellStart"/>
      <w:r w:rsidRPr="00855EA6">
        <w:rPr>
          <w:rFonts w:ascii="Times New Roman" w:hAnsi="Times New Roman" w:cs="Times New Roman"/>
          <w:color w:val="000000" w:themeColor="text1"/>
          <w:sz w:val="28"/>
        </w:rPr>
        <w:t>Azure</w:t>
      </w:r>
      <w:proofErr w:type="spellEnd"/>
      <w:r w:rsidRPr="00855EA6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855EA6">
        <w:rPr>
          <w:rFonts w:ascii="Times New Roman" w:hAnsi="Times New Roman" w:cs="Times New Roman"/>
          <w:color w:val="000000" w:themeColor="text1"/>
          <w:sz w:val="28"/>
        </w:rPr>
        <w:t>Synapse</w:t>
      </w:r>
      <w:proofErr w:type="spellEnd"/>
      <w:r w:rsidRPr="00855EA6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855EA6">
        <w:rPr>
          <w:rFonts w:ascii="Times New Roman" w:hAnsi="Times New Roman" w:cs="Times New Roman"/>
          <w:color w:val="000000" w:themeColor="text1"/>
          <w:sz w:val="28"/>
        </w:rPr>
        <w:t>Analytics</w:t>
      </w:r>
      <w:proofErr w:type="spellEnd"/>
      <w:r w:rsidRPr="00855EA6">
        <w:rPr>
          <w:rFonts w:ascii="Times New Roman" w:hAnsi="Times New Roman" w:cs="Times New Roman"/>
          <w:color w:val="000000" w:themeColor="text1"/>
          <w:sz w:val="28"/>
        </w:rPr>
        <w:t xml:space="preserve">, а также управления ими. Среда SSMS предоставляет единую полнофункциональную служебную программу, которая сочетает в себе обширную группу графических инструментов с рядом отличных редакторов сценариев для доступа к службе SQL </w:t>
      </w:r>
      <w:proofErr w:type="spellStart"/>
      <w:r w:rsidRPr="00855EA6">
        <w:rPr>
          <w:rFonts w:ascii="Times New Roman" w:hAnsi="Times New Roman" w:cs="Times New Roman"/>
          <w:color w:val="000000" w:themeColor="text1"/>
          <w:sz w:val="28"/>
        </w:rPr>
        <w:t>Server</w:t>
      </w:r>
      <w:proofErr w:type="spellEnd"/>
      <w:r w:rsidRPr="00855EA6">
        <w:rPr>
          <w:rFonts w:ascii="Times New Roman" w:hAnsi="Times New Roman" w:cs="Times New Roman"/>
          <w:color w:val="000000" w:themeColor="text1"/>
          <w:sz w:val="28"/>
        </w:rPr>
        <w:t xml:space="preserve"> для разработчиков и администраторов баз данных всех профессиональных уровней.</w:t>
      </w:r>
    </w:p>
    <w:p w:rsidR="00023469" w:rsidRDefault="00653ED1" w:rsidP="00CA0BC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855EA6">
        <w:rPr>
          <w:rFonts w:ascii="Times New Roman" w:hAnsi="Times New Roman" w:cs="Times New Roman"/>
          <w:color w:val="000000" w:themeColor="text1"/>
          <w:sz w:val="28"/>
          <w:lang w:val="en-US"/>
        </w:rPr>
        <w:t>Visual</w:t>
      </w:r>
      <w:r w:rsidRPr="00855EA6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855EA6">
        <w:rPr>
          <w:rFonts w:ascii="Times New Roman" w:hAnsi="Times New Roman" w:cs="Times New Roman"/>
          <w:color w:val="000000" w:themeColor="text1"/>
          <w:sz w:val="28"/>
          <w:lang w:val="en-US"/>
        </w:rPr>
        <w:t>Studio</w:t>
      </w:r>
      <w:r w:rsidRPr="00855EA6">
        <w:rPr>
          <w:rFonts w:ascii="Times New Roman" w:hAnsi="Times New Roman" w:cs="Times New Roman"/>
          <w:color w:val="000000" w:themeColor="text1"/>
          <w:sz w:val="28"/>
        </w:rPr>
        <w:t xml:space="preserve"> использовался в качестве платформы для разработки ПО, а </w:t>
      </w:r>
      <w:r w:rsidRPr="00855EA6">
        <w:rPr>
          <w:rFonts w:ascii="Times New Roman" w:hAnsi="Times New Roman" w:cs="Times New Roman"/>
          <w:color w:val="000000" w:themeColor="text1"/>
          <w:sz w:val="28"/>
          <w:lang w:val="en-US"/>
        </w:rPr>
        <w:t>Management</w:t>
      </w:r>
      <w:r w:rsidRPr="00855EA6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855EA6">
        <w:rPr>
          <w:rFonts w:ascii="Times New Roman" w:hAnsi="Times New Roman" w:cs="Times New Roman"/>
          <w:color w:val="000000" w:themeColor="text1"/>
          <w:sz w:val="28"/>
          <w:lang w:val="en-US"/>
        </w:rPr>
        <w:t>Studio</w:t>
      </w:r>
      <w:r w:rsidRPr="00855EA6">
        <w:rPr>
          <w:rFonts w:ascii="Times New Roman" w:hAnsi="Times New Roman" w:cs="Times New Roman"/>
          <w:color w:val="000000" w:themeColor="text1"/>
          <w:sz w:val="28"/>
        </w:rPr>
        <w:t xml:space="preserve"> для создания и сопровождения БД, в дальнейшем было осуществлено подключение БД к проекту в </w:t>
      </w:r>
      <w:r w:rsidRPr="00855EA6">
        <w:rPr>
          <w:rFonts w:ascii="Times New Roman" w:hAnsi="Times New Roman" w:cs="Times New Roman"/>
          <w:color w:val="000000" w:themeColor="text1"/>
          <w:sz w:val="28"/>
          <w:lang w:val="en-US"/>
        </w:rPr>
        <w:t>Visual</w:t>
      </w:r>
      <w:r w:rsidRPr="00855EA6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855EA6">
        <w:rPr>
          <w:rFonts w:ascii="Times New Roman" w:hAnsi="Times New Roman" w:cs="Times New Roman"/>
          <w:color w:val="000000" w:themeColor="text1"/>
          <w:sz w:val="28"/>
          <w:lang w:val="en-US"/>
        </w:rPr>
        <w:t>Studio</w:t>
      </w:r>
      <w:r w:rsidRPr="00855EA6">
        <w:rPr>
          <w:rFonts w:ascii="Times New Roman" w:hAnsi="Times New Roman" w:cs="Times New Roman"/>
          <w:color w:val="000000" w:themeColor="text1"/>
          <w:sz w:val="28"/>
        </w:rPr>
        <w:t xml:space="preserve"> через облачную платформу </w:t>
      </w:r>
      <w:r w:rsidRPr="00855EA6">
        <w:rPr>
          <w:rFonts w:ascii="Times New Roman" w:hAnsi="Times New Roman" w:cs="Times New Roman"/>
          <w:color w:val="000000" w:themeColor="text1"/>
          <w:sz w:val="28"/>
          <w:lang w:val="en-US"/>
        </w:rPr>
        <w:t>Azure</w:t>
      </w:r>
      <w:r w:rsidRPr="00855EA6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CA0BC1" w:rsidRDefault="00023469" w:rsidP="00023469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br w:type="page"/>
      </w:r>
    </w:p>
    <w:p w:rsidR="00023469" w:rsidRDefault="00023469" w:rsidP="00023469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11" w:name="_Toc101005122"/>
      <w:r w:rsidRPr="00023469">
        <w:rPr>
          <w:rFonts w:ascii="Times New Roman" w:hAnsi="Times New Roman" w:cs="Times New Roman"/>
          <w:color w:val="auto"/>
          <w:sz w:val="32"/>
        </w:rPr>
        <w:lastRenderedPageBreak/>
        <w:t>2 ПРАКТИЧЕСКАЯ ЧАСТЬ</w:t>
      </w:r>
      <w:bookmarkEnd w:id="11"/>
    </w:p>
    <w:p w:rsidR="00023469" w:rsidRPr="0054549A" w:rsidRDefault="00023469" w:rsidP="00023469">
      <w:pPr>
        <w:pStyle w:val="2"/>
        <w:spacing w:before="0" w:after="240" w:line="24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2" w:name="_Toc76254308"/>
      <w:bookmarkStart w:id="13" w:name="_Toc101005123"/>
      <w:r w:rsidRPr="0054549A">
        <w:rPr>
          <w:rFonts w:ascii="Times New Roman" w:hAnsi="Times New Roman" w:cs="Times New Roman"/>
          <w:b/>
          <w:color w:val="000000" w:themeColor="text1"/>
          <w:sz w:val="28"/>
        </w:rPr>
        <w:t>2.1.Анализ предметной области</w:t>
      </w:r>
      <w:bookmarkEnd w:id="12"/>
      <w:r w:rsidR="00B97883">
        <w:rPr>
          <w:rFonts w:ascii="Times New Roman" w:hAnsi="Times New Roman" w:cs="Times New Roman"/>
          <w:b/>
          <w:color w:val="000000" w:themeColor="text1"/>
          <w:sz w:val="28"/>
        </w:rPr>
        <w:t>.</w:t>
      </w:r>
      <w:bookmarkEnd w:id="13"/>
    </w:p>
    <w:p w:rsidR="00023469" w:rsidRPr="00023469" w:rsidRDefault="00023469" w:rsidP="00023469">
      <w:pPr>
        <w:pStyle w:val="a7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023469">
        <w:rPr>
          <w:sz w:val="28"/>
          <w:szCs w:val="28"/>
        </w:rPr>
        <w:t xml:space="preserve">Предметная область: </w:t>
      </w:r>
      <w:r w:rsidRPr="00023469">
        <w:rPr>
          <w:color w:val="000000"/>
          <w:sz w:val="28"/>
          <w:szCs w:val="28"/>
        </w:rPr>
        <w:t xml:space="preserve">Компания предоставляет услуги по созданию </w:t>
      </w:r>
      <w:proofErr w:type="spellStart"/>
      <w:r w:rsidRPr="00023469">
        <w:rPr>
          <w:color w:val="000000"/>
          <w:sz w:val="28"/>
          <w:szCs w:val="28"/>
        </w:rPr>
        <w:t>веб</w:t>
      </w:r>
      <w:proofErr w:type="spellEnd"/>
      <w:r w:rsidRPr="00023469">
        <w:rPr>
          <w:color w:val="000000"/>
          <w:sz w:val="28"/>
          <w:szCs w:val="28"/>
        </w:rPr>
        <w:t xml:space="preserve"> сайтов. Компания разрабатывает продукт в соответствии с потребностями и пожеланиями заказчика. Заказчик заключает с компанией договор. В договоре указывается предварительная сумма за разработку, получаемая компанией при наступлении сдаче сайта заказчику. Сумма, уплачиваемая заказчиком компании, зависит от объёма работ, которые предстоит провести компании.</w:t>
      </w:r>
    </w:p>
    <w:p w:rsidR="00023469" w:rsidRPr="00023469" w:rsidRDefault="00023469" w:rsidP="00023469">
      <w:pPr>
        <w:pStyle w:val="a7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023469">
        <w:rPr>
          <w:color w:val="000000"/>
          <w:sz w:val="28"/>
          <w:szCs w:val="28"/>
        </w:rPr>
        <w:t>Руководство компании интересует спрос на свои услуги, поэтому она периодически анализирует количество и суммы заключенных договоров с заказчиками. Кроме того, составляется финансовый отчет деятельности компании за заданный период времени.</w:t>
      </w:r>
    </w:p>
    <w:p w:rsidR="00023469" w:rsidRPr="00023469" w:rsidRDefault="00023469" w:rsidP="00023469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023469">
        <w:rPr>
          <w:color w:val="000000"/>
          <w:sz w:val="28"/>
          <w:szCs w:val="28"/>
        </w:rPr>
        <w:t xml:space="preserve">С целью </w:t>
      </w:r>
      <w:proofErr w:type="gramStart"/>
      <w:r w:rsidRPr="00023469">
        <w:rPr>
          <w:color w:val="000000"/>
          <w:sz w:val="28"/>
          <w:szCs w:val="28"/>
        </w:rPr>
        <w:t>повышения эффективнос</w:t>
      </w:r>
      <w:r w:rsidR="004C234F">
        <w:rPr>
          <w:color w:val="000000"/>
          <w:sz w:val="28"/>
          <w:szCs w:val="28"/>
        </w:rPr>
        <w:t>ти труда сотрудников студии</w:t>
      </w:r>
      <w:proofErr w:type="gramEnd"/>
      <w:r w:rsidR="004C234F">
        <w:rPr>
          <w:color w:val="000000"/>
          <w:sz w:val="28"/>
          <w:szCs w:val="28"/>
        </w:rPr>
        <w:t xml:space="preserve"> веб-</w:t>
      </w:r>
      <w:r w:rsidRPr="00023469">
        <w:rPr>
          <w:color w:val="000000"/>
          <w:sz w:val="28"/>
          <w:szCs w:val="28"/>
        </w:rPr>
        <w:t>дизайна и снижения вероятности ошибок при оформлении заказа в информационной системе необходимо реализовать следующие функции:</w:t>
      </w:r>
    </w:p>
    <w:p w:rsidR="00023469" w:rsidRPr="00023469" w:rsidRDefault="00023469" w:rsidP="00023469">
      <w:pPr>
        <w:pStyle w:val="a8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023469">
        <w:rPr>
          <w:color w:val="000000"/>
          <w:sz w:val="28"/>
          <w:szCs w:val="28"/>
        </w:rPr>
        <w:t>расчет суммы заказа по каждому проекту;</w:t>
      </w:r>
    </w:p>
    <w:p w:rsidR="00023469" w:rsidRPr="00023469" w:rsidRDefault="00023469" w:rsidP="00023469">
      <w:pPr>
        <w:pStyle w:val="a8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023469">
        <w:rPr>
          <w:color w:val="000000"/>
          <w:sz w:val="28"/>
          <w:szCs w:val="28"/>
        </w:rPr>
        <w:t>возможность заполнения информации о заказчике;</w:t>
      </w:r>
    </w:p>
    <w:p w:rsidR="00023469" w:rsidRPr="00023469" w:rsidRDefault="00023469" w:rsidP="00023469">
      <w:pPr>
        <w:pStyle w:val="a8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023469">
        <w:rPr>
          <w:color w:val="000000"/>
          <w:sz w:val="28"/>
          <w:szCs w:val="28"/>
        </w:rPr>
        <w:t>составление перечня действующих заказов</w:t>
      </w:r>
      <w:r w:rsidRPr="00023469">
        <w:rPr>
          <w:color w:val="000000"/>
          <w:sz w:val="28"/>
          <w:szCs w:val="28"/>
          <w:lang w:val="en-US"/>
        </w:rPr>
        <w:t>;</w:t>
      </w:r>
    </w:p>
    <w:p w:rsidR="00023469" w:rsidRPr="00023469" w:rsidRDefault="00023469" w:rsidP="00023469">
      <w:pPr>
        <w:pStyle w:val="a8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023469">
        <w:rPr>
          <w:color w:val="000000"/>
          <w:sz w:val="28"/>
          <w:szCs w:val="28"/>
        </w:rPr>
        <w:t>формирование отчета по заказам</w:t>
      </w:r>
      <w:r w:rsidRPr="00023469">
        <w:rPr>
          <w:color w:val="000000"/>
          <w:sz w:val="28"/>
          <w:szCs w:val="28"/>
          <w:lang w:val="en-US"/>
        </w:rPr>
        <w:t>;</w:t>
      </w:r>
    </w:p>
    <w:p w:rsidR="00023469" w:rsidRPr="00023469" w:rsidRDefault="00023469" w:rsidP="000234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3469">
        <w:rPr>
          <w:rFonts w:ascii="Times New Roman" w:hAnsi="Times New Roman" w:cs="Times New Roman"/>
          <w:color w:val="000000"/>
          <w:sz w:val="28"/>
          <w:szCs w:val="28"/>
        </w:rPr>
        <w:t>подсчет и подготовка к печати отчета по итогам работы компании за заданный период времени.</w:t>
      </w:r>
    </w:p>
    <w:p w:rsidR="00A13263" w:rsidRPr="00E42329" w:rsidRDefault="00CA0BC1" w:rsidP="00A13263">
      <w:pPr>
        <w:pStyle w:val="2"/>
        <w:spacing w:before="0"/>
        <w:rPr>
          <w:rFonts w:ascii="Times New Roman" w:hAnsi="Times New Roman" w:cs="Times New Roman"/>
          <w:b/>
          <w:color w:val="000000" w:themeColor="text1"/>
          <w:sz w:val="28"/>
        </w:rPr>
      </w:pPr>
      <w:r>
        <w:br w:type="page"/>
      </w:r>
      <w:bookmarkStart w:id="14" w:name="_Toc76254310"/>
      <w:bookmarkStart w:id="15" w:name="_Toc101005124"/>
      <w:r w:rsidR="00C02D34" w:rsidRPr="0054549A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2.</w:t>
      </w:r>
      <w:r w:rsidR="00C02D34">
        <w:rPr>
          <w:rFonts w:ascii="Times New Roman" w:hAnsi="Times New Roman" w:cs="Times New Roman"/>
          <w:b/>
          <w:color w:val="000000" w:themeColor="text1"/>
          <w:sz w:val="28"/>
        </w:rPr>
        <w:t>2</w:t>
      </w:r>
      <w:r w:rsidR="00C02D34" w:rsidRPr="0054549A">
        <w:rPr>
          <w:rFonts w:ascii="Times New Roman" w:hAnsi="Times New Roman" w:cs="Times New Roman"/>
          <w:b/>
          <w:color w:val="000000" w:themeColor="text1"/>
          <w:sz w:val="28"/>
        </w:rPr>
        <w:t>.Разработка программного модуля</w:t>
      </w:r>
      <w:bookmarkEnd w:id="14"/>
      <w:bookmarkEnd w:id="15"/>
    </w:p>
    <w:p w:rsidR="00A13263" w:rsidRPr="00A13263" w:rsidRDefault="00A13263" w:rsidP="006C74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326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13263">
        <w:rPr>
          <w:rFonts w:ascii="Times New Roman" w:hAnsi="Times New Roman" w:cs="Times New Roman"/>
          <w:sz w:val="28"/>
          <w:szCs w:val="28"/>
        </w:rPr>
        <w:t>Предпроектное</w:t>
      </w:r>
      <w:proofErr w:type="spellEnd"/>
      <w:r w:rsidRPr="00A13263">
        <w:rPr>
          <w:rFonts w:ascii="Times New Roman" w:hAnsi="Times New Roman" w:cs="Times New Roman"/>
          <w:sz w:val="28"/>
          <w:szCs w:val="28"/>
        </w:rPr>
        <w:t xml:space="preserve"> исследование и анализ задачи</w:t>
      </w:r>
    </w:p>
    <w:p w:rsidR="00A13263" w:rsidRPr="00A13263" w:rsidRDefault="00A13263" w:rsidP="006C748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13263">
        <w:rPr>
          <w:rFonts w:ascii="Times New Roman" w:hAnsi="Times New Roman" w:cs="Times New Roman"/>
          <w:color w:val="000000"/>
          <w:sz w:val="28"/>
          <w:szCs w:val="28"/>
        </w:rPr>
        <w:t>Анализ требований:</w:t>
      </w:r>
    </w:p>
    <w:p w:rsidR="00A13263" w:rsidRPr="00A13263" w:rsidRDefault="00A13263" w:rsidP="006C7482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13263">
        <w:rPr>
          <w:rFonts w:ascii="Times New Roman" w:hAnsi="Times New Roman" w:cs="Times New Roman"/>
          <w:color w:val="000000"/>
          <w:sz w:val="28"/>
          <w:szCs w:val="28"/>
        </w:rPr>
        <w:t>База данных должна содержать следующие сведения:</w:t>
      </w:r>
    </w:p>
    <w:p w:rsidR="00A13263" w:rsidRPr="00A13263" w:rsidRDefault="00A13263" w:rsidP="006C748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13263">
        <w:rPr>
          <w:rFonts w:ascii="Times New Roman" w:hAnsi="Times New Roman" w:cs="Times New Roman"/>
          <w:color w:val="000000"/>
          <w:sz w:val="28"/>
          <w:szCs w:val="28"/>
        </w:rPr>
        <w:t xml:space="preserve">В отчёте указывается </w:t>
      </w:r>
      <w:r w:rsidRPr="00A13263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13263">
        <w:rPr>
          <w:rFonts w:ascii="Times New Roman" w:hAnsi="Times New Roman" w:cs="Times New Roman"/>
          <w:color w:val="000000"/>
          <w:sz w:val="28"/>
          <w:szCs w:val="28"/>
        </w:rPr>
        <w:t>сайта, дата сдачи заказчику и счёт за разработку</w:t>
      </w:r>
    </w:p>
    <w:p w:rsidR="00A13263" w:rsidRPr="00A13263" w:rsidRDefault="00A13263" w:rsidP="006C748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13263">
        <w:rPr>
          <w:rFonts w:ascii="Times New Roman" w:hAnsi="Times New Roman" w:cs="Times New Roman"/>
          <w:color w:val="000000"/>
          <w:sz w:val="28"/>
          <w:szCs w:val="28"/>
        </w:rPr>
        <w:t>Расчёт сроков сдачи проекта</w:t>
      </w:r>
    </w:p>
    <w:p w:rsidR="00A13263" w:rsidRPr="00A13263" w:rsidRDefault="00A13263" w:rsidP="006C748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13263">
        <w:rPr>
          <w:rFonts w:ascii="Times New Roman" w:hAnsi="Times New Roman" w:cs="Times New Roman"/>
          <w:color w:val="000000"/>
          <w:sz w:val="28"/>
          <w:szCs w:val="28"/>
        </w:rPr>
        <w:t>Возможность выбора заказчиков из перечня действующих</w:t>
      </w:r>
    </w:p>
    <w:p w:rsidR="00A13263" w:rsidRPr="00A13263" w:rsidRDefault="00A13263" w:rsidP="006C748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13263">
        <w:rPr>
          <w:rFonts w:ascii="Times New Roman" w:hAnsi="Times New Roman" w:cs="Times New Roman"/>
          <w:color w:val="000000"/>
          <w:sz w:val="28"/>
          <w:szCs w:val="28"/>
        </w:rPr>
        <w:t>Составление перечня действующих проектов</w:t>
      </w:r>
    </w:p>
    <w:p w:rsidR="00A13263" w:rsidRPr="00A13263" w:rsidRDefault="00A13263" w:rsidP="006C748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13263">
        <w:rPr>
          <w:rFonts w:ascii="Times New Roman" w:hAnsi="Times New Roman" w:cs="Times New Roman"/>
          <w:color w:val="000000"/>
          <w:sz w:val="28"/>
          <w:szCs w:val="28"/>
        </w:rPr>
        <w:t xml:space="preserve">Формирование отчёта по </w:t>
      </w:r>
      <w:proofErr w:type="gramStart"/>
      <w:r w:rsidRPr="00A13263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gramEnd"/>
      <w:r w:rsidRPr="00A13263">
        <w:rPr>
          <w:rFonts w:ascii="Times New Roman" w:hAnsi="Times New Roman" w:cs="Times New Roman"/>
          <w:color w:val="000000"/>
          <w:sz w:val="28"/>
          <w:szCs w:val="28"/>
        </w:rPr>
        <w:t>сайта</w:t>
      </w:r>
    </w:p>
    <w:p w:rsidR="00A13263" w:rsidRPr="00A13263" w:rsidRDefault="00A13263" w:rsidP="006C748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13263">
        <w:rPr>
          <w:rFonts w:ascii="Times New Roman" w:hAnsi="Times New Roman" w:cs="Times New Roman"/>
          <w:color w:val="000000"/>
          <w:sz w:val="28"/>
          <w:szCs w:val="28"/>
        </w:rPr>
        <w:t xml:space="preserve">Подсчёт и подготовка к печати отчета по итогам работы студии </w:t>
      </w:r>
      <w:proofErr w:type="spellStart"/>
      <w:r w:rsidRPr="00A13263">
        <w:rPr>
          <w:rFonts w:ascii="Times New Roman" w:hAnsi="Times New Roman" w:cs="Times New Roman"/>
          <w:color w:val="000000"/>
          <w:sz w:val="28"/>
          <w:szCs w:val="28"/>
        </w:rPr>
        <w:t>веб</w:t>
      </w:r>
      <w:proofErr w:type="spellEnd"/>
      <w:r w:rsidRPr="00A13263">
        <w:rPr>
          <w:rFonts w:ascii="Times New Roman" w:hAnsi="Times New Roman" w:cs="Times New Roman"/>
          <w:color w:val="000000"/>
          <w:sz w:val="28"/>
          <w:szCs w:val="28"/>
        </w:rPr>
        <w:t xml:space="preserve"> разработки за заданный период времени</w:t>
      </w:r>
    </w:p>
    <w:p w:rsidR="00A13263" w:rsidRPr="00A13263" w:rsidRDefault="00A13263" w:rsidP="006C748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13263">
        <w:rPr>
          <w:rFonts w:ascii="Times New Roman" w:hAnsi="Times New Roman" w:cs="Times New Roman"/>
          <w:color w:val="000000"/>
          <w:sz w:val="28"/>
          <w:szCs w:val="28"/>
        </w:rPr>
        <w:t>2 Выявление информационных объектов и связей между ними</w:t>
      </w:r>
    </w:p>
    <w:p w:rsidR="00A13263" w:rsidRPr="00A13263" w:rsidRDefault="00A13263" w:rsidP="006C748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13263">
        <w:rPr>
          <w:rFonts w:ascii="Times New Roman" w:hAnsi="Times New Roman" w:cs="Times New Roman"/>
          <w:color w:val="000000"/>
          <w:sz w:val="28"/>
          <w:szCs w:val="28"/>
        </w:rPr>
        <w:t>2.1 Наименование сайта:</w:t>
      </w:r>
    </w:p>
    <w:p w:rsidR="00A13263" w:rsidRPr="00A13263" w:rsidRDefault="00A13263" w:rsidP="006C7482">
      <w:pPr>
        <w:pStyle w:val="a7"/>
        <w:numPr>
          <w:ilvl w:val="0"/>
          <w:numId w:val="21"/>
        </w:numPr>
        <w:spacing w:line="360" w:lineRule="auto"/>
        <w:jc w:val="both"/>
        <w:rPr>
          <w:color w:val="000000"/>
          <w:sz w:val="28"/>
          <w:szCs w:val="28"/>
        </w:rPr>
      </w:pPr>
      <w:r w:rsidRPr="00A13263">
        <w:rPr>
          <w:color w:val="000000"/>
          <w:sz w:val="28"/>
          <w:szCs w:val="28"/>
          <w:lang w:val="en-US"/>
        </w:rPr>
        <w:t>ID_</w:t>
      </w:r>
      <w:r w:rsidRPr="00A13263">
        <w:rPr>
          <w:color w:val="000000"/>
          <w:sz w:val="28"/>
          <w:szCs w:val="28"/>
        </w:rPr>
        <w:t>сайта</w:t>
      </w:r>
    </w:p>
    <w:p w:rsidR="00A13263" w:rsidRPr="00A13263" w:rsidRDefault="00A13263" w:rsidP="006C7482">
      <w:pPr>
        <w:pStyle w:val="a7"/>
        <w:numPr>
          <w:ilvl w:val="0"/>
          <w:numId w:val="21"/>
        </w:numPr>
        <w:spacing w:line="360" w:lineRule="auto"/>
        <w:jc w:val="both"/>
        <w:rPr>
          <w:color w:val="000000"/>
          <w:sz w:val="28"/>
          <w:szCs w:val="28"/>
        </w:rPr>
      </w:pPr>
      <w:r w:rsidRPr="00A13263">
        <w:rPr>
          <w:color w:val="000000"/>
          <w:sz w:val="28"/>
          <w:szCs w:val="28"/>
        </w:rPr>
        <w:t>Наименование</w:t>
      </w:r>
    </w:p>
    <w:p w:rsidR="00A13263" w:rsidRPr="00A13263" w:rsidRDefault="00A13263" w:rsidP="006C7482">
      <w:pPr>
        <w:pStyle w:val="a7"/>
        <w:numPr>
          <w:ilvl w:val="0"/>
          <w:numId w:val="21"/>
        </w:numPr>
        <w:spacing w:line="360" w:lineRule="auto"/>
        <w:jc w:val="both"/>
        <w:rPr>
          <w:color w:val="000000"/>
          <w:sz w:val="28"/>
          <w:szCs w:val="28"/>
        </w:rPr>
      </w:pPr>
      <w:r w:rsidRPr="00A13263">
        <w:rPr>
          <w:color w:val="000000"/>
          <w:sz w:val="28"/>
          <w:szCs w:val="28"/>
          <w:lang w:val="en-US"/>
        </w:rPr>
        <w:t>ID</w:t>
      </w:r>
      <w:proofErr w:type="spellStart"/>
      <w:r w:rsidRPr="00A13263">
        <w:rPr>
          <w:color w:val="000000"/>
          <w:sz w:val="28"/>
          <w:szCs w:val="28"/>
        </w:rPr>
        <w:t>_заказчика</w:t>
      </w:r>
      <w:proofErr w:type="spellEnd"/>
    </w:p>
    <w:p w:rsidR="00A13263" w:rsidRPr="00A13263" w:rsidRDefault="00A13263" w:rsidP="006C748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13263">
        <w:rPr>
          <w:rFonts w:ascii="Times New Roman" w:hAnsi="Times New Roman" w:cs="Times New Roman"/>
          <w:color w:val="000000"/>
          <w:sz w:val="28"/>
          <w:szCs w:val="28"/>
        </w:rPr>
        <w:t>2.2 Заказчик:</w:t>
      </w:r>
    </w:p>
    <w:p w:rsidR="00A13263" w:rsidRPr="00A13263" w:rsidRDefault="00A13263" w:rsidP="006C7482">
      <w:pPr>
        <w:pStyle w:val="a7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</w:rPr>
      </w:pPr>
      <w:r w:rsidRPr="00A13263">
        <w:rPr>
          <w:color w:val="000000"/>
          <w:sz w:val="28"/>
          <w:szCs w:val="28"/>
          <w:lang w:val="en-US"/>
        </w:rPr>
        <w:t>ID</w:t>
      </w:r>
      <w:proofErr w:type="spellStart"/>
      <w:r w:rsidRPr="00A13263">
        <w:rPr>
          <w:color w:val="000000"/>
          <w:sz w:val="28"/>
          <w:szCs w:val="28"/>
        </w:rPr>
        <w:t>_заказчика</w:t>
      </w:r>
      <w:proofErr w:type="spellEnd"/>
    </w:p>
    <w:p w:rsidR="00A13263" w:rsidRPr="00A13263" w:rsidRDefault="00A13263" w:rsidP="006C7482">
      <w:pPr>
        <w:pStyle w:val="a7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</w:rPr>
      </w:pPr>
      <w:r w:rsidRPr="00A13263">
        <w:rPr>
          <w:color w:val="000000"/>
          <w:sz w:val="28"/>
          <w:szCs w:val="28"/>
        </w:rPr>
        <w:t>Наименование</w:t>
      </w:r>
    </w:p>
    <w:p w:rsidR="00A13263" w:rsidRPr="00A13263" w:rsidRDefault="00A13263" w:rsidP="006C7482">
      <w:pPr>
        <w:pStyle w:val="a7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</w:rPr>
      </w:pPr>
      <w:r w:rsidRPr="00A13263">
        <w:rPr>
          <w:color w:val="000000"/>
          <w:sz w:val="28"/>
          <w:szCs w:val="28"/>
        </w:rPr>
        <w:t>Телефон</w:t>
      </w:r>
    </w:p>
    <w:p w:rsidR="00A13263" w:rsidRPr="00A13263" w:rsidRDefault="00A13263" w:rsidP="006C7482">
      <w:pPr>
        <w:pStyle w:val="a7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</w:rPr>
      </w:pPr>
      <w:r w:rsidRPr="00A13263">
        <w:rPr>
          <w:color w:val="000000"/>
          <w:sz w:val="28"/>
          <w:szCs w:val="28"/>
        </w:rPr>
        <w:t>Почта</w:t>
      </w:r>
    </w:p>
    <w:p w:rsidR="00A13263" w:rsidRPr="00A13263" w:rsidRDefault="00A13263" w:rsidP="006C7482">
      <w:pPr>
        <w:pStyle w:val="a7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</w:rPr>
      </w:pPr>
      <w:r w:rsidRPr="00A13263">
        <w:rPr>
          <w:color w:val="000000"/>
          <w:sz w:val="28"/>
          <w:szCs w:val="28"/>
        </w:rPr>
        <w:t>Телефон</w:t>
      </w:r>
    </w:p>
    <w:p w:rsidR="00A13263" w:rsidRPr="00A13263" w:rsidRDefault="00A13263" w:rsidP="006C7482">
      <w:pPr>
        <w:pStyle w:val="a7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A13263">
        <w:rPr>
          <w:color w:val="000000"/>
          <w:sz w:val="28"/>
          <w:szCs w:val="28"/>
        </w:rPr>
        <w:t>Срок_сдачи</w:t>
      </w:r>
      <w:proofErr w:type="spellEnd"/>
    </w:p>
    <w:p w:rsidR="00A13263" w:rsidRPr="00A13263" w:rsidRDefault="00A13263" w:rsidP="006C748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13263">
        <w:rPr>
          <w:rFonts w:ascii="Times New Roman" w:hAnsi="Times New Roman" w:cs="Times New Roman"/>
          <w:color w:val="000000"/>
          <w:sz w:val="28"/>
          <w:szCs w:val="28"/>
        </w:rPr>
        <w:t>2.3 Отчёт:</w:t>
      </w:r>
    </w:p>
    <w:p w:rsidR="00A13263" w:rsidRPr="00A13263" w:rsidRDefault="00A13263" w:rsidP="006C7482">
      <w:pPr>
        <w:pStyle w:val="a7"/>
        <w:numPr>
          <w:ilvl w:val="0"/>
          <w:numId w:val="23"/>
        </w:numPr>
        <w:spacing w:line="360" w:lineRule="auto"/>
        <w:jc w:val="both"/>
        <w:rPr>
          <w:color w:val="000000"/>
          <w:sz w:val="28"/>
          <w:szCs w:val="28"/>
        </w:rPr>
      </w:pPr>
      <w:r w:rsidRPr="00A13263">
        <w:rPr>
          <w:color w:val="000000"/>
          <w:sz w:val="28"/>
          <w:szCs w:val="28"/>
          <w:lang w:val="en-US"/>
        </w:rPr>
        <w:t>ID</w:t>
      </w:r>
      <w:proofErr w:type="spellStart"/>
      <w:r w:rsidRPr="00A13263">
        <w:rPr>
          <w:color w:val="000000"/>
          <w:sz w:val="28"/>
          <w:szCs w:val="28"/>
        </w:rPr>
        <w:t>_сайта</w:t>
      </w:r>
      <w:proofErr w:type="spellEnd"/>
    </w:p>
    <w:p w:rsidR="00A13263" w:rsidRPr="00A13263" w:rsidRDefault="00A13263" w:rsidP="006C7482">
      <w:pPr>
        <w:pStyle w:val="a7"/>
        <w:numPr>
          <w:ilvl w:val="0"/>
          <w:numId w:val="23"/>
        </w:numPr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A13263">
        <w:rPr>
          <w:color w:val="000000"/>
          <w:sz w:val="28"/>
          <w:szCs w:val="28"/>
        </w:rPr>
        <w:t>Дата_сдачи_заказчику</w:t>
      </w:r>
      <w:proofErr w:type="spellEnd"/>
    </w:p>
    <w:p w:rsidR="00A13263" w:rsidRPr="00A13263" w:rsidRDefault="00A13263" w:rsidP="006C7482">
      <w:pPr>
        <w:pStyle w:val="a7"/>
        <w:numPr>
          <w:ilvl w:val="0"/>
          <w:numId w:val="23"/>
        </w:numPr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A13263">
        <w:rPr>
          <w:color w:val="000000"/>
          <w:sz w:val="28"/>
          <w:szCs w:val="28"/>
        </w:rPr>
        <w:t>Счёт_за_разработку</w:t>
      </w:r>
      <w:proofErr w:type="spellEnd"/>
    </w:p>
    <w:p w:rsidR="00A13263" w:rsidRDefault="00A13263" w:rsidP="006C74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3263">
        <w:rPr>
          <w:rFonts w:ascii="Times New Roman" w:hAnsi="Times New Roman" w:cs="Times New Roman"/>
          <w:sz w:val="28"/>
          <w:szCs w:val="28"/>
          <w:lang w:val="en-US"/>
        </w:rPr>
        <w:t>2.4 C</w:t>
      </w:r>
      <w:proofErr w:type="spellStart"/>
      <w:r w:rsidRPr="00A13263">
        <w:rPr>
          <w:rFonts w:ascii="Times New Roman" w:hAnsi="Times New Roman" w:cs="Times New Roman"/>
          <w:sz w:val="28"/>
          <w:szCs w:val="28"/>
        </w:rPr>
        <w:t>отрудники</w:t>
      </w:r>
      <w:proofErr w:type="spellEnd"/>
    </w:p>
    <w:p w:rsidR="00A13263" w:rsidRDefault="00A13263" w:rsidP="006C7482">
      <w:pPr>
        <w:pStyle w:val="a7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Код_сотрудника</w:t>
      </w:r>
      <w:proofErr w:type="spellEnd"/>
    </w:p>
    <w:p w:rsidR="00A13263" w:rsidRDefault="00A13263" w:rsidP="006C7482">
      <w:pPr>
        <w:pStyle w:val="a7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ФИО</w:t>
      </w:r>
    </w:p>
    <w:p w:rsidR="00A13263" w:rsidRDefault="00A13263" w:rsidP="006C7482">
      <w:pPr>
        <w:pStyle w:val="a7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Логин</w:t>
      </w:r>
    </w:p>
    <w:p w:rsidR="00A13263" w:rsidRDefault="00A13263" w:rsidP="006C7482">
      <w:pPr>
        <w:pStyle w:val="a7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Пароль</w:t>
      </w:r>
    </w:p>
    <w:p w:rsidR="00A13263" w:rsidRDefault="00A13263" w:rsidP="006C7482">
      <w:pPr>
        <w:pStyle w:val="a7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Должность</w:t>
      </w:r>
    </w:p>
    <w:p w:rsidR="00A13263" w:rsidRDefault="00366041" w:rsidP="00A13263">
      <w:pPr>
        <w:pStyle w:val="a7"/>
        <w:keepNext/>
        <w:spacing w:line="360" w:lineRule="auto"/>
        <w:jc w:val="both"/>
      </w:pPr>
      <w:r>
        <w:rPr>
          <w:noProof/>
        </w:rPr>
        <w:drawing>
          <wp:inline distT="0" distB="0" distL="0" distR="0">
            <wp:extent cx="5677535" cy="694690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694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482" w:rsidRDefault="00A13263" w:rsidP="004402DB">
      <w:pPr>
        <w:pStyle w:val="ab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6C7482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="006C7482">
        <w:rPr>
          <w:rFonts w:ascii="Times New Roman" w:hAnsi="Times New Roman" w:cs="Times New Roman"/>
          <w:b w:val="0"/>
          <w:color w:val="auto"/>
          <w:sz w:val="24"/>
        </w:rPr>
        <w:t>2 -</w:t>
      </w:r>
      <w:r w:rsidRPr="006C7482">
        <w:rPr>
          <w:rFonts w:ascii="Times New Roman" w:hAnsi="Times New Roman" w:cs="Times New Roman"/>
          <w:b w:val="0"/>
          <w:color w:val="auto"/>
          <w:sz w:val="24"/>
        </w:rPr>
        <w:t xml:space="preserve"> концептуальная модель</w:t>
      </w:r>
    </w:p>
    <w:p w:rsidR="006C7482" w:rsidRDefault="006C7482" w:rsidP="006C7482">
      <w:pPr>
        <w:rPr>
          <w:szCs w:val="18"/>
        </w:rPr>
      </w:pPr>
      <w:r>
        <w:br w:type="page"/>
      </w:r>
    </w:p>
    <w:p w:rsidR="00A13263" w:rsidRDefault="00A13263" w:rsidP="00A13263">
      <w:pPr>
        <w:pStyle w:val="ab"/>
        <w:jc w:val="center"/>
        <w:rPr>
          <w:rFonts w:ascii="Times New Roman" w:hAnsi="Times New Roman" w:cs="Times New Roman"/>
          <w:b w:val="0"/>
          <w:color w:val="auto"/>
          <w:sz w:val="24"/>
        </w:rPr>
      </w:pPr>
    </w:p>
    <w:p w:rsidR="006C7482" w:rsidRDefault="006C7482" w:rsidP="006C7482">
      <w:pPr>
        <w:spacing w:after="0" w:line="360" w:lineRule="auto"/>
        <w:rPr>
          <w:rFonts w:ascii="Times New Roman" w:hAnsi="Times New Roman" w:cs="Times New Roman"/>
          <w:sz w:val="28"/>
        </w:rPr>
      </w:pPr>
      <w:r w:rsidRPr="006C7482">
        <w:rPr>
          <w:rFonts w:ascii="Times New Roman" w:hAnsi="Times New Roman" w:cs="Times New Roman"/>
          <w:sz w:val="28"/>
        </w:rPr>
        <w:t>Разработка программного обеспечения</w:t>
      </w:r>
    </w:p>
    <w:p w:rsidR="006C7482" w:rsidRDefault="006C7482" w:rsidP="006C74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38D3">
        <w:rPr>
          <w:rFonts w:ascii="Times New Roman" w:hAnsi="Times New Roman" w:cs="Times New Roman"/>
          <w:sz w:val="28"/>
          <w:szCs w:val="28"/>
        </w:rPr>
        <w:t>Когда 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 запускает программу, появляется окно авторизации, на котором реализованы</w:t>
      </w:r>
      <w:r w:rsidRPr="00EA38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 поля с функцией ввода логина и пароля и кнопка вход, при нажатии на которую происходит проверка введенных данных и открытие соответствующего окна.</w:t>
      </w:r>
    </w:p>
    <w:p w:rsidR="006C7482" w:rsidRDefault="006C7482" w:rsidP="006C748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возле поля, где </w:t>
      </w:r>
      <w:proofErr w:type="gramStart"/>
      <w:r>
        <w:rPr>
          <w:rFonts w:ascii="Times New Roman" w:hAnsi="Times New Roman" w:cs="Times New Roman"/>
          <w:sz w:val="28"/>
          <w:szCs w:val="28"/>
        </w:rPr>
        <w:t>требуется ввести пароль есть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функция «Показать пароль» при нажатии на нее срабатывает показ пароля. Если пароль не совпадает с логином или паролем или же этих данных нет в таблице – появляется уведомление, на котором написано предупреждение о неправильном вводе данных.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нажатий на кнопку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появляется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капча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правильно введя которую в программе следует ввести логин и пароль заново.</w:t>
      </w:r>
    </w:p>
    <w:p w:rsidR="006C7482" w:rsidRDefault="006C7482" w:rsidP="006C7482">
      <w:pPr>
        <w:keepNext/>
        <w:jc w:val="center"/>
      </w:pPr>
      <w:r w:rsidRPr="006C7482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320791" cy="2259245"/>
            <wp:effectExtent l="19050" t="0" r="0" b="0"/>
            <wp:docPr id="2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291" cy="2257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482" w:rsidRDefault="006C7482" w:rsidP="004402DB">
      <w:pPr>
        <w:pStyle w:val="ab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6C7482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>
        <w:rPr>
          <w:rFonts w:ascii="Times New Roman" w:hAnsi="Times New Roman" w:cs="Times New Roman"/>
          <w:b w:val="0"/>
          <w:color w:val="auto"/>
          <w:sz w:val="24"/>
        </w:rPr>
        <w:t>3</w:t>
      </w:r>
      <w:r w:rsidRPr="006C7482">
        <w:rPr>
          <w:rFonts w:ascii="Times New Roman" w:hAnsi="Times New Roman" w:cs="Times New Roman"/>
          <w:b w:val="0"/>
          <w:color w:val="auto"/>
          <w:sz w:val="24"/>
        </w:rPr>
        <w:t xml:space="preserve"> Окно входа</w:t>
      </w:r>
    </w:p>
    <w:p w:rsidR="004402DB" w:rsidRDefault="004402DB" w:rsidP="004402DB">
      <w:pPr>
        <w:keepNext/>
        <w:jc w:val="center"/>
      </w:pPr>
      <w:r w:rsidRPr="004402DB">
        <w:rPr>
          <w:noProof/>
        </w:rPr>
        <w:drawing>
          <wp:inline distT="0" distB="0" distL="0" distR="0">
            <wp:extent cx="2279176" cy="2128990"/>
            <wp:effectExtent l="19050" t="0" r="6824" b="0"/>
            <wp:docPr id="2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748" cy="2133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482" w:rsidRPr="004402DB" w:rsidRDefault="004402DB" w:rsidP="004402DB">
      <w:pPr>
        <w:pStyle w:val="ab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4402DB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>
        <w:rPr>
          <w:rFonts w:ascii="Times New Roman" w:hAnsi="Times New Roman" w:cs="Times New Roman"/>
          <w:b w:val="0"/>
          <w:color w:val="auto"/>
          <w:sz w:val="24"/>
        </w:rPr>
        <w:t>4</w:t>
      </w:r>
      <w:r w:rsidRPr="004402DB"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proofErr w:type="spellStart"/>
      <w:r w:rsidRPr="004402DB">
        <w:rPr>
          <w:rFonts w:ascii="Times New Roman" w:hAnsi="Times New Roman" w:cs="Times New Roman"/>
          <w:b w:val="0"/>
          <w:color w:val="auto"/>
          <w:sz w:val="24"/>
        </w:rPr>
        <w:t>Капча</w:t>
      </w:r>
      <w:proofErr w:type="spellEnd"/>
    </w:p>
    <w:p w:rsidR="006C7482" w:rsidRPr="006C7482" w:rsidRDefault="006C7482" w:rsidP="006C7482"/>
    <w:p w:rsidR="004402DB" w:rsidRDefault="004402DB" w:rsidP="004402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81622">
        <w:rPr>
          <w:rFonts w:ascii="Times New Roman" w:hAnsi="Times New Roman" w:cs="Times New Roman"/>
          <w:sz w:val="28"/>
        </w:rPr>
        <w:lastRenderedPageBreak/>
        <w:t xml:space="preserve">После входа пользователя в систему открывается форма «Пользователь». На которой отображаются в зависимости от логина и должности </w:t>
      </w:r>
      <w:r>
        <w:rPr>
          <w:rFonts w:ascii="Times New Roman" w:hAnsi="Times New Roman" w:cs="Times New Roman"/>
          <w:sz w:val="28"/>
        </w:rPr>
        <w:t xml:space="preserve">картинка, </w:t>
      </w:r>
      <w:r w:rsidRPr="00781622">
        <w:rPr>
          <w:rFonts w:ascii="Times New Roman" w:hAnsi="Times New Roman" w:cs="Times New Roman"/>
          <w:sz w:val="28"/>
        </w:rPr>
        <w:t>имя пользователя и его роль в системе</w:t>
      </w:r>
      <w:r>
        <w:rPr>
          <w:rFonts w:ascii="Times New Roman" w:hAnsi="Times New Roman" w:cs="Times New Roman"/>
          <w:sz w:val="28"/>
        </w:rPr>
        <w:t>. Также на форме присутствуют 5 кнопок перехода на другие формы.</w:t>
      </w:r>
    </w:p>
    <w:p w:rsidR="004402DB" w:rsidRDefault="00E42329" w:rsidP="00E42329">
      <w:pPr>
        <w:pStyle w:val="2"/>
        <w:spacing w:before="0" w:after="240"/>
        <w:jc w:val="center"/>
      </w:pPr>
      <w:r>
        <w:rPr>
          <w:noProof/>
          <w:lang w:eastAsia="ru-RU"/>
        </w:rPr>
        <w:drawing>
          <wp:inline distT="0" distB="0" distL="0" distR="0">
            <wp:extent cx="4769755" cy="320722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875" cy="3209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2DB" w:rsidRDefault="004402DB" w:rsidP="004402DB">
      <w:pPr>
        <w:pStyle w:val="ab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4402DB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>
        <w:rPr>
          <w:rFonts w:ascii="Times New Roman" w:hAnsi="Times New Roman" w:cs="Times New Roman"/>
          <w:b w:val="0"/>
          <w:color w:val="auto"/>
          <w:sz w:val="24"/>
        </w:rPr>
        <w:t>5</w:t>
      </w:r>
      <w:r w:rsidRPr="004402DB">
        <w:rPr>
          <w:rFonts w:ascii="Times New Roman" w:hAnsi="Times New Roman" w:cs="Times New Roman"/>
          <w:b w:val="0"/>
          <w:color w:val="auto"/>
          <w:sz w:val="24"/>
        </w:rPr>
        <w:t xml:space="preserve"> форма пользователя</w:t>
      </w:r>
    </w:p>
    <w:p w:rsidR="004402DB" w:rsidRPr="004402DB" w:rsidRDefault="004402DB" w:rsidP="004402DB"/>
    <w:p w:rsidR="004402DB" w:rsidRDefault="004402DB" w:rsidP="004402D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402DB">
        <w:rPr>
          <w:rFonts w:ascii="Times New Roman" w:hAnsi="Times New Roman" w:cs="Times New Roman"/>
          <w:sz w:val="28"/>
        </w:rPr>
        <w:t>При нажатии на кнопку добавить заказчика</w:t>
      </w:r>
      <w:r>
        <w:rPr>
          <w:rFonts w:ascii="Times New Roman" w:hAnsi="Times New Roman" w:cs="Times New Roman"/>
          <w:sz w:val="28"/>
        </w:rPr>
        <w:t xml:space="preserve"> открывается форма, где можно добавить заказчика</w:t>
      </w:r>
    </w:p>
    <w:p w:rsidR="004402DB" w:rsidRDefault="00E42329" w:rsidP="00E42329">
      <w:pPr>
        <w:keepNext/>
        <w:spacing w:after="0" w:line="360" w:lineRule="auto"/>
        <w:ind w:firstLine="851"/>
        <w:jc w:val="center"/>
      </w:pPr>
      <w:r>
        <w:rPr>
          <w:noProof/>
        </w:rPr>
        <w:drawing>
          <wp:inline distT="0" distB="0" distL="0" distR="0">
            <wp:extent cx="4383944" cy="2456597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705" cy="245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2DB" w:rsidRPr="004402DB" w:rsidRDefault="004402DB" w:rsidP="004402DB">
      <w:pPr>
        <w:pStyle w:val="ab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40"/>
        </w:rPr>
      </w:pPr>
      <w:r w:rsidRPr="004402DB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>
        <w:rPr>
          <w:rFonts w:ascii="Times New Roman" w:hAnsi="Times New Roman" w:cs="Times New Roman"/>
          <w:b w:val="0"/>
          <w:color w:val="auto"/>
          <w:sz w:val="24"/>
        </w:rPr>
        <w:t>6</w:t>
      </w:r>
      <w:r w:rsidRPr="004402DB">
        <w:rPr>
          <w:rFonts w:ascii="Times New Roman" w:hAnsi="Times New Roman" w:cs="Times New Roman"/>
          <w:b w:val="0"/>
          <w:color w:val="auto"/>
          <w:sz w:val="24"/>
        </w:rPr>
        <w:t xml:space="preserve"> форма добавление заказчика</w:t>
      </w:r>
    </w:p>
    <w:p w:rsidR="001006E9" w:rsidRDefault="001006E9" w:rsidP="004402DB">
      <w:pPr>
        <w:rPr>
          <w:noProof/>
        </w:rPr>
      </w:pPr>
      <w:r w:rsidRPr="001006E9">
        <w:rPr>
          <w:noProof/>
        </w:rPr>
        <w:t xml:space="preserve"> </w:t>
      </w:r>
    </w:p>
    <w:p w:rsidR="00E42329" w:rsidRDefault="001006E9" w:rsidP="00E42329">
      <w:pPr>
        <w:keepNext/>
      </w:pPr>
      <w:r>
        <w:lastRenderedPageBreak/>
        <w:t>Открыв форму</w:t>
      </w:r>
      <w:proofErr w:type="gramStart"/>
      <w:r>
        <w:t xml:space="preserve"> Д</w:t>
      </w:r>
      <w:proofErr w:type="gramEnd"/>
      <w:r>
        <w:t>обавить сайт у пользователя появляется возможность добавить сайт.</w:t>
      </w:r>
      <w:r w:rsidRPr="001006E9">
        <w:rPr>
          <w:noProof/>
        </w:rPr>
        <w:t xml:space="preserve"> </w:t>
      </w:r>
      <w:r w:rsidR="00E42329">
        <w:rPr>
          <w:noProof/>
        </w:rPr>
        <w:drawing>
          <wp:inline distT="0" distB="0" distL="0" distR="0">
            <wp:extent cx="6480175" cy="3589854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589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6E9" w:rsidRPr="00E42329" w:rsidRDefault="00E42329" w:rsidP="00E42329">
      <w:pPr>
        <w:pStyle w:val="ab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E42329">
        <w:rPr>
          <w:rFonts w:ascii="Times New Roman" w:hAnsi="Times New Roman" w:cs="Times New Roman"/>
          <w:b w:val="0"/>
          <w:color w:val="auto"/>
          <w:sz w:val="24"/>
        </w:rPr>
        <w:t>Рисунок 7 форма добавления сайта</w:t>
      </w:r>
    </w:p>
    <w:p w:rsidR="00C02D34" w:rsidRPr="004402DB" w:rsidRDefault="004402DB" w:rsidP="004402D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eastAsia="en-US"/>
        </w:rPr>
      </w:pPr>
      <w:r>
        <w:br w:type="page"/>
      </w:r>
    </w:p>
    <w:p w:rsidR="008D12D8" w:rsidRDefault="008D12D8" w:rsidP="00B97883">
      <w:pPr>
        <w:pStyle w:val="2"/>
        <w:spacing w:before="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6" w:name="_Toc76254311"/>
      <w:bookmarkStart w:id="17" w:name="_Toc101005125"/>
      <w:bookmarkStart w:id="18" w:name="_Toc76254313"/>
      <w:r w:rsidRPr="009664F6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2.</w:t>
      </w:r>
      <w:r w:rsidR="005F779F">
        <w:rPr>
          <w:rFonts w:ascii="Times New Roman" w:hAnsi="Times New Roman" w:cs="Times New Roman"/>
          <w:b/>
          <w:color w:val="000000" w:themeColor="text1"/>
          <w:sz w:val="28"/>
        </w:rPr>
        <w:t>3</w:t>
      </w:r>
      <w:r w:rsidRPr="009664F6">
        <w:rPr>
          <w:rFonts w:ascii="Times New Roman" w:hAnsi="Times New Roman" w:cs="Times New Roman"/>
          <w:b/>
          <w:color w:val="000000" w:themeColor="text1"/>
          <w:sz w:val="28"/>
        </w:rPr>
        <w:t>.Тестирование программного продукта</w:t>
      </w:r>
      <w:bookmarkEnd w:id="16"/>
      <w:bookmarkEnd w:id="17"/>
    </w:p>
    <w:p w:rsidR="004C234F" w:rsidRPr="00B97883" w:rsidRDefault="004C234F" w:rsidP="004C234F">
      <w:pPr>
        <w:spacing w:after="0" w:line="360" w:lineRule="auto"/>
        <w:rPr>
          <w:rFonts w:ascii="Times New Roman" w:hAnsi="Times New Roman" w:cs="Times New Roman"/>
          <w:sz w:val="28"/>
          <w:lang w:eastAsia="en-US"/>
        </w:rPr>
      </w:pPr>
      <w:r w:rsidRPr="00B97883">
        <w:rPr>
          <w:rFonts w:ascii="Times New Roman" w:hAnsi="Times New Roman" w:cs="Times New Roman"/>
          <w:sz w:val="28"/>
          <w:lang w:eastAsia="en-US"/>
        </w:rPr>
        <w:t>Аннотация теста</w:t>
      </w:r>
    </w:p>
    <w:tbl>
      <w:tblPr>
        <w:tblStyle w:val="a9"/>
        <w:tblW w:w="0" w:type="auto"/>
        <w:tblLook w:val="04A0"/>
      </w:tblPr>
      <w:tblGrid>
        <w:gridCol w:w="4785"/>
        <w:gridCol w:w="4786"/>
      </w:tblGrid>
      <w:tr w:rsidR="004C234F" w:rsidRPr="00DB2468" w:rsidTr="00F06EEE">
        <w:tc>
          <w:tcPr>
            <w:tcW w:w="4785" w:type="dxa"/>
          </w:tcPr>
          <w:p w:rsidR="004C234F" w:rsidRPr="00DB2468" w:rsidRDefault="004C234F" w:rsidP="00F06E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sz w:val="24"/>
                <w:szCs w:val="28"/>
              </w:rPr>
              <w:t>Название проекта</w:t>
            </w:r>
          </w:p>
        </w:tc>
        <w:tc>
          <w:tcPr>
            <w:tcW w:w="4786" w:type="dxa"/>
          </w:tcPr>
          <w:p w:rsidR="004C234F" w:rsidRPr="00DB2468" w:rsidRDefault="004C234F" w:rsidP="00F06E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sz w:val="24"/>
                <w:szCs w:val="28"/>
              </w:rPr>
              <w:t>«Лаборатория»</w:t>
            </w:r>
          </w:p>
        </w:tc>
      </w:tr>
      <w:tr w:rsidR="004C234F" w:rsidRPr="00DB2468" w:rsidTr="00F06EEE">
        <w:tc>
          <w:tcPr>
            <w:tcW w:w="4785" w:type="dxa"/>
          </w:tcPr>
          <w:p w:rsidR="004C234F" w:rsidRPr="00DB2468" w:rsidRDefault="004C234F" w:rsidP="00F06E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sz w:val="24"/>
                <w:szCs w:val="28"/>
              </w:rPr>
              <w:t>Рабочая версия</w:t>
            </w:r>
          </w:p>
        </w:tc>
        <w:tc>
          <w:tcPr>
            <w:tcW w:w="4786" w:type="dxa"/>
          </w:tcPr>
          <w:p w:rsidR="004C234F" w:rsidRPr="00DB2468" w:rsidRDefault="004C234F" w:rsidP="004C234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sz w:val="24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</w:tr>
      <w:tr w:rsidR="004C234F" w:rsidRPr="00DB2468" w:rsidTr="00F06EEE">
        <w:tc>
          <w:tcPr>
            <w:tcW w:w="4785" w:type="dxa"/>
          </w:tcPr>
          <w:p w:rsidR="004C234F" w:rsidRPr="00DB2468" w:rsidRDefault="004C234F" w:rsidP="00F06E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sz w:val="24"/>
                <w:szCs w:val="28"/>
              </w:rPr>
              <w:t xml:space="preserve">Имя </w:t>
            </w:r>
            <w:proofErr w:type="gramStart"/>
            <w:r w:rsidRPr="00DB2468">
              <w:rPr>
                <w:rFonts w:ascii="Times New Roman" w:hAnsi="Times New Roman" w:cs="Times New Roman"/>
                <w:sz w:val="24"/>
                <w:szCs w:val="28"/>
              </w:rPr>
              <w:t>тестирующего</w:t>
            </w:r>
            <w:proofErr w:type="gramEnd"/>
          </w:p>
        </w:tc>
        <w:tc>
          <w:tcPr>
            <w:tcW w:w="4786" w:type="dxa"/>
          </w:tcPr>
          <w:p w:rsidR="004C234F" w:rsidRPr="00DB2468" w:rsidRDefault="004C234F" w:rsidP="00F06E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DB2468">
              <w:rPr>
                <w:rFonts w:ascii="Times New Roman" w:hAnsi="Times New Roman" w:cs="Times New Roman"/>
                <w:sz w:val="24"/>
                <w:szCs w:val="28"/>
              </w:rPr>
              <w:t>Рученин</w:t>
            </w:r>
            <w:proofErr w:type="spellEnd"/>
            <w:r w:rsidRPr="00DB2468">
              <w:rPr>
                <w:rFonts w:ascii="Times New Roman" w:hAnsi="Times New Roman" w:cs="Times New Roman"/>
                <w:sz w:val="24"/>
                <w:szCs w:val="28"/>
              </w:rPr>
              <w:t xml:space="preserve"> А.А.</w:t>
            </w:r>
          </w:p>
        </w:tc>
      </w:tr>
      <w:tr w:rsidR="004C234F" w:rsidRPr="00DB2468" w:rsidTr="00F06EEE">
        <w:tc>
          <w:tcPr>
            <w:tcW w:w="4785" w:type="dxa"/>
          </w:tcPr>
          <w:p w:rsidR="004C234F" w:rsidRPr="00DB2468" w:rsidRDefault="004C234F" w:rsidP="00F06E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sz w:val="24"/>
                <w:szCs w:val="28"/>
              </w:rPr>
              <w:t>Дата теста</w:t>
            </w:r>
          </w:p>
        </w:tc>
        <w:tc>
          <w:tcPr>
            <w:tcW w:w="4786" w:type="dxa"/>
          </w:tcPr>
          <w:p w:rsidR="004C234F" w:rsidRPr="00DB2468" w:rsidRDefault="004C234F" w:rsidP="004C234F">
            <w:pPr>
              <w:tabs>
                <w:tab w:val="left" w:pos="99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  <w:r w:rsidRPr="00DB2468">
              <w:rPr>
                <w:rFonts w:ascii="Times New Roman" w:hAnsi="Times New Roman" w:cs="Times New Roman"/>
                <w:sz w:val="24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 w:rsidRPr="00DB2468">
              <w:rPr>
                <w:rFonts w:ascii="Times New Roman" w:hAnsi="Times New Roman" w:cs="Times New Roman"/>
                <w:sz w:val="24"/>
                <w:szCs w:val="28"/>
              </w:rPr>
              <w:t>.2022</w:t>
            </w:r>
          </w:p>
        </w:tc>
      </w:tr>
    </w:tbl>
    <w:p w:rsidR="004C234F" w:rsidRDefault="004C234F" w:rsidP="004C234F">
      <w:pPr>
        <w:rPr>
          <w:rFonts w:ascii="Times New Roman" w:hAnsi="Times New Roman" w:cs="Times New Roman"/>
          <w:b/>
          <w:sz w:val="28"/>
          <w:lang w:eastAsia="en-US"/>
        </w:rPr>
      </w:pPr>
    </w:p>
    <w:tbl>
      <w:tblPr>
        <w:tblStyle w:val="a9"/>
        <w:tblW w:w="0" w:type="auto"/>
        <w:tblLook w:val="04A0"/>
      </w:tblPr>
      <w:tblGrid>
        <w:gridCol w:w="4785"/>
        <w:gridCol w:w="4786"/>
      </w:tblGrid>
      <w:tr w:rsidR="004C234F" w:rsidTr="00F06EEE">
        <w:tc>
          <w:tcPr>
            <w:tcW w:w="4785" w:type="dxa"/>
          </w:tcPr>
          <w:p w:rsidR="004C234F" w:rsidRPr="00DB2468" w:rsidRDefault="004C234F" w:rsidP="00F06E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Тестовый пример # 1</w:t>
            </w:r>
          </w:p>
        </w:tc>
        <w:tc>
          <w:tcPr>
            <w:tcW w:w="4786" w:type="dxa"/>
          </w:tcPr>
          <w:p w:rsidR="004C234F" w:rsidRPr="00DB2468" w:rsidRDefault="004C234F" w:rsidP="00F06E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sz w:val="24"/>
                <w:szCs w:val="28"/>
              </w:rPr>
              <w:t>Тестовый пример пользовательского интерфейса</w:t>
            </w:r>
          </w:p>
        </w:tc>
      </w:tr>
      <w:tr w:rsidR="004C234F" w:rsidTr="00F06EEE">
        <w:tc>
          <w:tcPr>
            <w:tcW w:w="4785" w:type="dxa"/>
          </w:tcPr>
          <w:p w:rsidR="004C234F" w:rsidRPr="00DB2468" w:rsidRDefault="004C234F" w:rsidP="00F06E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Приоритет тестирования</w:t>
            </w:r>
          </w:p>
        </w:tc>
        <w:tc>
          <w:tcPr>
            <w:tcW w:w="4786" w:type="dxa"/>
          </w:tcPr>
          <w:p w:rsidR="004C234F" w:rsidRPr="00DB2468" w:rsidRDefault="004C234F" w:rsidP="00F06E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sz w:val="24"/>
                <w:szCs w:val="28"/>
              </w:rPr>
              <w:t>Высокий</w:t>
            </w:r>
          </w:p>
        </w:tc>
      </w:tr>
      <w:tr w:rsidR="004C234F" w:rsidTr="00F06EEE">
        <w:tc>
          <w:tcPr>
            <w:tcW w:w="4785" w:type="dxa"/>
          </w:tcPr>
          <w:p w:rsidR="004C234F" w:rsidRPr="00DB2468" w:rsidRDefault="004C234F" w:rsidP="00F06E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Заголовок</w:t>
            </w:r>
          </w:p>
        </w:tc>
        <w:tc>
          <w:tcPr>
            <w:tcW w:w="4786" w:type="dxa"/>
          </w:tcPr>
          <w:p w:rsidR="004C234F" w:rsidRPr="00DB2468" w:rsidRDefault="004C234F" w:rsidP="00F06E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sz w:val="24"/>
                <w:szCs w:val="28"/>
              </w:rPr>
              <w:t>Подтверждение входа на страницу авторизации с правильным логином и паролем.</w:t>
            </w:r>
          </w:p>
        </w:tc>
      </w:tr>
      <w:tr w:rsidR="004C234F" w:rsidTr="00F06EEE">
        <w:tc>
          <w:tcPr>
            <w:tcW w:w="4785" w:type="dxa"/>
          </w:tcPr>
          <w:p w:rsidR="004C234F" w:rsidRPr="00DB2468" w:rsidRDefault="004C234F" w:rsidP="00F06E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Краткое изложение теста</w:t>
            </w:r>
          </w:p>
        </w:tc>
        <w:tc>
          <w:tcPr>
            <w:tcW w:w="4786" w:type="dxa"/>
          </w:tcPr>
          <w:p w:rsidR="004C234F" w:rsidRPr="00DB2468" w:rsidRDefault="004C234F" w:rsidP="00F06E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sz w:val="24"/>
                <w:szCs w:val="28"/>
              </w:rPr>
              <w:t>Проверка работоспособности формы авторизации.</w:t>
            </w:r>
          </w:p>
        </w:tc>
      </w:tr>
      <w:tr w:rsidR="004C234F" w:rsidTr="00F06EEE">
        <w:tc>
          <w:tcPr>
            <w:tcW w:w="4785" w:type="dxa"/>
          </w:tcPr>
          <w:p w:rsidR="004C234F" w:rsidRPr="00DB2468" w:rsidRDefault="004C234F" w:rsidP="00F06E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Этапы теста</w:t>
            </w:r>
          </w:p>
        </w:tc>
        <w:tc>
          <w:tcPr>
            <w:tcW w:w="4786" w:type="dxa"/>
          </w:tcPr>
          <w:p w:rsidR="004C234F" w:rsidRPr="00DB2468" w:rsidRDefault="004C234F" w:rsidP="00F06E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sz w:val="24"/>
                <w:szCs w:val="28"/>
              </w:rPr>
              <w:t>1.Ввести логин.</w:t>
            </w:r>
          </w:p>
          <w:p w:rsidR="004C234F" w:rsidRPr="00DB2468" w:rsidRDefault="004C234F" w:rsidP="00F06E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sz w:val="24"/>
                <w:szCs w:val="28"/>
              </w:rPr>
              <w:t>2. Ввести пароль.</w:t>
            </w:r>
          </w:p>
          <w:p w:rsidR="004C234F" w:rsidRPr="00DB2468" w:rsidRDefault="004C234F" w:rsidP="00F06E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sz w:val="24"/>
                <w:szCs w:val="28"/>
              </w:rPr>
              <w:t>3.Нажать кнопку «Войти»</w:t>
            </w:r>
          </w:p>
          <w:p w:rsidR="004C234F" w:rsidRPr="00DB2468" w:rsidRDefault="004C234F" w:rsidP="00F06E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sz w:val="24"/>
                <w:szCs w:val="28"/>
              </w:rPr>
              <w:t xml:space="preserve">4.Если пароль не правильный ввести </w:t>
            </w:r>
            <w:proofErr w:type="spellStart"/>
            <w:r w:rsidRPr="00DB2468">
              <w:rPr>
                <w:rFonts w:ascii="Times New Roman" w:hAnsi="Times New Roman" w:cs="Times New Roman"/>
                <w:sz w:val="24"/>
                <w:szCs w:val="28"/>
              </w:rPr>
              <w:t>капчу</w:t>
            </w:r>
            <w:proofErr w:type="spellEnd"/>
            <w:r w:rsidRPr="00DB2468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:rsidR="004C234F" w:rsidRPr="00DB2468" w:rsidRDefault="004C234F" w:rsidP="00F06E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sz w:val="24"/>
                <w:szCs w:val="28"/>
              </w:rPr>
              <w:t>5. Повторить все предыдущие этапы</w:t>
            </w:r>
          </w:p>
        </w:tc>
      </w:tr>
      <w:tr w:rsidR="004C234F" w:rsidTr="00F06EEE">
        <w:tc>
          <w:tcPr>
            <w:tcW w:w="4785" w:type="dxa"/>
          </w:tcPr>
          <w:p w:rsidR="004C234F" w:rsidRPr="00DB2468" w:rsidRDefault="004C234F" w:rsidP="00F06E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Тестовые данные</w:t>
            </w:r>
          </w:p>
        </w:tc>
        <w:tc>
          <w:tcPr>
            <w:tcW w:w="4786" w:type="dxa"/>
          </w:tcPr>
          <w:p w:rsidR="004C234F" w:rsidRPr="00DB2468" w:rsidRDefault="004C234F" w:rsidP="00F06E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sz w:val="24"/>
                <w:szCs w:val="28"/>
              </w:rPr>
              <w:t>Из БД</w:t>
            </w:r>
          </w:p>
        </w:tc>
      </w:tr>
      <w:tr w:rsidR="004C234F" w:rsidTr="00F06EEE">
        <w:tc>
          <w:tcPr>
            <w:tcW w:w="4785" w:type="dxa"/>
          </w:tcPr>
          <w:p w:rsidR="004C234F" w:rsidRPr="00DB2468" w:rsidRDefault="004C234F" w:rsidP="00F06E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Ожидаемый результат</w:t>
            </w:r>
          </w:p>
        </w:tc>
        <w:tc>
          <w:tcPr>
            <w:tcW w:w="4786" w:type="dxa"/>
          </w:tcPr>
          <w:p w:rsidR="004C234F" w:rsidRPr="00DB2468" w:rsidRDefault="004C234F" w:rsidP="00F06E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sz w:val="24"/>
                <w:szCs w:val="28"/>
              </w:rPr>
              <w:t xml:space="preserve">Если введен правильный пароль – произойдет переход на форму пользователя. В другом случае придется ввести </w:t>
            </w:r>
            <w:proofErr w:type="spellStart"/>
            <w:r w:rsidRPr="00DB2468">
              <w:rPr>
                <w:rFonts w:ascii="Times New Roman" w:hAnsi="Times New Roman" w:cs="Times New Roman"/>
                <w:sz w:val="24"/>
                <w:szCs w:val="28"/>
              </w:rPr>
              <w:t>капчу</w:t>
            </w:r>
            <w:proofErr w:type="spellEnd"/>
            <w:r w:rsidRPr="00DB2468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4C234F" w:rsidTr="00F06EEE">
        <w:tc>
          <w:tcPr>
            <w:tcW w:w="4785" w:type="dxa"/>
          </w:tcPr>
          <w:p w:rsidR="004C234F" w:rsidRPr="00DB2468" w:rsidRDefault="004C234F" w:rsidP="00F06E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Фактический результат</w:t>
            </w:r>
          </w:p>
        </w:tc>
        <w:tc>
          <w:tcPr>
            <w:tcW w:w="4786" w:type="dxa"/>
          </w:tcPr>
          <w:p w:rsidR="004C234F" w:rsidRPr="00DB2468" w:rsidRDefault="004C234F" w:rsidP="00F06E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sz w:val="24"/>
                <w:szCs w:val="28"/>
              </w:rPr>
              <w:t>Совпадает с ожидаемым.</w:t>
            </w:r>
          </w:p>
        </w:tc>
      </w:tr>
      <w:tr w:rsidR="004C234F" w:rsidTr="00F06EEE">
        <w:tc>
          <w:tcPr>
            <w:tcW w:w="4785" w:type="dxa"/>
          </w:tcPr>
          <w:p w:rsidR="004C234F" w:rsidRPr="00DB2468" w:rsidRDefault="004C234F" w:rsidP="00F06E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Статус</w:t>
            </w:r>
          </w:p>
        </w:tc>
        <w:tc>
          <w:tcPr>
            <w:tcW w:w="4786" w:type="dxa"/>
          </w:tcPr>
          <w:p w:rsidR="004C234F" w:rsidRPr="00DB2468" w:rsidRDefault="004C234F" w:rsidP="00F06E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sz w:val="24"/>
                <w:szCs w:val="28"/>
              </w:rPr>
              <w:t>Удачный</w:t>
            </w:r>
          </w:p>
        </w:tc>
      </w:tr>
      <w:tr w:rsidR="004C234F" w:rsidTr="00F06EEE">
        <w:tc>
          <w:tcPr>
            <w:tcW w:w="4785" w:type="dxa"/>
          </w:tcPr>
          <w:p w:rsidR="004C234F" w:rsidRPr="00DB2468" w:rsidRDefault="004C234F" w:rsidP="00F06E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Предварительное условие</w:t>
            </w:r>
          </w:p>
        </w:tc>
        <w:tc>
          <w:tcPr>
            <w:tcW w:w="4786" w:type="dxa"/>
          </w:tcPr>
          <w:p w:rsidR="004C234F" w:rsidRPr="00DB2468" w:rsidRDefault="004C234F" w:rsidP="00F06E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sz w:val="24"/>
                <w:szCs w:val="28"/>
              </w:rPr>
              <w:t>Нет</w:t>
            </w:r>
          </w:p>
        </w:tc>
      </w:tr>
      <w:tr w:rsidR="004C234F" w:rsidTr="00F06EEE">
        <w:tc>
          <w:tcPr>
            <w:tcW w:w="4785" w:type="dxa"/>
          </w:tcPr>
          <w:p w:rsidR="004C234F" w:rsidRPr="00DB2468" w:rsidRDefault="004C234F" w:rsidP="00F06E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Постусловие</w:t>
            </w:r>
          </w:p>
        </w:tc>
        <w:tc>
          <w:tcPr>
            <w:tcW w:w="4786" w:type="dxa"/>
          </w:tcPr>
          <w:p w:rsidR="004C234F" w:rsidRPr="00DB2468" w:rsidRDefault="004C234F" w:rsidP="00F06E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sz w:val="24"/>
                <w:szCs w:val="28"/>
              </w:rPr>
              <w:t xml:space="preserve">Состояние программы после </w:t>
            </w:r>
            <w:proofErr w:type="gramStart"/>
            <w:r w:rsidRPr="00DB2468">
              <w:rPr>
                <w:rFonts w:ascii="Times New Roman" w:hAnsi="Times New Roman" w:cs="Times New Roman"/>
                <w:sz w:val="24"/>
                <w:szCs w:val="28"/>
              </w:rPr>
              <w:t>произведенных</w:t>
            </w:r>
            <w:proofErr w:type="gramEnd"/>
            <w:r w:rsidRPr="00DB2468">
              <w:rPr>
                <w:rFonts w:ascii="Times New Roman" w:hAnsi="Times New Roman" w:cs="Times New Roman"/>
                <w:sz w:val="24"/>
                <w:szCs w:val="28"/>
              </w:rPr>
              <w:t xml:space="preserve"> действии должно быть стабильным.</w:t>
            </w:r>
          </w:p>
        </w:tc>
      </w:tr>
      <w:tr w:rsidR="004C234F" w:rsidTr="00F06EEE">
        <w:tc>
          <w:tcPr>
            <w:tcW w:w="4785" w:type="dxa"/>
          </w:tcPr>
          <w:p w:rsidR="004C234F" w:rsidRPr="00DB2468" w:rsidRDefault="004C234F" w:rsidP="00F06E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Примечания</w:t>
            </w:r>
          </w:p>
        </w:tc>
        <w:tc>
          <w:tcPr>
            <w:tcW w:w="4786" w:type="dxa"/>
          </w:tcPr>
          <w:p w:rsidR="004C234F" w:rsidRPr="00DB2468" w:rsidRDefault="004C234F" w:rsidP="00F06E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sz w:val="24"/>
                <w:szCs w:val="28"/>
              </w:rPr>
              <w:t>Нет</w:t>
            </w:r>
          </w:p>
        </w:tc>
      </w:tr>
    </w:tbl>
    <w:p w:rsidR="004C234F" w:rsidRDefault="004C234F" w:rsidP="004C234F">
      <w:pPr>
        <w:rPr>
          <w:rFonts w:ascii="Times New Roman" w:hAnsi="Times New Roman" w:cs="Times New Roman"/>
          <w:b/>
          <w:sz w:val="28"/>
          <w:lang w:eastAsia="en-US"/>
        </w:rPr>
      </w:pPr>
    </w:p>
    <w:p w:rsidR="004C234F" w:rsidRDefault="004C234F">
      <w:pPr>
        <w:rPr>
          <w:rFonts w:ascii="Times New Roman" w:hAnsi="Times New Roman" w:cs="Times New Roman"/>
          <w:b/>
          <w:sz w:val="28"/>
          <w:lang w:eastAsia="en-US"/>
        </w:rPr>
      </w:pPr>
      <w:r>
        <w:rPr>
          <w:rFonts w:ascii="Times New Roman" w:hAnsi="Times New Roman" w:cs="Times New Roman"/>
          <w:b/>
          <w:sz w:val="28"/>
          <w:lang w:eastAsia="en-US"/>
        </w:rPr>
        <w:br w:type="page"/>
      </w:r>
    </w:p>
    <w:tbl>
      <w:tblPr>
        <w:tblStyle w:val="a9"/>
        <w:tblW w:w="0" w:type="auto"/>
        <w:tblLook w:val="04A0"/>
      </w:tblPr>
      <w:tblGrid>
        <w:gridCol w:w="4785"/>
        <w:gridCol w:w="4786"/>
      </w:tblGrid>
      <w:tr w:rsidR="004C234F" w:rsidTr="00F06EEE">
        <w:tc>
          <w:tcPr>
            <w:tcW w:w="4785" w:type="dxa"/>
          </w:tcPr>
          <w:p w:rsidR="004C234F" w:rsidRDefault="004C234F" w:rsidP="00F06EEE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lastRenderedPageBreak/>
              <w:t>Тестовый пример # 2</w:t>
            </w:r>
          </w:p>
        </w:tc>
        <w:tc>
          <w:tcPr>
            <w:tcW w:w="4786" w:type="dxa"/>
          </w:tcPr>
          <w:p w:rsidR="004C234F" w:rsidRDefault="004C234F" w:rsidP="00F06EEE">
            <w:pPr>
              <w:tabs>
                <w:tab w:val="left" w:pos="114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sz w:val="24"/>
                <w:szCs w:val="28"/>
              </w:rPr>
              <w:t>Тестовый пример пользовательского интерфейса</w:t>
            </w:r>
          </w:p>
        </w:tc>
      </w:tr>
      <w:tr w:rsidR="004C234F" w:rsidTr="00F06EEE">
        <w:tc>
          <w:tcPr>
            <w:tcW w:w="4785" w:type="dxa"/>
          </w:tcPr>
          <w:p w:rsidR="004C234F" w:rsidRDefault="004C234F" w:rsidP="00F06EEE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Приоритет тестирования</w:t>
            </w:r>
          </w:p>
        </w:tc>
        <w:tc>
          <w:tcPr>
            <w:tcW w:w="4786" w:type="dxa"/>
          </w:tcPr>
          <w:p w:rsidR="004C234F" w:rsidRDefault="004C234F" w:rsidP="00F06EEE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sz w:val="24"/>
                <w:szCs w:val="28"/>
              </w:rPr>
              <w:t>Средний</w:t>
            </w:r>
          </w:p>
        </w:tc>
      </w:tr>
      <w:tr w:rsidR="004C234F" w:rsidTr="00F06EEE">
        <w:tc>
          <w:tcPr>
            <w:tcW w:w="4785" w:type="dxa"/>
          </w:tcPr>
          <w:p w:rsidR="004C234F" w:rsidRDefault="004C234F" w:rsidP="00F06EEE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Заголовок</w:t>
            </w:r>
          </w:p>
        </w:tc>
        <w:tc>
          <w:tcPr>
            <w:tcW w:w="4786" w:type="dxa"/>
          </w:tcPr>
          <w:p w:rsidR="004C234F" w:rsidRDefault="004C234F" w:rsidP="00F06EEE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sz w:val="24"/>
                <w:szCs w:val="28"/>
              </w:rPr>
              <w:t>Добавление записи в таблицу</w:t>
            </w:r>
          </w:p>
        </w:tc>
      </w:tr>
      <w:tr w:rsidR="004C234F" w:rsidTr="00F06EEE">
        <w:tc>
          <w:tcPr>
            <w:tcW w:w="4785" w:type="dxa"/>
          </w:tcPr>
          <w:p w:rsidR="004C234F" w:rsidRDefault="004C234F" w:rsidP="00F06EEE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Краткое изложение теста</w:t>
            </w:r>
          </w:p>
        </w:tc>
        <w:tc>
          <w:tcPr>
            <w:tcW w:w="4786" w:type="dxa"/>
          </w:tcPr>
          <w:p w:rsidR="004C234F" w:rsidRDefault="004C234F" w:rsidP="00F06EEE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sz w:val="24"/>
                <w:szCs w:val="28"/>
              </w:rPr>
              <w:t>Проверить работу с добавлением записи в таблицу данных</w:t>
            </w:r>
          </w:p>
        </w:tc>
      </w:tr>
      <w:tr w:rsidR="004C234F" w:rsidTr="00F06EEE">
        <w:tc>
          <w:tcPr>
            <w:tcW w:w="4785" w:type="dxa"/>
          </w:tcPr>
          <w:p w:rsidR="004C234F" w:rsidRDefault="004C234F" w:rsidP="00F06EEE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Этапы теста</w:t>
            </w:r>
          </w:p>
        </w:tc>
        <w:tc>
          <w:tcPr>
            <w:tcW w:w="4786" w:type="dxa"/>
          </w:tcPr>
          <w:p w:rsidR="004C234F" w:rsidRPr="00FD1FE1" w:rsidRDefault="004C234F" w:rsidP="00F06E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D1FE1">
              <w:rPr>
                <w:rFonts w:ascii="Times New Roman" w:hAnsi="Times New Roman" w:cs="Times New Roman"/>
                <w:sz w:val="24"/>
                <w:szCs w:val="28"/>
              </w:rPr>
              <w:t>1. Авторизоваться</w:t>
            </w:r>
          </w:p>
          <w:p w:rsidR="004C234F" w:rsidRPr="00FD1FE1" w:rsidRDefault="004C234F" w:rsidP="00F06E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D1FE1">
              <w:rPr>
                <w:rFonts w:ascii="Times New Roman" w:hAnsi="Times New Roman" w:cs="Times New Roman"/>
                <w:sz w:val="24"/>
                <w:szCs w:val="28"/>
              </w:rPr>
              <w:t>2. Перейти на нужную форму</w:t>
            </w:r>
          </w:p>
          <w:p w:rsidR="004C234F" w:rsidRDefault="004C234F" w:rsidP="00F06EEE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sz w:val="24"/>
                <w:szCs w:val="28"/>
              </w:rPr>
              <w:t>3. Нажать на кнопку добавить</w:t>
            </w:r>
          </w:p>
        </w:tc>
      </w:tr>
      <w:tr w:rsidR="004C234F" w:rsidTr="00F06EEE">
        <w:tc>
          <w:tcPr>
            <w:tcW w:w="4785" w:type="dxa"/>
          </w:tcPr>
          <w:p w:rsidR="004C234F" w:rsidRDefault="004C234F" w:rsidP="00F06EEE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Тестовые данные</w:t>
            </w:r>
          </w:p>
        </w:tc>
        <w:tc>
          <w:tcPr>
            <w:tcW w:w="4786" w:type="dxa"/>
          </w:tcPr>
          <w:p w:rsidR="004C234F" w:rsidRDefault="004C234F" w:rsidP="00F06EEE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sz w:val="24"/>
                <w:szCs w:val="28"/>
              </w:rPr>
              <w:t>Нет</w:t>
            </w:r>
          </w:p>
        </w:tc>
      </w:tr>
      <w:tr w:rsidR="004C234F" w:rsidTr="00F06EEE">
        <w:tc>
          <w:tcPr>
            <w:tcW w:w="4785" w:type="dxa"/>
          </w:tcPr>
          <w:p w:rsidR="004C234F" w:rsidRDefault="004C234F" w:rsidP="00F06EEE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Ожидаемый результат</w:t>
            </w:r>
          </w:p>
        </w:tc>
        <w:tc>
          <w:tcPr>
            <w:tcW w:w="4786" w:type="dxa"/>
          </w:tcPr>
          <w:p w:rsidR="004C234F" w:rsidRDefault="004C234F" w:rsidP="00F06EEE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sz w:val="24"/>
                <w:szCs w:val="28"/>
              </w:rPr>
              <w:t>Добавляется на форму новая запись</w:t>
            </w:r>
          </w:p>
        </w:tc>
      </w:tr>
      <w:tr w:rsidR="004C234F" w:rsidTr="00F06EEE">
        <w:tc>
          <w:tcPr>
            <w:tcW w:w="4785" w:type="dxa"/>
          </w:tcPr>
          <w:p w:rsidR="004C234F" w:rsidRDefault="004C234F" w:rsidP="00F06EEE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Фактический результат</w:t>
            </w:r>
          </w:p>
        </w:tc>
        <w:tc>
          <w:tcPr>
            <w:tcW w:w="4786" w:type="dxa"/>
          </w:tcPr>
          <w:p w:rsidR="004C234F" w:rsidRDefault="004C234F" w:rsidP="00F06EEE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sz w:val="24"/>
                <w:szCs w:val="28"/>
              </w:rPr>
              <w:t>Совпадает с ожидаемым</w:t>
            </w:r>
          </w:p>
        </w:tc>
      </w:tr>
      <w:tr w:rsidR="004C234F" w:rsidTr="00F06EEE">
        <w:tc>
          <w:tcPr>
            <w:tcW w:w="4785" w:type="dxa"/>
          </w:tcPr>
          <w:p w:rsidR="004C234F" w:rsidRDefault="004C234F" w:rsidP="00F06EEE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Статус</w:t>
            </w:r>
          </w:p>
        </w:tc>
        <w:tc>
          <w:tcPr>
            <w:tcW w:w="4786" w:type="dxa"/>
          </w:tcPr>
          <w:p w:rsidR="004C234F" w:rsidRDefault="004C234F" w:rsidP="00F06EEE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sz w:val="24"/>
                <w:szCs w:val="28"/>
              </w:rPr>
              <w:t>Удачный</w:t>
            </w:r>
          </w:p>
        </w:tc>
      </w:tr>
      <w:tr w:rsidR="004C234F" w:rsidTr="00F06EEE">
        <w:tc>
          <w:tcPr>
            <w:tcW w:w="4785" w:type="dxa"/>
          </w:tcPr>
          <w:p w:rsidR="004C234F" w:rsidRDefault="004C234F" w:rsidP="00F06EEE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Предварительное условие</w:t>
            </w:r>
          </w:p>
        </w:tc>
        <w:tc>
          <w:tcPr>
            <w:tcW w:w="4786" w:type="dxa"/>
          </w:tcPr>
          <w:p w:rsidR="004C234F" w:rsidRDefault="004C234F" w:rsidP="00F06EEE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sz w:val="24"/>
                <w:szCs w:val="28"/>
              </w:rPr>
              <w:t>Нет</w:t>
            </w:r>
          </w:p>
        </w:tc>
      </w:tr>
      <w:tr w:rsidR="004C234F" w:rsidTr="00F06EEE">
        <w:tc>
          <w:tcPr>
            <w:tcW w:w="4785" w:type="dxa"/>
          </w:tcPr>
          <w:p w:rsidR="004C234F" w:rsidRDefault="004C234F" w:rsidP="00F06EEE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Постусловие</w:t>
            </w:r>
          </w:p>
        </w:tc>
        <w:tc>
          <w:tcPr>
            <w:tcW w:w="4786" w:type="dxa"/>
          </w:tcPr>
          <w:p w:rsidR="004C234F" w:rsidRDefault="004C234F" w:rsidP="00F06EEE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sz w:val="24"/>
                <w:szCs w:val="28"/>
              </w:rPr>
              <w:t xml:space="preserve">Состояние программы после </w:t>
            </w:r>
            <w:proofErr w:type="gramStart"/>
            <w:r w:rsidRPr="00FD1FE1">
              <w:rPr>
                <w:rFonts w:ascii="Times New Roman" w:hAnsi="Times New Roman" w:cs="Times New Roman"/>
                <w:sz w:val="24"/>
                <w:szCs w:val="28"/>
              </w:rPr>
              <w:t>произведенных</w:t>
            </w:r>
            <w:proofErr w:type="gramEnd"/>
            <w:r w:rsidRPr="00FD1FE1">
              <w:rPr>
                <w:rFonts w:ascii="Times New Roman" w:hAnsi="Times New Roman" w:cs="Times New Roman"/>
                <w:sz w:val="24"/>
                <w:szCs w:val="28"/>
              </w:rPr>
              <w:t xml:space="preserve"> действии должно быть стабильным.</w:t>
            </w:r>
          </w:p>
        </w:tc>
      </w:tr>
      <w:tr w:rsidR="004C234F" w:rsidTr="00F06EEE">
        <w:tc>
          <w:tcPr>
            <w:tcW w:w="4785" w:type="dxa"/>
          </w:tcPr>
          <w:p w:rsidR="004C234F" w:rsidRDefault="004C234F" w:rsidP="00F06EEE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Примечания</w:t>
            </w:r>
          </w:p>
        </w:tc>
        <w:tc>
          <w:tcPr>
            <w:tcW w:w="4786" w:type="dxa"/>
          </w:tcPr>
          <w:p w:rsidR="004C234F" w:rsidRDefault="004C234F" w:rsidP="00F06EEE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sz w:val="24"/>
                <w:szCs w:val="28"/>
              </w:rPr>
              <w:t>Нет</w:t>
            </w:r>
          </w:p>
        </w:tc>
      </w:tr>
    </w:tbl>
    <w:p w:rsidR="004C234F" w:rsidRPr="004C234F" w:rsidRDefault="004C234F" w:rsidP="004C234F">
      <w:pPr>
        <w:rPr>
          <w:rFonts w:ascii="Times New Roman" w:hAnsi="Times New Roman" w:cs="Times New Roman"/>
          <w:b/>
          <w:sz w:val="28"/>
          <w:lang w:eastAsia="en-US"/>
        </w:rPr>
      </w:pPr>
    </w:p>
    <w:p w:rsidR="004C234F" w:rsidRDefault="004C234F">
      <w:pPr>
        <w:rPr>
          <w:sz w:val="27"/>
          <w:szCs w:val="27"/>
        </w:rPr>
      </w:pPr>
      <w:r>
        <w:rPr>
          <w:sz w:val="27"/>
          <w:szCs w:val="27"/>
        </w:rPr>
        <w:br w:type="page"/>
      </w:r>
    </w:p>
    <w:p w:rsidR="008D12D8" w:rsidRPr="00B97883" w:rsidRDefault="008D12D8" w:rsidP="006A218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97883">
        <w:rPr>
          <w:rFonts w:ascii="Times New Roman" w:hAnsi="Times New Roman" w:cs="Times New Roman"/>
          <w:sz w:val="28"/>
          <w:szCs w:val="28"/>
        </w:rPr>
        <w:lastRenderedPageBreak/>
        <w:t>Разработка плана тестирования</w:t>
      </w:r>
    </w:p>
    <w:p w:rsidR="008D12D8" w:rsidRPr="00F91208" w:rsidRDefault="008D12D8" w:rsidP="006A218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1208">
        <w:rPr>
          <w:rFonts w:ascii="Times New Roman" w:hAnsi="Times New Roman" w:cs="Times New Roman"/>
          <w:sz w:val="28"/>
          <w:szCs w:val="28"/>
        </w:rPr>
        <w:t>Тест-план</w:t>
      </w:r>
    </w:p>
    <w:p w:rsidR="008D12D8" w:rsidRPr="00F91208" w:rsidRDefault="008D12D8" w:rsidP="006A2182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91208">
        <w:rPr>
          <w:sz w:val="28"/>
          <w:szCs w:val="28"/>
        </w:rPr>
        <w:t>Перечень работ:</w:t>
      </w:r>
    </w:p>
    <w:p w:rsidR="008D12D8" w:rsidRPr="00F91208" w:rsidRDefault="008D12D8" w:rsidP="006A2182">
      <w:pPr>
        <w:pStyle w:val="a7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91208">
        <w:rPr>
          <w:sz w:val="28"/>
          <w:szCs w:val="28"/>
        </w:rPr>
        <w:t>Таблица «Наименование сайта»;</w:t>
      </w:r>
    </w:p>
    <w:p w:rsidR="008D12D8" w:rsidRPr="00F91208" w:rsidRDefault="008D12D8" w:rsidP="006A2182">
      <w:pPr>
        <w:pStyle w:val="a7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91208">
        <w:rPr>
          <w:sz w:val="28"/>
          <w:szCs w:val="28"/>
        </w:rPr>
        <w:t>Таблица «Заказчик»;</w:t>
      </w:r>
    </w:p>
    <w:p w:rsidR="008D12D8" w:rsidRPr="00F91208" w:rsidRDefault="008D12D8" w:rsidP="006A2182">
      <w:pPr>
        <w:pStyle w:val="a7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91208">
        <w:rPr>
          <w:sz w:val="28"/>
          <w:szCs w:val="28"/>
        </w:rPr>
        <w:t>Таблица «Даты»;</w:t>
      </w:r>
    </w:p>
    <w:p w:rsidR="008D12D8" w:rsidRPr="00F91208" w:rsidRDefault="008D12D8" w:rsidP="006A2182">
      <w:pPr>
        <w:pStyle w:val="a7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91208">
        <w:rPr>
          <w:sz w:val="28"/>
          <w:szCs w:val="28"/>
        </w:rPr>
        <w:t>Таблица «Отчёт».</w:t>
      </w:r>
    </w:p>
    <w:p w:rsidR="008D12D8" w:rsidRPr="00F91208" w:rsidRDefault="008D12D8" w:rsidP="006A2182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91208">
        <w:rPr>
          <w:sz w:val="28"/>
          <w:szCs w:val="28"/>
        </w:rPr>
        <w:t>Критерии качества</w:t>
      </w:r>
    </w:p>
    <w:p w:rsidR="008D12D8" w:rsidRPr="00F91208" w:rsidRDefault="008D12D8" w:rsidP="006A2182">
      <w:pPr>
        <w:pStyle w:val="a7"/>
        <w:numPr>
          <w:ilvl w:val="1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91208">
        <w:rPr>
          <w:sz w:val="28"/>
          <w:szCs w:val="28"/>
        </w:rPr>
        <w:t>Надежность</w:t>
      </w:r>
    </w:p>
    <w:p w:rsidR="008D12D8" w:rsidRPr="00F91208" w:rsidRDefault="008D12D8" w:rsidP="006A2182">
      <w:pPr>
        <w:pStyle w:val="a7"/>
        <w:numPr>
          <w:ilvl w:val="1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91208">
        <w:rPr>
          <w:sz w:val="28"/>
          <w:szCs w:val="28"/>
        </w:rPr>
        <w:t>Функциональность</w:t>
      </w:r>
    </w:p>
    <w:p w:rsidR="008D12D8" w:rsidRPr="00F91208" w:rsidRDefault="008D12D8" w:rsidP="006A2182">
      <w:pPr>
        <w:pStyle w:val="a7"/>
        <w:numPr>
          <w:ilvl w:val="1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91208">
        <w:rPr>
          <w:sz w:val="28"/>
          <w:szCs w:val="28"/>
        </w:rPr>
        <w:t>Удобство использования</w:t>
      </w:r>
    </w:p>
    <w:p w:rsidR="008D12D8" w:rsidRPr="00F91208" w:rsidRDefault="008D12D8" w:rsidP="006A2182">
      <w:pPr>
        <w:pStyle w:val="a7"/>
        <w:numPr>
          <w:ilvl w:val="1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91208">
        <w:rPr>
          <w:sz w:val="28"/>
          <w:szCs w:val="28"/>
        </w:rPr>
        <w:t>Портативность</w:t>
      </w:r>
    </w:p>
    <w:p w:rsidR="008D12D8" w:rsidRPr="00F91208" w:rsidRDefault="008D12D8" w:rsidP="006A2182">
      <w:pPr>
        <w:pStyle w:val="a7"/>
        <w:numPr>
          <w:ilvl w:val="1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91208">
        <w:rPr>
          <w:sz w:val="28"/>
          <w:szCs w:val="28"/>
        </w:rPr>
        <w:t>Эффективность</w:t>
      </w:r>
    </w:p>
    <w:p w:rsidR="008D12D8" w:rsidRPr="00F91208" w:rsidRDefault="008D12D8" w:rsidP="006A2182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91208">
        <w:rPr>
          <w:sz w:val="28"/>
          <w:szCs w:val="28"/>
        </w:rPr>
        <w:t>Оценка рисков</w:t>
      </w:r>
    </w:p>
    <w:p w:rsidR="008D12D8" w:rsidRPr="00F91208" w:rsidRDefault="008D12D8" w:rsidP="006A2182">
      <w:pPr>
        <w:pStyle w:val="a7"/>
        <w:numPr>
          <w:ilvl w:val="1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91208">
        <w:rPr>
          <w:sz w:val="28"/>
          <w:szCs w:val="28"/>
        </w:rPr>
        <w:t xml:space="preserve">Изменение требований заказчиком – средняя критичность, средняя вероятность. </w:t>
      </w:r>
    </w:p>
    <w:p w:rsidR="008D12D8" w:rsidRPr="00F91208" w:rsidRDefault="008D12D8" w:rsidP="006A2182">
      <w:pPr>
        <w:pStyle w:val="a7"/>
        <w:numPr>
          <w:ilvl w:val="1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91208">
        <w:rPr>
          <w:sz w:val="28"/>
          <w:szCs w:val="28"/>
        </w:rPr>
        <w:t xml:space="preserve">Потеря данных проекта – высокая критичность, малая вероятность. </w:t>
      </w:r>
    </w:p>
    <w:p w:rsidR="008D12D8" w:rsidRPr="00F91208" w:rsidRDefault="008D12D8" w:rsidP="006A2182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91208">
        <w:rPr>
          <w:sz w:val="28"/>
          <w:szCs w:val="28"/>
        </w:rPr>
        <w:t>Документация</w:t>
      </w:r>
    </w:p>
    <w:p w:rsidR="008D12D8" w:rsidRPr="00F91208" w:rsidRDefault="008D12D8" w:rsidP="006A2182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91208">
        <w:rPr>
          <w:sz w:val="28"/>
          <w:szCs w:val="28"/>
        </w:rPr>
        <w:t>Анализ предметной области;</w:t>
      </w:r>
    </w:p>
    <w:p w:rsidR="008D12D8" w:rsidRPr="00F91208" w:rsidRDefault="008D12D8" w:rsidP="006A2182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91208">
        <w:rPr>
          <w:sz w:val="28"/>
          <w:szCs w:val="28"/>
        </w:rPr>
        <w:t>Техническое задание;</w:t>
      </w:r>
    </w:p>
    <w:p w:rsidR="008D12D8" w:rsidRPr="00F91208" w:rsidRDefault="008D12D8" w:rsidP="006A2182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91208">
        <w:rPr>
          <w:sz w:val="28"/>
          <w:szCs w:val="28"/>
        </w:rPr>
        <w:t>Тестовые сценарии.</w:t>
      </w:r>
    </w:p>
    <w:p w:rsidR="008D12D8" w:rsidRPr="00F91208" w:rsidRDefault="008D12D8" w:rsidP="006A2182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91208">
        <w:rPr>
          <w:sz w:val="28"/>
          <w:szCs w:val="28"/>
        </w:rPr>
        <w:t xml:space="preserve">Стратегия тестирования </w:t>
      </w:r>
    </w:p>
    <w:p w:rsidR="008D12D8" w:rsidRPr="00F91208" w:rsidRDefault="008D12D8" w:rsidP="006A218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1208">
        <w:rPr>
          <w:rFonts w:ascii="Times New Roman" w:hAnsi="Times New Roman" w:cs="Times New Roman"/>
          <w:sz w:val="28"/>
          <w:szCs w:val="28"/>
        </w:rPr>
        <w:t xml:space="preserve">Тестирование проводится вручную, каждый объект конфигурации будет тестироваться с </w:t>
      </w:r>
      <w:proofErr w:type="gramStart"/>
      <w:r w:rsidRPr="00F91208">
        <w:rPr>
          <w:rFonts w:ascii="Times New Roman" w:hAnsi="Times New Roman" w:cs="Times New Roman"/>
          <w:sz w:val="28"/>
          <w:szCs w:val="28"/>
        </w:rPr>
        <w:t>разными</w:t>
      </w:r>
      <w:proofErr w:type="gramEnd"/>
      <w:r w:rsidRPr="00F91208">
        <w:rPr>
          <w:rFonts w:ascii="Times New Roman" w:hAnsi="Times New Roman" w:cs="Times New Roman"/>
          <w:sz w:val="28"/>
          <w:szCs w:val="28"/>
        </w:rPr>
        <w:t xml:space="preserve"> входными данным на предмет проявления различных ошибок. При возникновении ошибок необходимо их задокументировать, а также выписать их решение.</w:t>
      </w:r>
    </w:p>
    <w:p w:rsidR="008D12D8" w:rsidRPr="00F91208" w:rsidRDefault="008D12D8" w:rsidP="006A2182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91208">
        <w:rPr>
          <w:sz w:val="28"/>
          <w:szCs w:val="28"/>
        </w:rPr>
        <w:t>Ресурсы</w:t>
      </w:r>
    </w:p>
    <w:p w:rsidR="008D12D8" w:rsidRPr="00F91208" w:rsidRDefault="008D12D8" w:rsidP="006A2182">
      <w:pPr>
        <w:pStyle w:val="a7"/>
        <w:numPr>
          <w:ilvl w:val="1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91208">
        <w:rPr>
          <w:sz w:val="28"/>
          <w:szCs w:val="28"/>
        </w:rPr>
        <w:t>Аппаратные ресурсы:</w:t>
      </w:r>
    </w:p>
    <w:p w:rsidR="008D12D8" w:rsidRPr="00F91208" w:rsidRDefault="008D12D8" w:rsidP="006A2182">
      <w:pPr>
        <w:pStyle w:val="a7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91208">
        <w:rPr>
          <w:sz w:val="28"/>
          <w:szCs w:val="28"/>
        </w:rPr>
        <w:t>Процессор с архитектурой x86(32)-64 (</w:t>
      </w:r>
      <w:proofErr w:type="spellStart"/>
      <w:r w:rsidRPr="00F91208">
        <w:rPr>
          <w:sz w:val="28"/>
          <w:szCs w:val="28"/>
        </w:rPr>
        <w:t>Intel</w:t>
      </w:r>
      <w:proofErr w:type="spellEnd"/>
      <w:r w:rsidRPr="00F91208">
        <w:rPr>
          <w:sz w:val="28"/>
          <w:szCs w:val="28"/>
        </w:rPr>
        <w:t>, AMD)</w:t>
      </w:r>
    </w:p>
    <w:p w:rsidR="008D12D8" w:rsidRPr="00F91208" w:rsidRDefault="008D12D8" w:rsidP="006A2182">
      <w:pPr>
        <w:pStyle w:val="a7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91208">
        <w:rPr>
          <w:sz w:val="28"/>
          <w:szCs w:val="28"/>
        </w:rPr>
        <w:t>Оперативная память 2 Гб и выше</w:t>
      </w:r>
    </w:p>
    <w:p w:rsidR="008D12D8" w:rsidRPr="00F91208" w:rsidRDefault="008D12D8" w:rsidP="006A2182">
      <w:pPr>
        <w:pStyle w:val="a7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91208">
        <w:rPr>
          <w:sz w:val="28"/>
          <w:szCs w:val="28"/>
        </w:rPr>
        <w:lastRenderedPageBreak/>
        <w:t>Жесткий диск 40Гб и выше</w:t>
      </w:r>
    </w:p>
    <w:p w:rsidR="008D12D8" w:rsidRPr="00F91208" w:rsidRDefault="008D12D8" w:rsidP="006A2182">
      <w:pPr>
        <w:pStyle w:val="a7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91208">
        <w:rPr>
          <w:sz w:val="28"/>
          <w:szCs w:val="28"/>
        </w:rPr>
        <w:t>USB-порт</w:t>
      </w:r>
    </w:p>
    <w:p w:rsidR="008D12D8" w:rsidRPr="00F91208" w:rsidRDefault="008D12D8" w:rsidP="006A2182">
      <w:pPr>
        <w:pStyle w:val="a7"/>
        <w:numPr>
          <w:ilvl w:val="1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91208">
        <w:rPr>
          <w:sz w:val="28"/>
          <w:szCs w:val="28"/>
        </w:rPr>
        <w:t>Программные ресурсы:</w:t>
      </w:r>
    </w:p>
    <w:p w:rsidR="008D12D8" w:rsidRPr="00F91208" w:rsidRDefault="008D12D8" w:rsidP="006A2182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91208">
        <w:rPr>
          <w:sz w:val="28"/>
          <w:szCs w:val="28"/>
          <w:lang w:val="en-US"/>
        </w:rPr>
        <w:t xml:space="preserve">Microsoft Office Word </w:t>
      </w:r>
    </w:p>
    <w:p w:rsidR="008D12D8" w:rsidRPr="00F91208" w:rsidRDefault="008D12D8" w:rsidP="006A2182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F91208">
        <w:rPr>
          <w:sz w:val="28"/>
          <w:szCs w:val="28"/>
        </w:rPr>
        <w:t>Метрики</w:t>
      </w:r>
    </w:p>
    <w:p w:rsidR="008D12D8" w:rsidRPr="00F91208" w:rsidRDefault="008D12D8" w:rsidP="006A2182">
      <w:pPr>
        <w:pStyle w:val="a7"/>
        <w:numPr>
          <w:ilvl w:val="1"/>
          <w:numId w:val="4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F91208">
        <w:rPr>
          <w:sz w:val="28"/>
          <w:szCs w:val="28"/>
        </w:rPr>
        <w:t>Надежность – 2</w:t>
      </w:r>
    </w:p>
    <w:p w:rsidR="008D12D8" w:rsidRPr="00F91208" w:rsidRDefault="008D12D8" w:rsidP="006A2182">
      <w:pPr>
        <w:pStyle w:val="a7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F91208">
        <w:rPr>
          <w:sz w:val="28"/>
          <w:szCs w:val="28"/>
        </w:rPr>
        <w:t>Отказоустойчивость – 1</w:t>
      </w:r>
    </w:p>
    <w:p w:rsidR="008D12D8" w:rsidRPr="00F91208" w:rsidRDefault="008D12D8" w:rsidP="006A2182">
      <w:pPr>
        <w:pStyle w:val="a7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F91208">
        <w:rPr>
          <w:sz w:val="28"/>
          <w:szCs w:val="28"/>
        </w:rPr>
        <w:t>Восстанавливаемость – 1</w:t>
      </w:r>
    </w:p>
    <w:p w:rsidR="008D12D8" w:rsidRPr="00F91208" w:rsidRDefault="008D12D8" w:rsidP="006A2182">
      <w:pPr>
        <w:pStyle w:val="a7"/>
        <w:numPr>
          <w:ilvl w:val="1"/>
          <w:numId w:val="4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F91208">
        <w:rPr>
          <w:sz w:val="28"/>
          <w:szCs w:val="28"/>
        </w:rPr>
        <w:t>Функциональность – 3</w:t>
      </w:r>
    </w:p>
    <w:p w:rsidR="008D12D8" w:rsidRPr="00F91208" w:rsidRDefault="008D12D8" w:rsidP="006A2182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F91208">
        <w:rPr>
          <w:sz w:val="28"/>
          <w:szCs w:val="28"/>
        </w:rPr>
        <w:t>Исправность – 1</w:t>
      </w:r>
    </w:p>
    <w:p w:rsidR="008D12D8" w:rsidRPr="00F91208" w:rsidRDefault="008D12D8" w:rsidP="006A2182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F91208">
        <w:rPr>
          <w:sz w:val="28"/>
          <w:szCs w:val="28"/>
        </w:rPr>
        <w:t>Точность – 1</w:t>
      </w:r>
    </w:p>
    <w:p w:rsidR="008D12D8" w:rsidRPr="00F91208" w:rsidRDefault="008D12D8" w:rsidP="006A2182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F91208">
        <w:rPr>
          <w:sz w:val="28"/>
          <w:szCs w:val="28"/>
        </w:rPr>
        <w:t>Безопасность – 1</w:t>
      </w:r>
    </w:p>
    <w:p w:rsidR="008D12D8" w:rsidRPr="00F91208" w:rsidRDefault="008D12D8" w:rsidP="006A2182">
      <w:pPr>
        <w:pStyle w:val="a7"/>
        <w:numPr>
          <w:ilvl w:val="1"/>
          <w:numId w:val="4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F91208">
        <w:rPr>
          <w:sz w:val="28"/>
          <w:szCs w:val="28"/>
        </w:rPr>
        <w:t>Удобство использования – 0,5</w:t>
      </w:r>
    </w:p>
    <w:p w:rsidR="008D12D8" w:rsidRPr="00F91208" w:rsidRDefault="008D12D8" w:rsidP="006A2182">
      <w:pPr>
        <w:pStyle w:val="a7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F91208">
        <w:rPr>
          <w:sz w:val="28"/>
          <w:szCs w:val="28"/>
        </w:rPr>
        <w:t>Понятность – 0,2</w:t>
      </w:r>
    </w:p>
    <w:p w:rsidR="008D12D8" w:rsidRPr="00F91208" w:rsidRDefault="008D12D8" w:rsidP="006A2182">
      <w:pPr>
        <w:pStyle w:val="a7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F91208">
        <w:rPr>
          <w:sz w:val="28"/>
          <w:szCs w:val="28"/>
        </w:rPr>
        <w:t>Простота – 0,3</w:t>
      </w:r>
    </w:p>
    <w:p w:rsidR="008D12D8" w:rsidRPr="00F91208" w:rsidRDefault="008D12D8" w:rsidP="006A2182">
      <w:pPr>
        <w:pStyle w:val="a7"/>
        <w:numPr>
          <w:ilvl w:val="1"/>
          <w:numId w:val="4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F91208">
        <w:rPr>
          <w:sz w:val="28"/>
          <w:szCs w:val="28"/>
        </w:rPr>
        <w:t>Портативность – 1</w:t>
      </w:r>
    </w:p>
    <w:p w:rsidR="008D12D8" w:rsidRPr="00F91208" w:rsidRDefault="008D12D8" w:rsidP="006A2182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F91208">
        <w:rPr>
          <w:sz w:val="28"/>
          <w:szCs w:val="28"/>
        </w:rPr>
        <w:t>Удобство установки – 1</w:t>
      </w:r>
    </w:p>
    <w:p w:rsidR="008D12D8" w:rsidRPr="00F91208" w:rsidRDefault="008D12D8" w:rsidP="006A2182">
      <w:pPr>
        <w:pStyle w:val="a7"/>
        <w:numPr>
          <w:ilvl w:val="1"/>
          <w:numId w:val="4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F91208">
        <w:rPr>
          <w:sz w:val="28"/>
          <w:szCs w:val="28"/>
        </w:rPr>
        <w:t>Эффективность – 1</w:t>
      </w:r>
    </w:p>
    <w:p w:rsidR="008D12D8" w:rsidRPr="00F91208" w:rsidRDefault="008D12D8" w:rsidP="006A2182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91208">
        <w:rPr>
          <w:sz w:val="28"/>
          <w:szCs w:val="28"/>
        </w:rPr>
        <w:t>Эффективность использования – 1</w:t>
      </w:r>
    </w:p>
    <w:p w:rsidR="00C70A4F" w:rsidRDefault="008D12D8" w:rsidP="00C70A4F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r>
        <w:br w:type="page"/>
      </w:r>
      <w:bookmarkStart w:id="19" w:name="_Toc101005126"/>
      <w:r w:rsidR="00C70A4F" w:rsidRPr="00C70A4F">
        <w:rPr>
          <w:rFonts w:ascii="Times New Roman" w:hAnsi="Times New Roman" w:cs="Times New Roman"/>
          <w:color w:val="auto"/>
          <w:sz w:val="32"/>
        </w:rPr>
        <w:lastRenderedPageBreak/>
        <w:t>ЗАКЛЮЧЕНИЕ</w:t>
      </w:r>
      <w:bookmarkEnd w:id="19"/>
    </w:p>
    <w:p w:rsidR="005F779F" w:rsidRPr="005F779F" w:rsidRDefault="005F779F" w:rsidP="005F779F">
      <w:pPr>
        <w:tabs>
          <w:tab w:val="left" w:pos="4103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5F779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Производственная практика является неотъемлемой частью профессионального обучения, поскольку позволяет закрепить и усовершенствовать полученные знания и навыки в реальных условиях.</w:t>
      </w:r>
    </w:p>
    <w:p w:rsidR="005F779F" w:rsidRPr="005F779F" w:rsidRDefault="005F779F" w:rsidP="005F779F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gramStart"/>
      <w:r w:rsidRPr="005F779F">
        <w:rPr>
          <w:rFonts w:ascii="Times New Roman" w:eastAsia="Times New Roman" w:hAnsi="Times New Roman" w:cs="Times New Roman"/>
          <w:color w:val="000000"/>
          <w:sz w:val="28"/>
        </w:rPr>
        <w:t xml:space="preserve">Во время прохождения производственной практики в </w:t>
      </w:r>
      <w:r w:rsidRPr="005F779F">
        <w:rPr>
          <w:rFonts w:ascii="Times New Roman" w:hAnsi="Times New Roman" w:cs="Times New Roman"/>
          <w:color w:val="000000"/>
          <w:sz w:val="28"/>
        </w:rPr>
        <w:t>Государственном автономном учреждение Нижегородской области “Центр координации проектов цифровой экономики”</w:t>
      </w:r>
      <w:r w:rsidRPr="005F779F">
        <w:rPr>
          <w:rFonts w:ascii="Times New Roman" w:eastAsia="Times New Roman" w:hAnsi="Times New Roman" w:cs="Times New Roman"/>
          <w:color w:val="000000"/>
          <w:sz w:val="28"/>
        </w:rPr>
        <w:t>, были закреплены на практике уже полученные знания.</w:t>
      </w:r>
      <w:proofErr w:type="gramEnd"/>
      <w:r w:rsidRPr="005F779F">
        <w:rPr>
          <w:rFonts w:ascii="Times New Roman" w:eastAsia="Times New Roman" w:hAnsi="Times New Roman" w:cs="Times New Roman"/>
          <w:color w:val="000000"/>
          <w:sz w:val="28"/>
        </w:rPr>
        <w:t xml:space="preserve"> В процессе прохождения практики были достигнуты основные цели и задачи.</w:t>
      </w:r>
    </w:p>
    <w:p w:rsidR="005F779F" w:rsidRPr="005F779F" w:rsidRDefault="005F779F" w:rsidP="005F779F">
      <w:pPr>
        <w:tabs>
          <w:tab w:val="left" w:pos="410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5F779F">
        <w:rPr>
          <w:rFonts w:ascii="Times New Roman" w:hAnsi="Times New Roman" w:cs="Times New Roman"/>
          <w:sz w:val="28"/>
        </w:rPr>
        <w:t>По итогам производственной практики были освоены общие и профессиональные компетенции, такие как:</w:t>
      </w:r>
    </w:p>
    <w:p w:rsidR="005F779F" w:rsidRPr="00CB4215" w:rsidRDefault="005F779F" w:rsidP="005F77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ПК </w:t>
      </w:r>
      <w:r w:rsidRPr="00D61EEB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.1. </w:t>
      </w:r>
      <w:r w:rsidRPr="00D61EEB">
        <w:rPr>
          <w:rFonts w:ascii="Times New Roman" w:eastAsia="Times New Roman" w:hAnsi="Times New Roman" w:cs="Times New Roman"/>
          <w:sz w:val="28"/>
          <w:szCs w:val="28"/>
        </w:rPr>
        <w:t>Формировать алгоритмы разработки программных модулей в соответствии с техническим заданием</w:t>
      </w:r>
      <w:r w:rsidRPr="00CB421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F779F" w:rsidRPr="00CB4215" w:rsidRDefault="005F779F" w:rsidP="005F77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ПК 1.2. </w:t>
      </w:r>
      <w:r w:rsidRPr="00D61EEB">
        <w:rPr>
          <w:rFonts w:ascii="Times New Roman" w:eastAsia="Times New Roman" w:hAnsi="Times New Roman" w:cs="Times New Roman"/>
          <w:sz w:val="28"/>
          <w:szCs w:val="28"/>
        </w:rPr>
        <w:t>Разрабатывать программные модули в соответствии с техническим заданием</w:t>
      </w:r>
      <w:r w:rsidRPr="00CB421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F779F" w:rsidRPr="00CB4215" w:rsidRDefault="005F779F" w:rsidP="005F77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ПК 1.3. </w:t>
      </w:r>
      <w:r w:rsidRPr="00D61EEB">
        <w:rPr>
          <w:rFonts w:ascii="Times New Roman" w:eastAsia="Times New Roman" w:hAnsi="Times New Roman" w:cs="Times New Roman"/>
          <w:sz w:val="28"/>
          <w:szCs w:val="28"/>
        </w:rPr>
        <w:t>Выполнять отладку программных модулей с использованием специализированных программных средств</w:t>
      </w:r>
      <w:r w:rsidRPr="00CB421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F779F" w:rsidRPr="00CB4215" w:rsidRDefault="005F779F" w:rsidP="005F77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4215">
        <w:rPr>
          <w:rFonts w:ascii="Times New Roman" w:eastAsia="Times New Roman" w:hAnsi="Times New Roman" w:cs="Times New Roman"/>
          <w:sz w:val="28"/>
          <w:szCs w:val="28"/>
        </w:rPr>
        <w:t>ПК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 w:rsidRPr="00CB4215">
        <w:rPr>
          <w:rFonts w:ascii="Times New Roman" w:eastAsia="Times New Roman" w:hAnsi="Times New Roman" w:cs="Times New Roman"/>
          <w:sz w:val="28"/>
          <w:szCs w:val="28"/>
        </w:rPr>
        <w:t>.4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D61EEB">
        <w:rPr>
          <w:rFonts w:ascii="Times New Roman" w:eastAsia="Times New Roman" w:hAnsi="Times New Roman" w:cs="Times New Roman"/>
          <w:sz w:val="28"/>
          <w:szCs w:val="28"/>
        </w:rPr>
        <w:t>Выполнять тестирование программных модулей</w:t>
      </w:r>
      <w:r w:rsidRPr="00CB421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F779F" w:rsidRDefault="005F779F" w:rsidP="005F77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4215">
        <w:rPr>
          <w:rFonts w:ascii="Times New Roman" w:eastAsia="Times New Roman" w:hAnsi="Times New Roman" w:cs="Times New Roman"/>
          <w:sz w:val="28"/>
          <w:szCs w:val="28"/>
        </w:rPr>
        <w:t>ПК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 w:rsidRPr="00CB4215">
        <w:rPr>
          <w:rFonts w:ascii="Times New Roman" w:eastAsia="Times New Roman" w:hAnsi="Times New Roman" w:cs="Times New Roman"/>
          <w:sz w:val="28"/>
          <w:szCs w:val="28"/>
        </w:rPr>
        <w:t>.5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D61EEB">
        <w:rPr>
          <w:rFonts w:ascii="Times New Roman" w:eastAsia="Times New Roman" w:hAnsi="Times New Roman" w:cs="Times New Roman"/>
          <w:sz w:val="28"/>
          <w:szCs w:val="28"/>
        </w:rPr>
        <w:t>Осуществлять рефакторинг и оптимизацию программного кода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F779F" w:rsidRDefault="005F779F" w:rsidP="005F77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5F779F">
        <w:rPr>
          <w:rFonts w:ascii="Times New Roman" w:eastAsia="Times New Roman" w:hAnsi="Times New Roman" w:cs="Times New Roman"/>
          <w:color w:val="000000"/>
          <w:sz w:val="28"/>
        </w:rPr>
        <w:t>Практическим результатом прохождения практики является получение профессиональных умений и опыта профессиональной деятельности.</w:t>
      </w:r>
    </w:p>
    <w:p w:rsidR="005F779F" w:rsidRDefault="005F779F" w:rsidP="005F77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</w:rPr>
      </w:pPr>
      <w:r w:rsidRPr="005F779F">
        <w:rPr>
          <w:rFonts w:ascii="Times New Roman" w:eastAsia="Calibri" w:hAnsi="Times New Roman" w:cs="Times New Roman"/>
          <w:bCs/>
          <w:sz w:val="28"/>
        </w:rPr>
        <w:t>В результате прохождения практики были получены профессиональные умения и опыт профессиональной деятельности, а также навыки работы в команде.</w:t>
      </w:r>
    </w:p>
    <w:p w:rsidR="005F779F" w:rsidRPr="005F779F" w:rsidRDefault="005F779F" w:rsidP="005F77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52"/>
          <w:szCs w:val="28"/>
        </w:rPr>
      </w:pPr>
      <w:r w:rsidRPr="005F779F">
        <w:rPr>
          <w:rFonts w:ascii="Times New Roman" w:eastAsia="Times New Roman" w:hAnsi="Times New Roman" w:cs="Times New Roman"/>
          <w:color w:val="000000"/>
          <w:sz w:val="28"/>
        </w:rPr>
        <w:t>Данная практика стала важнейшим этапом на пути к профессиональному становлению.</w:t>
      </w:r>
    </w:p>
    <w:p w:rsidR="008D12D8" w:rsidRPr="00C70A4F" w:rsidRDefault="00624CD8" w:rsidP="00C70A4F">
      <w:pPr>
        <w:pStyle w:val="1"/>
        <w:spacing w:before="0" w:line="360" w:lineRule="auto"/>
        <w:rPr>
          <w:rFonts w:ascii="Times New Roman" w:eastAsiaTheme="minorEastAsia" w:hAnsi="Times New Roman" w:cs="Times New Roman"/>
          <w:color w:val="auto"/>
        </w:rPr>
      </w:pPr>
      <w:r w:rsidRPr="00C70A4F">
        <w:rPr>
          <w:rFonts w:ascii="Times New Roman" w:hAnsi="Times New Roman" w:cs="Times New Roman"/>
          <w:color w:val="auto"/>
        </w:rPr>
        <w:br w:type="page"/>
      </w:r>
    </w:p>
    <w:p w:rsidR="00CA0BC1" w:rsidRPr="001E1B14" w:rsidRDefault="00CA0BC1" w:rsidP="00624CD8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20" w:name="_Toc101005127"/>
      <w:r w:rsidRPr="00B97883">
        <w:rPr>
          <w:rFonts w:ascii="Times New Roman" w:hAnsi="Times New Roman" w:cs="Times New Roman"/>
          <w:color w:val="000000" w:themeColor="text1"/>
          <w:sz w:val="32"/>
        </w:rPr>
        <w:lastRenderedPageBreak/>
        <w:t>СПИСОК ИСПОЛЬЗОВАННОЙ ЛИТЕРАТУРЫ</w:t>
      </w:r>
      <w:bookmarkEnd w:id="18"/>
      <w:bookmarkEnd w:id="20"/>
    </w:p>
    <w:p w:rsidR="00F91208" w:rsidRPr="00F91208" w:rsidRDefault="00F91208" w:rsidP="006A2182">
      <w:pPr>
        <w:pStyle w:val="a8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F91208">
        <w:rPr>
          <w:color w:val="000000"/>
          <w:sz w:val="28"/>
          <w:szCs w:val="28"/>
        </w:rPr>
        <w:t>Монографическая литература:</w:t>
      </w:r>
    </w:p>
    <w:p w:rsidR="00F91208" w:rsidRPr="00F91208" w:rsidRDefault="00F91208" w:rsidP="006A2182">
      <w:pPr>
        <w:pStyle w:val="a8"/>
        <w:numPr>
          <w:ilvl w:val="0"/>
          <w:numId w:val="14"/>
        </w:numPr>
        <w:spacing w:before="0" w:beforeAutospacing="0" w:after="0" w:afterAutospacing="0" w:line="360" w:lineRule="auto"/>
        <w:ind w:left="0" w:firstLine="284"/>
        <w:rPr>
          <w:color w:val="000000"/>
          <w:sz w:val="28"/>
          <w:szCs w:val="28"/>
        </w:rPr>
      </w:pPr>
      <w:proofErr w:type="spellStart"/>
      <w:r w:rsidRPr="00F91208">
        <w:rPr>
          <w:color w:val="000000"/>
          <w:sz w:val="28"/>
          <w:szCs w:val="28"/>
        </w:rPr>
        <w:t>Влацкая</w:t>
      </w:r>
      <w:proofErr w:type="spellEnd"/>
      <w:r w:rsidRPr="00F91208">
        <w:rPr>
          <w:color w:val="000000"/>
          <w:sz w:val="28"/>
          <w:szCs w:val="28"/>
        </w:rPr>
        <w:t xml:space="preserve"> И.В. Проектирование и реализация прикладного программного обеспечения [Электронный ресурс] учебное пособие / И.В. </w:t>
      </w:r>
      <w:proofErr w:type="spellStart"/>
      <w:r w:rsidRPr="00F91208">
        <w:rPr>
          <w:color w:val="000000"/>
          <w:sz w:val="28"/>
          <w:szCs w:val="28"/>
        </w:rPr>
        <w:t>Влацкая</w:t>
      </w:r>
      <w:proofErr w:type="spellEnd"/>
      <w:r w:rsidRPr="00F91208">
        <w:rPr>
          <w:color w:val="000000"/>
          <w:sz w:val="28"/>
          <w:szCs w:val="28"/>
        </w:rPr>
        <w:t xml:space="preserve">, Н.А. </w:t>
      </w:r>
      <w:proofErr w:type="spellStart"/>
      <w:r w:rsidRPr="00F91208">
        <w:rPr>
          <w:color w:val="000000"/>
          <w:sz w:val="28"/>
          <w:szCs w:val="28"/>
        </w:rPr>
        <w:t>Заельская</w:t>
      </w:r>
      <w:proofErr w:type="spellEnd"/>
      <w:r w:rsidRPr="00F91208">
        <w:rPr>
          <w:color w:val="000000"/>
          <w:sz w:val="28"/>
          <w:szCs w:val="28"/>
        </w:rPr>
        <w:t xml:space="preserve">, Н.С. </w:t>
      </w:r>
      <w:proofErr w:type="spellStart"/>
      <w:r w:rsidRPr="00F91208">
        <w:rPr>
          <w:color w:val="000000"/>
          <w:sz w:val="28"/>
          <w:szCs w:val="28"/>
        </w:rPr>
        <w:t>Надточий</w:t>
      </w:r>
      <w:proofErr w:type="spellEnd"/>
      <w:r w:rsidRPr="00F91208">
        <w:rPr>
          <w:color w:val="000000"/>
          <w:sz w:val="28"/>
          <w:szCs w:val="28"/>
        </w:rPr>
        <w:t>. — Электрон</w:t>
      </w:r>
      <w:proofErr w:type="gramStart"/>
      <w:r w:rsidRPr="00F91208">
        <w:rPr>
          <w:color w:val="000000"/>
          <w:sz w:val="28"/>
          <w:szCs w:val="28"/>
        </w:rPr>
        <w:t>.</w:t>
      </w:r>
      <w:proofErr w:type="gramEnd"/>
      <w:r w:rsidRPr="00F91208">
        <w:rPr>
          <w:color w:val="000000"/>
          <w:sz w:val="28"/>
          <w:szCs w:val="28"/>
        </w:rPr>
        <w:t xml:space="preserve"> </w:t>
      </w:r>
      <w:proofErr w:type="gramStart"/>
      <w:r w:rsidRPr="00F91208">
        <w:rPr>
          <w:color w:val="000000"/>
          <w:sz w:val="28"/>
          <w:szCs w:val="28"/>
        </w:rPr>
        <w:t>т</w:t>
      </w:r>
      <w:proofErr w:type="gramEnd"/>
      <w:r w:rsidRPr="00F91208">
        <w:rPr>
          <w:color w:val="000000"/>
          <w:sz w:val="28"/>
          <w:szCs w:val="28"/>
        </w:rPr>
        <w:t xml:space="preserve">екстовые данные. — Оренбург: Оренбургский государственный университет, ЭБС АСВ, 2020. — 119 </w:t>
      </w:r>
      <w:proofErr w:type="spellStart"/>
      <w:r w:rsidRPr="00F91208">
        <w:rPr>
          <w:color w:val="000000"/>
          <w:sz w:val="28"/>
          <w:szCs w:val="28"/>
        </w:rPr>
        <w:t>c</w:t>
      </w:r>
      <w:proofErr w:type="spellEnd"/>
      <w:r w:rsidRPr="00F91208">
        <w:rPr>
          <w:color w:val="000000"/>
          <w:sz w:val="28"/>
          <w:szCs w:val="28"/>
        </w:rPr>
        <w:t>. — 978-5-7410-1238-3. — Режим доступа: http://www.iprbookshop.ru/54145.html (дата обращения 28.08.2020)</w:t>
      </w:r>
    </w:p>
    <w:p w:rsidR="00F91208" w:rsidRPr="00F91208" w:rsidRDefault="00F91208" w:rsidP="006A2182">
      <w:pPr>
        <w:pStyle w:val="a8"/>
        <w:numPr>
          <w:ilvl w:val="0"/>
          <w:numId w:val="14"/>
        </w:numPr>
        <w:spacing w:before="0" w:beforeAutospacing="0" w:after="0" w:afterAutospacing="0" w:line="360" w:lineRule="auto"/>
        <w:ind w:left="0" w:firstLine="284"/>
        <w:rPr>
          <w:color w:val="000000"/>
          <w:sz w:val="28"/>
          <w:szCs w:val="28"/>
        </w:rPr>
      </w:pPr>
      <w:proofErr w:type="spellStart"/>
      <w:r w:rsidRPr="00F91208">
        <w:rPr>
          <w:color w:val="000000"/>
          <w:sz w:val="28"/>
          <w:szCs w:val="28"/>
        </w:rPr>
        <w:t>Подбельский</w:t>
      </w:r>
      <w:proofErr w:type="spellEnd"/>
      <w:r w:rsidRPr="00F91208">
        <w:rPr>
          <w:color w:val="000000"/>
          <w:sz w:val="28"/>
          <w:szCs w:val="28"/>
        </w:rPr>
        <w:t xml:space="preserve"> В. Язык C#. Базовый курс. Издание второе, переработанное и дополненное. Издательство: Финансы и статистика, 2020.–408 </w:t>
      </w:r>
      <w:proofErr w:type="gramStart"/>
      <w:r w:rsidRPr="00F91208">
        <w:rPr>
          <w:color w:val="000000"/>
          <w:sz w:val="28"/>
          <w:szCs w:val="28"/>
        </w:rPr>
        <w:t>с</w:t>
      </w:r>
      <w:proofErr w:type="gramEnd"/>
      <w:r w:rsidRPr="00F91208">
        <w:rPr>
          <w:color w:val="000000"/>
          <w:sz w:val="28"/>
          <w:szCs w:val="28"/>
        </w:rPr>
        <w:t>.</w:t>
      </w:r>
    </w:p>
    <w:p w:rsidR="00F91208" w:rsidRPr="00F91208" w:rsidRDefault="00F91208" w:rsidP="006A2182">
      <w:pPr>
        <w:pStyle w:val="a8"/>
        <w:numPr>
          <w:ilvl w:val="0"/>
          <w:numId w:val="14"/>
        </w:numPr>
        <w:spacing w:before="0" w:beforeAutospacing="0" w:after="0" w:afterAutospacing="0" w:line="360" w:lineRule="auto"/>
        <w:ind w:left="0" w:firstLine="284"/>
        <w:rPr>
          <w:color w:val="000000"/>
          <w:sz w:val="28"/>
          <w:szCs w:val="28"/>
        </w:rPr>
      </w:pPr>
      <w:r w:rsidRPr="00F91208">
        <w:rPr>
          <w:color w:val="000000"/>
          <w:sz w:val="28"/>
          <w:szCs w:val="28"/>
        </w:rPr>
        <w:t xml:space="preserve">Федорова Г.Н. Разработка программных модулей программного обеспечения для компьютерных систем: учебник. Среднее профессиональное образование, профессиональная подготовка / Г. Н. Федорова. – М.: Академия, 2020.–336 </w:t>
      </w:r>
      <w:proofErr w:type="gramStart"/>
      <w:r w:rsidRPr="00F91208">
        <w:rPr>
          <w:color w:val="000000"/>
          <w:sz w:val="28"/>
          <w:szCs w:val="28"/>
        </w:rPr>
        <w:t>с</w:t>
      </w:r>
      <w:proofErr w:type="gramEnd"/>
      <w:r w:rsidRPr="00F91208">
        <w:rPr>
          <w:color w:val="000000"/>
          <w:sz w:val="28"/>
          <w:szCs w:val="28"/>
        </w:rPr>
        <w:t>.</w:t>
      </w:r>
    </w:p>
    <w:p w:rsidR="00F91208" w:rsidRPr="00F91208" w:rsidRDefault="00F91208" w:rsidP="006A218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91208">
        <w:rPr>
          <w:rFonts w:ascii="Times New Roman" w:hAnsi="Times New Roman" w:cs="Times New Roman"/>
          <w:color w:val="000000"/>
          <w:sz w:val="28"/>
          <w:szCs w:val="28"/>
        </w:rPr>
        <w:t>Журавлёва И.А. Системное и прикладное программное обеспечение [Электронный ресурс] лабораторный практикум / И.А. Журавлёва, П.К. Корнеев. — Электрон</w:t>
      </w:r>
      <w:proofErr w:type="gramStart"/>
      <w:r w:rsidRPr="00F91208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  <w:r w:rsidRPr="00F912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F91208">
        <w:rPr>
          <w:rFonts w:ascii="Times New Roman" w:hAnsi="Times New Roman" w:cs="Times New Roman"/>
          <w:color w:val="000000"/>
          <w:sz w:val="28"/>
          <w:szCs w:val="28"/>
        </w:rPr>
        <w:t>т</w:t>
      </w:r>
      <w:proofErr w:type="gramEnd"/>
      <w:r w:rsidRPr="00F91208">
        <w:rPr>
          <w:rFonts w:ascii="Times New Roman" w:hAnsi="Times New Roman" w:cs="Times New Roman"/>
          <w:color w:val="000000"/>
          <w:sz w:val="28"/>
          <w:szCs w:val="28"/>
        </w:rPr>
        <w:t xml:space="preserve">екстовые данные. — Ставрополь: </w:t>
      </w:r>
      <w:proofErr w:type="spellStart"/>
      <w:r w:rsidRPr="00F91208">
        <w:rPr>
          <w:rFonts w:ascii="Times New Roman" w:hAnsi="Times New Roman" w:cs="Times New Roman"/>
          <w:color w:val="000000"/>
          <w:sz w:val="28"/>
          <w:szCs w:val="28"/>
        </w:rPr>
        <w:t>Северо-Кавказский</w:t>
      </w:r>
      <w:proofErr w:type="spellEnd"/>
      <w:r w:rsidRPr="00F91208">
        <w:rPr>
          <w:rFonts w:ascii="Times New Roman" w:hAnsi="Times New Roman" w:cs="Times New Roman"/>
          <w:color w:val="000000"/>
          <w:sz w:val="28"/>
          <w:szCs w:val="28"/>
        </w:rPr>
        <w:t xml:space="preserve"> федеральный университет, 2017. — 132 </w:t>
      </w:r>
      <w:proofErr w:type="spellStart"/>
      <w:r w:rsidRPr="00F91208"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spellEnd"/>
      <w:r w:rsidRPr="00F91208">
        <w:rPr>
          <w:rFonts w:ascii="Times New Roman" w:hAnsi="Times New Roman" w:cs="Times New Roman"/>
          <w:color w:val="000000"/>
          <w:sz w:val="28"/>
          <w:szCs w:val="28"/>
        </w:rPr>
        <w:t>. — 2227-8397.</w:t>
      </w:r>
    </w:p>
    <w:p w:rsidR="00F91208" w:rsidRPr="00F91208" w:rsidRDefault="00F91208" w:rsidP="006A218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1208">
        <w:rPr>
          <w:rFonts w:ascii="Times New Roman" w:hAnsi="Times New Roman" w:cs="Times New Roman"/>
          <w:color w:val="000000"/>
          <w:sz w:val="28"/>
          <w:szCs w:val="28"/>
        </w:rPr>
        <w:t>Интернет-ресурсы:</w:t>
      </w:r>
    </w:p>
    <w:p w:rsidR="00CA0BC1" w:rsidRPr="00F91208" w:rsidRDefault="005469B6" w:rsidP="006A2182">
      <w:pPr>
        <w:numPr>
          <w:ilvl w:val="0"/>
          <w:numId w:val="3"/>
        </w:numPr>
        <w:spacing w:after="0" w:line="360" w:lineRule="auto"/>
        <w:ind w:left="714" w:hanging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0">
        <w:r w:rsidR="00CA0BC1" w:rsidRPr="00F91208">
          <w:rPr>
            <w:rFonts w:ascii="Times New Roman" w:hAnsi="Times New Roman" w:cs="Times New Roman"/>
            <w:color w:val="000000" w:themeColor="text1"/>
            <w:sz w:val="28"/>
            <w:szCs w:val="28"/>
            <w:u w:val="single"/>
          </w:rPr>
          <w:t>https://cit.52gov.ru/</w:t>
        </w:r>
      </w:hyperlink>
    </w:p>
    <w:p w:rsidR="00CA0BC1" w:rsidRPr="00F91208" w:rsidRDefault="005469B6" w:rsidP="006A2182">
      <w:pPr>
        <w:numPr>
          <w:ilvl w:val="0"/>
          <w:numId w:val="3"/>
        </w:numPr>
        <w:spacing w:after="0" w:line="360" w:lineRule="auto"/>
        <w:ind w:left="714" w:hanging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1">
        <w:r w:rsidR="00CA0BC1" w:rsidRPr="00F91208">
          <w:rPr>
            <w:rFonts w:ascii="Times New Roman" w:hAnsi="Times New Roman" w:cs="Times New Roman"/>
            <w:color w:val="000000" w:themeColor="text1"/>
            <w:sz w:val="28"/>
            <w:szCs w:val="28"/>
            <w:u w:val="single"/>
          </w:rPr>
          <w:t>http://www.mininform-nnov.ru/?id=489</w:t>
        </w:r>
      </w:hyperlink>
    </w:p>
    <w:p w:rsidR="00CA0BC1" w:rsidRPr="00F91208" w:rsidRDefault="005469B6" w:rsidP="006A2182">
      <w:pPr>
        <w:numPr>
          <w:ilvl w:val="0"/>
          <w:numId w:val="3"/>
        </w:numPr>
        <w:spacing w:after="0" w:line="360" w:lineRule="auto"/>
        <w:ind w:left="714" w:hanging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2">
        <w:r w:rsidR="00CA0BC1" w:rsidRPr="00F91208">
          <w:rPr>
            <w:rFonts w:ascii="Times New Roman" w:hAnsi="Times New Roman" w:cs="Times New Roman"/>
            <w:color w:val="000000" w:themeColor="text1"/>
            <w:sz w:val="28"/>
            <w:szCs w:val="28"/>
            <w:u w:val="single"/>
          </w:rPr>
          <w:t>http://michaelsmirnov.blogspot.com/2011/03/uml.html</w:t>
        </w:r>
      </w:hyperlink>
    </w:p>
    <w:p w:rsidR="00CA0BC1" w:rsidRPr="00F91208" w:rsidRDefault="005469B6" w:rsidP="006A2182">
      <w:pPr>
        <w:numPr>
          <w:ilvl w:val="0"/>
          <w:numId w:val="3"/>
        </w:numPr>
        <w:spacing w:after="0" w:line="360" w:lineRule="auto"/>
        <w:ind w:left="714" w:hanging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3">
        <w:r w:rsidR="00CA0BC1" w:rsidRPr="00F91208">
          <w:rPr>
            <w:rFonts w:ascii="Times New Roman" w:hAnsi="Times New Roman" w:cs="Times New Roman"/>
            <w:color w:val="000000" w:themeColor="text1"/>
            <w:sz w:val="28"/>
            <w:szCs w:val="28"/>
            <w:u w:val="single"/>
          </w:rPr>
          <w:t>https://www.microsoft.com/ru-ru/microsoft-365/business-insights-ideas/resources/guide-to-uml-diagramming-and-database-modeling</w:t>
        </w:r>
      </w:hyperlink>
    </w:p>
    <w:p w:rsidR="00CA0BC1" w:rsidRPr="00F91208" w:rsidRDefault="005469B6" w:rsidP="006A2182">
      <w:pPr>
        <w:numPr>
          <w:ilvl w:val="0"/>
          <w:numId w:val="3"/>
        </w:numPr>
        <w:spacing w:after="0" w:line="360" w:lineRule="auto"/>
        <w:ind w:left="714" w:hanging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4">
        <w:r w:rsidR="00CA0BC1" w:rsidRPr="00F91208">
          <w:rPr>
            <w:rFonts w:ascii="Times New Roman" w:hAnsi="Times New Roman" w:cs="Times New Roman"/>
            <w:color w:val="000000" w:themeColor="text1"/>
            <w:sz w:val="28"/>
            <w:szCs w:val="28"/>
            <w:u w:val="single"/>
          </w:rPr>
          <w:t>https://coderlessons.com/tutorials/akademicheskii/uchit-uml/uml-kratkoe-rukovodstvo</w:t>
        </w:r>
      </w:hyperlink>
    </w:p>
    <w:p w:rsidR="00CA0BC1" w:rsidRPr="00F91208" w:rsidRDefault="005469B6" w:rsidP="006A2182">
      <w:pPr>
        <w:numPr>
          <w:ilvl w:val="0"/>
          <w:numId w:val="3"/>
        </w:numPr>
        <w:spacing w:after="0" w:line="360" w:lineRule="auto"/>
        <w:ind w:left="714" w:hanging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5">
        <w:r w:rsidR="00CA0BC1" w:rsidRPr="00F91208">
          <w:rPr>
            <w:rFonts w:ascii="Times New Roman" w:hAnsi="Times New Roman" w:cs="Times New Roman"/>
            <w:color w:val="000000" w:themeColor="text1"/>
            <w:sz w:val="28"/>
            <w:szCs w:val="28"/>
            <w:u w:val="single"/>
          </w:rPr>
          <w:t>https://metanit.com/sharp/windowsforms/1.1.php</w:t>
        </w:r>
      </w:hyperlink>
    </w:p>
    <w:p w:rsidR="00DD3DA5" w:rsidRDefault="00DD3DA5">
      <w:pPr>
        <w:rPr>
          <w:rFonts w:ascii="Times New Roman" w:hAnsi="Times New Roman" w:cs="Times New Roman"/>
          <w:color w:val="000000" w:themeColor="text1"/>
          <w:sz w:val="32"/>
          <w:szCs w:val="27"/>
        </w:rPr>
      </w:pPr>
      <w:r>
        <w:rPr>
          <w:rFonts w:ascii="Times New Roman" w:hAnsi="Times New Roman" w:cs="Times New Roman"/>
          <w:color w:val="000000" w:themeColor="text1"/>
          <w:sz w:val="32"/>
          <w:szCs w:val="27"/>
        </w:rPr>
        <w:br w:type="page"/>
      </w:r>
    </w:p>
    <w:p w:rsidR="00DD3DA5" w:rsidRPr="00B97883" w:rsidRDefault="00DD3DA5" w:rsidP="00624CD8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1" w:name="_Toc101005128"/>
      <w:r w:rsidRPr="00B97883">
        <w:rPr>
          <w:rFonts w:ascii="Times New Roman" w:hAnsi="Times New Roman" w:cs="Times New Roman"/>
          <w:color w:val="auto"/>
          <w:sz w:val="32"/>
          <w:szCs w:val="32"/>
        </w:rPr>
        <w:lastRenderedPageBreak/>
        <w:t>ПРИЛОЖЕНИЯ</w:t>
      </w:r>
      <w:bookmarkEnd w:id="21"/>
    </w:p>
    <w:p w:rsidR="00DD3DA5" w:rsidRDefault="00DD3DA5">
      <w:pPr>
        <w:rPr>
          <w:rFonts w:ascii="Times New Roman" w:hAnsi="Times New Roman" w:cs="Times New Roman"/>
          <w:color w:val="000000" w:themeColor="text1"/>
          <w:sz w:val="32"/>
          <w:szCs w:val="27"/>
        </w:rPr>
      </w:pPr>
      <w:r>
        <w:rPr>
          <w:rFonts w:ascii="Times New Roman" w:hAnsi="Times New Roman" w:cs="Times New Roman"/>
          <w:color w:val="000000" w:themeColor="text1"/>
          <w:sz w:val="32"/>
          <w:szCs w:val="27"/>
        </w:rPr>
        <w:br w:type="page"/>
      </w:r>
    </w:p>
    <w:p w:rsidR="00DD3DA5" w:rsidRPr="00B97883" w:rsidRDefault="00DD3DA5" w:rsidP="00624CD8">
      <w:pPr>
        <w:pStyle w:val="2"/>
        <w:spacing w:before="0"/>
        <w:jc w:val="right"/>
        <w:rPr>
          <w:rFonts w:ascii="Times New Roman" w:hAnsi="Times New Roman" w:cs="Times New Roman"/>
          <w:b/>
          <w:color w:val="auto"/>
        </w:rPr>
      </w:pPr>
      <w:bookmarkStart w:id="22" w:name="_Toc101005129"/>
      <w:r w:rsidRPr="00B97883"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Приложение </w:t>
      </w:r>
      <w:r w:rsidRPr="00B97883">
        <w:rPr>
          <w:rFonts w:ascii="Times New Roman" w:hAnsi="Times New Roman" w:cs="Times New Roman"/>
          <w:b/>
          <w:color w:val="auto"/>
          <w:sz w:val="28"/>
          <w:lang w:val="en-US"/>
        </w:rPr>
        <w:t>A</w:t>
      </w:r>
      <w:r w:rsidRPr="00B97883">
        <w:rPr>
          <w:rFonts w:ascii="Times New Roman" w:hAnsi="Times New Roman" w:cs="Times New Roman"/>
          <w:b/>
          <w:noProof/>
          <w:color w:val="auto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681990</wp:posOffset>
            </wp:positionV>
            <wp:extent cx="5730875" cy="3632200"/>
            <wp:effectExtent l="0" t="0" r="3175" b="6350"/>
            <wp:wrapTight wrapText="bothSides">
              <wp:wrapPolygon edited="0">
                <wp:start x="0" y="0"/>
                <wp:lineTo x="0" y="21524"/>
                <wp:lineTo x="21540" y="21524"/>
                <wp:lineTo x="21540" y="0"/>
                <wp:lineTo x="0" y="0"/>
              </wp:wrapPolygon>
            </wp:wrapTight>
            <wp:docPr id="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22"/>
    </w:p>
    <w:sectPr w:rsidR="00DD3DA5" w:rsidRPr="00B97883" w:rsidSect="001145DB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E04D0"/>
    <w:multiLevelType w:val="hybridMultilevel"/>
    <w:tmpl w:val="B6FC7FA6"/>
    <w:lvl w:ilvl="0" w:tplc="2892ECB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75D2EBD"/>
    <w:multiLevelType w:val="hybridMultilevel"/>
    <w:tmpl w:val="907A1B14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F2B92"/>
    <w:multiLevelType w:val="hybridMultilevel"/>
    <w:tmpl w:val="9386F420"/>
    <w:lvl w:ilvl="0" w:tplc="2892ECB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AFB01EA"/>
    <w:multiLevelType w:val="multilevel"/>
    <w:tmpl w:val="15164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E17CFD"/>
    <w:multiLevelType w:val="hybridMultilevel"/>
    <w:tmpl w:val="6E342846"/>
    <w:lvl w:ilvl="0" w:tplc="2892ECB8">
      <w:start w:val="1"/>
      <w:numFmt w:val="bullet"/>
      <w:lvlText w:val="−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>
    <w:nsid w:val="1EDD3545"/>
    <w:multiLevelType w:val="hybridMultilevel"/>
    <w:tmpl w:val="B54A6D8C"/>
    <w:lvl w:ilvl="0" w:tplc="2892ECB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1062E0"/>
    <w:multiLevelType w:val="hybridMultilevel"/>
    <w:tmpl w:val="07AA7A3A"/>
    <w:lvl w:ilvl="0" w:tplc="2892ECB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761242"/>
    <w:multiLevelType w:val="multilevel"/>
    <w:tmpl w:val="AD066F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8">
    <w:nsid w:val="2D91528C"/>
    <w:multiLevelType w:val="hybridMultilevel"/>
    <w:tmpl w:val="1C54102C"/>
    <w:lvl w:ilvl="0" w:tplc="2892ECB8">
      <w:start w:val="1"/>
      <w:numFmt w:val="bullet"/>
      <w:lvlText w:val="−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>
    <w:nsid w:val="3A690BEA"/>
    <w:multiLevelType w:val="hybridMultilevel"/>
    <w:tmpl w:val="A88A67EC"/>
    <w:lvl w:ilvl="0" w:tplc="2892ECB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0310FC"/>
    <w:multiLevelType w:val="hybridMultilevel"/>
    <w:tmpl w:val="8AF69644"/>
    <w:lvl w:ilvl="0" w:tplc="2892ECB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6AB593A"/>
    <w:multiLevelType w:val="hybridMultilevel"/>
    <w:tmpl w:val="B14AE096"/>
    <w:lvl w:ilvl="0" w:tplc="2892ECB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84D73D5"/>
    <w:multiLevelType w:val="hybridMultilevel"/>
    <w:tmpl w:val="916699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005C38"/>
    <w:multiLevelType w:val="hybridMultilevel"/>
    <w:tmpl w:val="17183620"/>
    <w:lvl w:ilvl="0" w:tplc="2892ECB8">
      <w:start w:val="1"/>
      <w:numFmt w:val="bullet"/>
      <w:lvlText w:val="−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>
    <w:nsid w:val="4C1926FC"/>
    <w:multiLevelType w:val="multilevel"/>
    <w:tmpl w:val="8232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650D04"/>
    <w:multiLevelType w:val="hybridMultilevel"/>
    <w:tmpl w:val="0D52512C"/>
    <w:lvl w:ilvl="0" w:tplc="2892ECB8">
      <w:start w:val="1"/>
      <w:numFmt w:val="bullet"/>
      <w:lvlText w:val="−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>
    <w:nsid w:val="50980FB2"/>
    <w:multiLevelType w:val="hybridMultilevel"/>
    <w:tmpl w:val="9238E13C"/>
    <w:lvl w:ilvl="0" w:tplc="2892ECB8">
      <w:start w:val="1"/>
      <w:numFmt w:val="bullet"/>
      <w:lvlText w:val="−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7">
    <w:nsid w:val="53F65600"/>
    <w:multiLevelType w:val="hybridMultilevel"/>
    <w:tmpl w:val="2E144102"/>
    <w:lvl w:ilvl="0" w:tplc="641A95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4993C25"/>
    <w:multiLevelType w:val="hybridMultilevel"/>
    <w:tmpl w:val="48EE2226"/>
    <w:lvl w:ilvl="0" w:tplc="2892ECB8">
      <w:start w:val="1"/>
      <w:numFmt w:val="bullet"/>
      <w:lvlText w:val="−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557D56B9"/>
    <w:multiLevelType w:val="hybridMultilevel"/>
    <w:tmpl w:val="77382126"/>
    <w:lvl w:ilvl="0" w:tplc="2892ECB8">
      <w:start w:val="1"/>
      <w:numFmt w:val="bullet"/>
      <w:lvlText w:val="−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0">
    <w:nsid w:val="5AC755D7"/>
    <w:multiLevelType w:val="hybridMultilevel"/>
    <w:tmpl w:val="BAC6AF44"/>
    <w:lvl w:ilvl="0" w:tplc="2892ECB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9860233"/>
    <w:multiLevelType w:val="multilevel"/>
    <w:tmpl w:val="F1FA946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6F333EA2"/>
    <w:multiLevelType w:val="hybridMultilevel"/>
    <w:tmpl w:val="26CCC69E"/>
    <w:lvl w:ilvl="0" w:tplc="2892ECB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F87575"/>
    <w:multiLevelType w:val="hybridMultilevel"/>
    <w:tmpl w:val="C2A0FC48"/>
    <w:lvl w:ilvl="0" w:tplc="2892ECB8">
      <w:start w:val="1"/>
      <w:numFmt w:val="bullet"/>
      <w:lvlText w:val="−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21"/>
  </w:num>
  <w:num w:numId="4">
    <w:abstractNumId w:val="7"/>
  </w:num>
  <w:num w:numId="5">
    <w:abstractNumId w:val="8"/>
  </w:num>
  <w:num w:numId="6">
    <w:abstractNumId w:val="16"/>
  </w:num>
  <w:num w:numId="7">
    <w:abstractNumId w:val="4"/>
  </w:num>
  <w:num w:numId="8">
    <w:abstractNumId w:val="13"/>
  </w:num>
  <w:num w:numId="9">
    <w:abstractNumId w:val="15"/>
  </w:num>
  <w:num w:numId="10">
    <w:abstractNumId w:val="19"/>
  </w:num>
  <w:num w:numId="11">
    <w:abstractNumId w:val="23"/>
  </w:num>
  <w:num w:numId="12">
    <w:abstractNumId w:val="18"/>
  </w:num>
  <w:num w:numId="13">
    <w:abstractNumId w:val="11"/>
  </w:num>
  <w:num w:numId="14">
    <w:abstractNumId w:val="12"/>
  </w:num>
  <w:num w:numId="15">
    <w:abstractNumId w:val="17"/>
  </w:num>
  <w:num w:numId="16">
    <w:abstractNumId w:val="1"/>
  </w:num>
  <w:num w:numId="17">
    <w:abstractNumId w:val="10"/>
  </w:num>
  <w:num w:numId="18">
    <w:abstractNumId w:val="0"/>
  </w:num>
  <w:num w:numId="19">
    <w:abstractNumId w:val="2"/>
  </w:num>
  <w:num w:numId="20">
    <w:abstractNumId w:val="20"/>
  </w:num>
  <w:num w:numId="21">
    <w:abstractNumId w:val="6"/>
  </w:num>
  <w:num w:numId="22">
    <w:abstractNumId w:val="22"/>
  </w:num>
  <w:num w:numId="23">
    <w:abstractNumId w:val="5"/>
  </w:num>
  <w:num w:numId="2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D20975"/>
    <w:rsid w:val="00023469"/>
    <w:rsid w:val="00060A7C"/>
    <w:rsid w:val="00067940"/>
    <w:rsid w:val="000C3489"/>
    <w:rsid w:val="000C612C"/>
    <w:rsid w:val="001006E9"/>
    <w:rsid w:val="001145DB"/>
    <w:rsid w:val="0012065C"/>
    <w:rsid w:val="0016796D"/>
    <w:rsid w:val="00176690"/>
    <w:rsid w:val="001C40A5"/>
    <w:rsid w:val="001E1B14"/>
    <w:rsid w:val="00366041"/>
    <w:rsid w:val="00375031"/>
    <w:rsid w:val="00433548"/>
    <w:rsid w:val="004402DB"/>
    <w:rsid w:val="00445FC0"/>
    <w:rsid w:val="004C234F"/>
    <w:rsid w:val="005469B6"/>
    <w:rsid w:val="005E05C0"/>
    <w:rsid w:val="005F779F"/>
    <w:rsid w:val="00624CD8"/>
    <w:rsid w:val="00653ED1"/>
    <w:rsid w:val="006A2182"/>
    <w:rsid w:val="006C7482"/>
    <w:rsid w:val="00722730"/>
    <w:rsid w:val="007B7637"/>
    <w:rsid w:val="00855EA6"/>
    <w:rsid w:val="008D12D8"/>
    <w:rsid w:val="00906E47"/>
    <w:rsid w:val="009850AC"/>
    <w:rsid w:val="00A13263"/>
    <w:rsid w:val="00A24DC1"/>
    <w:rsid w:val="00B65D4D"/>
    <w:rsid w:val="00B97883"/>
    <w:rsid w:val="00C02D34"/>
    <w:rsid w:val="00C70A4F"/>
    <w:rsid w:val="00CA0BC1"/>
    <w:rsid w:val="00CE7248"/>
    <w:rsid w:val="00D20975"/>
    <w:rsid w:val="00D709D4"/>
    <w:rsid w:val="00DD3DA5"/>
    <w:rsid w:val="00E42329"/>
    <w:rsid w:val="00F73E8B"/>
    <w:rsid w:val="00F91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730"/>
  </w:style>
  <w:style w:type="paragraph" w:styleId="1">
    <w:name w:val="heading 1"/>
    <w:basedOn w:val="a"/>
    <w:next w:val="a"/>
    <w:link w:val="10"/>
    <w:uiPriority w:val="9"/>
    <w:qFormat/>
    <w:rsid w:val="00653E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53ED1"/>
    <w:pPr>
      <w:keepNext/>
      <w:keepLines/>
      <w:spacing w:before="40" w:after="0" w:line="360" w:lineRule="auto"/>
      <w:ind w:firstLine="709"/>
      <w:jc w:val="both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3ED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53E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653ED1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53ED1"/>
    <w:pPr>
      <w:spacing w:after="100" w:line="360" w:lineRule="auto"/>
      <w:ind w:firstLine="709"/>
      <w:jc w:val="both"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653ED1"/>
    <w:pPr>
      <w:spacing w:after="100" w:line="360" w:lineRule="auto"/>
      <w:ind w:left="280" w:firstLine="709"/>
      <w:jc w:val="both"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653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3ED1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653ED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a7">
    <w:name w:val="List Paragraph"/>
    <w:basedOn w:val="a"/>
    <w:uiPriority w:val="34"/>
    <w:qFormat/>
    <w:rsid w:val="008D12D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Normal (Web)"/>
    <w:basedOn w:val="a"/>
    <w:uiPriority w:val="99"/>
    <w:unhideWhenUsed/>
    <w:rsid w:val="00023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9">
    <w:name w:val="Table Grid"/>
    <w:basedOn w:val="a1"/>
    <w:uiPriority w:val="59"/>
    <w:rsid w:val="004C23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FollowedHyperlink"/>
    <w:basedOn w:val="a0"/>
    <w:uiPriority w:val="99"/>
    <w:semiHidden/>
    <w:unhideWhenUsed/>
    <w:rsid w:val="006A2182"/>
    <w:rPr>
      <w:color w:val="800080" w:themeColor="followed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A1326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visualstudio/ide/solutions-and-projects-in-visual-studio?view=vs-2019" TargetMode="External"/><Relationship Id="rId13" Type="http://schemas.openxmlformats.org/officeDocument/2006/relationships/hyperlink" Target="https://docs.microsoft.com/ru-ru/azure/devops/repos/tfvc/overview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://www.mininform-nnov.ru/?id=489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git-scm.com/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metanit.com/sharp/windowsforms/1.1.ph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cit.52gov.ru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microsoft.com/ru-ru/azure/devops/user-guide/work-team-explorer" TargetMode="External"/><Relationship Id="rId24" Type="http://schemas.openxmlformats.org/officeDocument/2006/relationships/hyperlink" Target="https://coderlessons.com/tutorials/akademicheskii/uchit-uml/uml-kratkoe-rukovodstv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ww.microsoft.com/ru-ru/microsoft-365/business-insights-ideas/resources/guide-to-uml-diagramming-and-database-modeling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cs.microsoft.com/ru-ru/visualstudio/ide/writing-code-in-the-code-and-text-editor?view=vs-2019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docs.microsoft.com/ru-ru/visualstudio/get-started/tutorial-projects-solutions?view=vs-2019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michaelsmirnov.blogspot.com/2011/03/uml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BACD05-3412-4148-9360-5145D5E11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3740</Words>
  <Characters>21322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Артемка Рученин</dc:creator>
  <cp:keywords/>
  <dc:description/>
  <cp:lastModifiedBy>Артемка Рученин</cp:lastModifiedBy>
  <cp:revision>22</cp:revision>
  <cp:lastPrinted>2022-04-16T09:52:00Z</cp:lastPrinted>
  <dcterms:created xsi:type="dcterms:W3CDTF">2022-04-09T08:13:00Z</dcterms:created>
  <dcterms:modified xsi:type="dcterms:W3CDTF">2022-04-16T09:53:00Z</dcterms:modified>
</cp:coreProperties>
</file>