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58.png" ContentType="image/png"/>
  <Override PartName="/word/media/rId62.png" ContentType="image/png"/>
  <Override PartName="/word/media/rId52.png" ContentType="image/png"/>
  <Override PartName="/word/media/rId61.png" ContentType="image/png"/>
  <Override PartName="/word/media/rId55.png" ContentType="image/png"/>
  <Override PartName="/word/media/rId56.png" ContentType="image/png"/>
  <Override PartName="/word/media/rId50.png" ContentType="image/png"/>
  <Override PartName="/word/media/rId53.png" ContentType="image/png"/>
  <Override PartName="/word/media/rId51.png" ContentType="image/png"/>
  <Override PartName="/word/media/rId54.png" ContentType="image/png"/>
  <Override PartName="/word/media/rId31.png" ContentType="image/png"/>
  <Override PartName="/word/media/rId4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Network</w:t>
      </w:r>
      <w:r>
        <w:t xml:space="preserve"> </w:t>
      </w:r>
      <w:r>
        <w:t xml:space="preserve">Latency</w:t>
      </w:r>
      <w:r>
        <w:t xml:space="preserve"> </w:t>
      </w:r>
      <w:r>
        <w:t xml:space="preserve">with</w:t>
      </w:r>
      <w:r>
        <w:t xml:space="preserve"> </w:t>
      </w:r>
      <w:r>
        <w:t xml:space="preserve">TSN</w:t>
      </w:r>
      <w:r>
        <w:t xml:space="preserve"> </w:t>
      </w:r>
      <w:r>
        <w:t xml:space="preserve">on</w:t>
      </w:r>
      <w:r>
        <w:t xml:space="preserve"> </w:t>
      </w:r>
      <w:r>
        <w:t xml:space="preserve">Virtual</w:t>
      </w:r>
      <w:r>
        <w:t xml:space="preserve"> </w:t>
      </w:r>
      <w:r>
        <w:t xml:space="preserve">Machine</w:t>
      </w:r>
    </w:p>
    <w:p>
      <w:pPr>
        <w:pStyle w:val="FirstParagraph"/>
      </w:pPr>
      <w:r>
        <w:t xml:space="preserve">My last blog article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described the goal of this research and illustrated</w:t>
      </w:r>
      <w:r>
        <w:t xml:space="preserve"> </w:t>
      </w:r>
      <w:r>
        <w:t xml:space="preserve">the overview of the evaluation method I have adopted. In the second article of</w:t>
      </w:r>
      <w:r>
        <w:t xml:space="preserve"> </w:t>
      </w:r>
      <w:r>
        <w:t xml:space="preserve">the series, I would like to present the more details I used in the measurement</w:t>
      </w:r>
      <w:r>
        <w:t xml:space="preserve"> </w:t>
      </w:r>
      <w:r>
        <w:t xml:space="preserve">process and summerise the results from my experiments against various network</w:t>
      </w:r>
      <w:r>
        <w:t xml:space="preserve"> </w:t>
      </w:r>
      <w:r>
        <w:t xml:space="preserve">bridge technologies.</w:t>
      </w:r>
    </w:p>
    <w:p>
      <w:pPr>
        <w:pStyle w:val="Heading1"/>
      </w:pPr>
      <w:bookmarkStart w:id="22" w:name="test-scenario"/>
      <w:r>
        <w:t xml:space="preserve">Test Scenario</w:t>
      </w:r>
      <w:bookmarkEnd w:id="22"/>
    </w:p>
    <w:p>
      <w:pPr>
        <w:pStyle w:val="Heading2"/>
      </w:pPr>
      <w:bookmarkStart w:id="23" w:name="system-overview"/>
      <w:r>
        <w:t xml:space="preserve">System Overview</w:t>
      </w:r>
      <w:bookmarkEnd w:id="23"/>
    </w:p>
    <w:p>
      <w:pPr>
        <w:pStyle w:val="FirstParagraph"/>
      </w:pPr>
      <w:r>
        <w:t xml:space="preserve">A real automotive system is likely much complicated, consisting a lot of devices,</w:t>
      </w:r>
      <w:r>
        <w:t xml:space="preserve"> </w:t>
      </w:r>
      <w:r>
        <w:t xml:space="preserve">gateways with a few central servers which are connected with each other via</w:t>
      </w:r>
      <w:r>
        <w:t xml:space="preserve"> </w:t>
      </w:r>
      <w:r>
        <w:t xml:space="preserve">ethernet routers. In my experiments, however, a much simpler system configuration</w:t>
      </w:r>
      <w:r>
        <w:t xml:space="preserve"> </w:t>
      </w:r>
      <w:r>
        <w:t xml:space="preserve">is adopted:</w:t>
      </w:r>
      <w:r>
        <w:t xml:space="preserve"> </w:t>
      </w:r>
      <w:r>
        <w:t xml:space="preserve">Two evaluation boards are directly connected by a cable without using any</w:t>
      </w:r>
      <w:r>
        <w:t xml:space="preserve"> </w:t>
      </w:r>
      <w:r>
        <w:t xml:space="preserve">intermediate switch as our aim here is to evaluate activities at the VM host side.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Target board</w:t>
            </w:r>
          </w:p>
        </w:tc>
        <w:tc>
          <w:p>
            <w:pPr>
              <w:pStyle w:val="Compact"/>
              <w:jc w:val="left"/>
            </w:pPr>
            <w:r>
              <w:t xml:space="preserve">MACCHIATObin Double Slot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NIC card</w:t>
            </w:r>
          </w:p>
        </w:tc>
        <w:tc>
          <w:p>
            <w:pPr>
              <w:pStyle w:val="Compact"/>
              <w:jc w:val="left"/>
            </w:pPr>
            <w:r>
              <w:t xml:space="preserve">pcie Intel i225-T1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p>
            <w:pPr>
              <w:pStyle w:val="Compact"/>
              <w:jc w:val="left"/>
            </w:pPr>
            <w:r>
              <w:t xml:space="preserve">Debian 11 (bullseye)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Kernel</w:t>
            </w:r>
          </w:p>
        </w:tc>
        <w:tc>
          <w:p>
            <w:pPr>
              <w:pStyle w:val="Compact"/>
              <w:jc w:val="left"/>
            </w:pPr>
            <w:r>
              <w:t xml:space="preserve">PREEMPT_RT v6.3-rc2</w:t>
            </w:r>
          </w:p>
        </w:tc>
      </w:tr>
    </w:tbl>
    <w:p>
      <w:pPr>
        <w:pStyle w:val="BodyText"/>
      </w:pPr>
      <w:r>
        <w:t xml:space="preserve">We use two applications:</w:t>
      </w:r>
    </w:p>
    <w:p>
      <w:pPr>
        <w:numPr>
          <w:ilvl w:val="0"/>
          <w:numId w:val="1001"/>
        </w:numPr>
        <w:pStyle w:val="Compact"/>
      </w:pPr>
      <w:r>
        <w:t xml:space="preserve">sample-app-taprio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as a time-sensitive application</w:t>
      </w:r>
    </w:p>
    <w:p>
      <w:pPr>
        <w:numPr>
          <w:ilvl w:val="0"/>
          <w:numId w:val="1001"/>
        </w:numPr>
        <w:pStyle w:val="Compact"/>
      </w:pPr>
      <w:r>
        <w:t xml:space="preserve">netperf (UDP_STREAM test) as network stress workload</w:t>
      </w:r>
    </w:p>
    <w:p>
      <w:pPr>
        <w:pStyle w:val="FirstParagraph"/>
      </w:pPr>
      <w:r>
        <w:t xml:space="preserve">The program comes from Intel developers as a sample code to demonstrate TSN features</w:t>
      </w:r>
      <w:r>
        <w:t xml:space="preserve"> </w:t>
      </w:r>
      <w:r>
        <w:t xml:space="preserve">on their (and possibly other vendor's TSN-capable) NIC products and can work as</w:t>
      </w:r>
      <w:r>
        <w:t xml:space="preserve"> </w:t>
      </w:r>
      <w:r>
        <w:t xml:space="preserve">a benchmark test for measuring network latency.</w:t>
      </w:r>
    </w:p>
    <w:p>
      <w:pPr>
        <w:pStyle w:val="BodyText"/>
      </w:pPr>
      <w:r>
        <w:t xml:space="preserve">It originally support the txtime-assist mode of taprio shaper combined with</w:t>
      </w:r>
      <w:r>
        <w:t xml:space="preserve"> </w:t>
      </w:r>
      <w:r>
        <w:t xml:space="preserve">hardware-based ETF (Earliest TxTime First) qdisc and, in my experiments, was</w:t>
      </w:r>
      <w:r>
        <w:t xml:space="preserve"> </w:t>
      </w:r>
      <w:r>
        <w:t xml:space="preserve">customised to utilise the full-offload mode.</w:t>
      </w:r>
    </w:p>
    <w:p>
      <w:pPr>
        <w:pStyle w:val="BodyText"/>
      </w:pPr>
      <w:r>
        <w:t xml:space="preserve">The sender(TX) side simply wakes up at a given interval within a given time slot</w:t>
      </w:r>
      <w:r>
        <w:t xml:space="preserve"> </w:t>
      </w:r>
      <w:r>
        <w:t xml:space="preserve">(see TSN configuration below) and sends out a small test packet. The receiver(RX)</w:t>
      </w:r>
      <w:r>
        <w:t xml:space="preserve"> </w:t>
      </w:r>
      <w:r>
        <w:t xml:space="preserve">side is to poll for incoming packets and calculate a latency based on</w:t>
      </w:r>
      <w:r>
        <w:t xml:space="preserve"> </w:t>
      </w:r>
      <w:r>
        <w:t xml:space="preserve">the difference between the TX timestamp in a packet and the RX timestamp</w:t>
      </w:r>
      <w:r>
        <w:t xml:space="preserve"> </w:t>
      </w:r>
      <w:r>
        <w:t xml:space="preserve">captured by the NIC.</w:t>
      </w:r>
      <w:r>
        <w:t xml:space="preserve"> </w:t>
      </w:r>
      <w:r>
        <w:t xml:space="preserve">Please note that most of time consumed in a guest OS will be excluded from</w:t>
      </w:r>
      <w:r>
        <w:t xml:space="preserve"> </w:t>
      </w:r>
      <w:r>
        <w:t xml:space="preserve">the definition of latency here because we want to focus on the overhead which</w:t>
      </w:r>
      <w:r>
        <w:t xml:space="preserve"> </w:t>
      </w:r>
      <w:r>
        <w:t xml:space="preserve">comes from the VM host OS.</w:t>
      </w:r>
      <w:r>
        <w:t xml:space="preserve"> </w:t>
      </w:r>
      <w:r>
        <w:t xml:space="preserve">(In this sense, the guest OS need not be RT kernel.)</w:t>
      </w:r>
    </w:p>
    <w:tbl>
      <w:tblPr>
        <w:tblStyle w:val="Table"/>
        <w:tblW w:type="pct" w:w="3472.222222222222"/>
        <w:tblLook w:firstRow="0"/>
      </w:tblPr>
      <w:tblGrid>
        <w:gridCol w:w="990"/>
        <w:gridCol w:w="4510"/>
      </w:tblGrid>
      <w:tr>
        <w:tc>
          <w:p>
            <w:pPr>
              <w:pStyle w:val="Compact"/>
              <w:jc w:val="left"/>
            </w:pPr>
            <w:r>
              <w:t xml:space="preserve">packet</w:t>
            </w:r>
            <w:r>
              <w:t xml:space="preserve"> </w:t>
            </w: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1006 micro seconds</w:t>
            </w:r>
            <w:r>
              <w:t xml:space="preserve"> </w:t>
            </w:r>
            <w:r>
              <w:t xml:space="preserve">(See "</w:t>
            </w:r>
            <w:hyperlink w:anchor="tsn-setup">
              <w:r>
                <w:rPr>
                  <w:rStyle w:val="Hyperlink"/>
                </w:rPr>
                <w:t xml:space="preserve">TSN Setup</w:t>
              </w:r>
            </w:hyperlink>
            <w:r>
              <w:t xml:space="preserve">" for the rationale)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test</w:t>
            </w:r>
            <w:r>
              <w:t xml:space="preserve"> </w:t>
            </w:r>
            <w:r>
              <w:t xml:space="preserve">duration</w:t>
            </w:r>
          </w:p>
        </w:tc>
        <w:tc>
          <w:p>
            <w:pPr>
              <w:pStyle w:val="BlockText"/>
              <w:jc w:val="left"/>
            </w:pPr>
            <w:r>
              <w:t xml:space="preserve">900 seconds (15 minutes)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socket</w:t>
            </w:r>
            <w:r>
              <w:t xml:space="preserve"> </w:t>
            </w:r>
            <w:r>
              <w:t xml:space="preserve">priority</w:t>
            </w:r>
          </w:p>
        </w:tc>
        <w:tc>
          <w:p>
            <w:pPr>
              <w:pStyle w:val="BlockTex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</w:t>
            </w:r>
            <w:r>
              <w:t xml:space="preserve"> </w:t>
            </w:r>
            <w:r>
              <w:t xml:space="preserve">priority</w:t>
            </w:r>
          </w:p>
        </w:tc>
        <w:tc>
          <w:p>
            <w:pPr>
              <w:pStyle w:val="BlockText"/>
              <w:jc w:val="left"/>
            </w:pPr>
            <w:r>
              <w:t xml:space="preserve">90 (SCHED_FIFO)</w:t>
            </w:r>
          </w:p>
        </w:tc>
      </w:tr>
    </w:tbl>
    <w:p>
      <w:pPr>
        <w:pStyle w:val="FirstParagraph"/>
      </w:pPr>
      <w:r>
        <w:t xml:space="preserve">The sender and the receiver belong to and communicate via a dedicated VLAN. While</w:t>
      </w:r>
      <w:r>
        <w:t xml:space="preserve"> </w:t>
      </w:r>
      <w:r>
        <w:t xml:space="preserve">this configuration will expectedly make much sense to satisfy QOS requirements under</w:t>
      </w:r>
      <w:r>
        <w:t xml:space="preserve"> </w:t>
      </w:r>
      <w:r>
        <w:t xml:space="preserve">a more complicated network, I suppose that it will have little impact on</w:t>
      </w:r>
      <w:r>
        <w:t xml:space="preserve"> </w:t>
      </w:r>
      <w:r>
        <w:t xml:space="preserve">the behaviors at the system like here.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fig. System overview" title="" id="1" name="Picture"/>
            <a:graphic>
              <a:graphicData uri="http://schemas.openxmlformats.org/drawingml/2006/picture">
                <pic:pic>
                  <pic:nvPicPr>
                    <pic:cNvPr descr="fig_eval_syste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System overview</w:t>
      </w:r>
    </w:p>
    <w:p>
      <w:pPr>
        <w:pStyle w:val="Heading2"/>
      </w:pPr>
      <w:bookmarkStart w:id="27" w:name="ptp-setup"/>
      <w:r>
        <w:t xml:space="preserve">PTP Setup</w:t>
      </w:r>
      <w:bookmarkEnd w:id="27"/>
    </w:p>
    <w:p>
      <w:pPr>
        <w:pStyle w:val="FirstParagraph"/>
      </w:pPr>
      <w:r>
        <w:t xml:space="preserve">Clock synchronization among the devices and servers over the network is one of key</w:t>
      </w:r>
      <w:r>
        <w:t xml:space="preserve"> </w:t>
      </w:r>
      <w:r>
        <w:t xml:space="preserve">technologies in TSN and the base for all the other features to coordinate activities</w:t>
      </w:r>
      <w:r>
        <w:t xml:space="preserve"> </w:t>
      </w:r>
      <w:r>
        <w:t xml:space="preserve">across nodes in a time-sensitive manner.</w:t>
      </w:r>
      <w:r>
        <w:t xml:space="preserve"> </w:t>
      </w:r>
      <w:r>
        <w:t xml:space="preserve">You need to install a PTP package from the distro (I use linuxptp) and start</w:t>
      </w:r>
      <w:r>
        <w:t xml:space="preserve"> </w:t>
      </w:r>
      <w:r>
        <w:t xml:space="preserve">the daemon before the tests.</w:t>
      </w:r>
    </w:p>
    <w:p>
      <w:pPr>
        <w:pStyle w:val="BodyText"/>
      </w:pPr>
      <w:r>
        <w:t xml:space="preserve">While there are many parameters to define PTP's behavior, I start with using</w:t>
      </w:r>
      <w:r>
        <w:t xml:space="preserve"> </w:t>
      </w:r>
      <w:r>
        <w:t xml:space="preserve">a predefined profile (for automotive use) from the repository. The daemon is</w:t>
      </w:r>
      <w:r>
        <w:t xml:space="preserve"> </w:t>
      </w:r>
      <w:r>
        <w:t xml:space="preserve">assigned to a real-time scheduling class to help improve the responsiveness (I'm</w:t>
      </w:r>
      <w:r>
        <w:t xml:space="preserve"> </w:t>
      </w:r>
      <w:r>
        <w:t xml:space="preserve">not sure it really makes sense.)</w:t>
      </w:r>
    </w:p>
    <w:tbl>
      <w:tblPr>
        <w:tblStyle w:val="Table"/>
        <w:tblW w:type="pct" w:w="3611.111111111111"/>
        <w:tblLook w:firstRow="0"/>
      </w:tblPr>
      <w:tblGrid>
        <w:gridCol w:w="990"/>
        <w:gridCol w:w="4730"/>
      </w:tblGrid>
      <w:tr>
        <w:tc>
          <w:p>
            <w:pPr>
              <w:pStyle w:val="Compact"/>
              <w:jc w:val="left"/>
            </w:pPr>
            <w:r>
              <w:t xml:space="preserve">Profile</w:t>
            </w:r>
          </w:p>
        </w:tc>
        <w:tc>
          <w:p>
            <w:pPr>
              <w:pStyle w:val="Compact"/>
              <w:jc w:val="left"/>
            </w:pPr>
            <w:r>
              <w:t xml:space="preserve">automotive-{master,slave}.cfg</w:t>
            </w:r>
            <w:r>
              <w:rPr>
                <w:rStyle w:val="FootnoteReference"/>
              </w:rPr>
              <w:footnoteReference w:id="28"/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socket</w:t>
            </w:r>
            <w:r>
              <w:t xml:space="preserve"> </w:t>
            </w:r>
            <w:r>
              <w:t xml:space="preserve">priority</w:t>
            </w:r>
          </w:p>
        </w:tc>
        <w:tc>
          <w:p>
            <w:pPr>
              <w:pStyle w:val="BlockTex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</w:t>
            </w:r>
            <w:r>
              <w:t xml:space="preserve"> </w:t>
            </w:r>
            <w:r>
              <w:t xml:space="preserve">priority</w:t>
            </w:r>
          </w:p>
        </w:tc>
        <w:tc>
          <w:p>
            <w:pPr>
              <w:pStyle w:val="BlockText"/>
              <w:jc w:val="left"/>
            </w:pPr>
            <w:r>
              <w:t xml:space="preserve">1 (SCHED_FIFO)</w:t>
            </w:r>
          </w:p>
        </w:tc>
      </w:tr>
    </w:tbl>
    <w:p>
      <w:pPr>
        <w:pStyle w:val="Heading2"/>
      </w:pPr>
      <w:bookmarkStart w:id="30" w:name="tsn-setup"/>
      <w:r>
        <w:t xml:space="preserve">TSN Setup</w:t>
      </w:r>
      <w:bookmarkEnd w:id="30"/>
    </w:p>
    <w:p>
      <w:pPr>
        <w:pStyle w:val="FirstParagraph"/>
      </w:pPr>
      <w:r>
        <w:t xml:space="preserve">TSN standard defines a couple of shapers and schedulers; Qav (or Credit-Based</w:t>
      </w:r>
      <w:r>
        <w:t xml:space="preserve"> </w:t>
      </w:r>
      <w:r>
        <w:t xml:space="preserve">Scheduler, CBS) and Qbv (or Time-aware Shaper, TAS) are well known features among</w:t>
      </w:r>
      <w:r>
        <w:t xml:space="preserve"> </w:t>
      </w:r>
      <w:r>
        <w:t xml:space="preserve">others.</w:t>
      </w:r>
      <w:r>
        <w:t xml:space="preserve"> </w:t>
      </w:r>
      <w:r>
        <w:t xml:space="preserve">In my experiments, I chose Qbv since the focus here is to ensure that prioritised</w:t>
      </w:r>
      <w:r>
        <w:t xml:space="preserve"> </w:t>
      </w:r>
      <w:r>
        <w:t xml:space="preserve">packets be timely and predictably delivered with some sort of network latency</w:t>
      </w:r>
      <w:r>
        <w:t xml:space="preserve"> </w:t>
      </w:r>
      <w:r>
        <w:t xml:space="preserve">guaranteed over the less prioritised traffic.</w:t>
      </w:r>
    </w:p>
    <w:p>
      <w:pPr>
        <w:pStyle w:val="BodyText"/>
      </w:pPr>
      <w:r>
        <w:t xml:space="preserve">Qbv provides a mechanism of time-multiplexing traffic flows from various</w:t>
      </w:r>
      <w:r>
        <w:t xml:space="preserve"> </w:t>
      </w:r>
      <w:r>
        <w:t xml:space="preserve">applications.</w:t>
      </w:r>
      <w:r>
        <w:t xml:space="preserve"> </w:t>
      </w:r>
      <w:r>
        <w:t xml:space="preserve">More specifically, the network bandwidth is divided into several time slots with</w:t>
      </w:r>
      <w:r>
        <w:t xml:space="preserve"> </w:t>
      </w:r>
      <w:r>
        <w:t xml:space="preserve">constant intervals while all the traffic coming from different application</w:t>
      </w:r>
      <w:r>
        <w:t xml:space="preserve"> </w:t>
      </w:r>
      <w:r>
        <w:t xml:space="preserve">are set to be classified into different queues or traffic classes.</w:t>
      </w:r>
      <w:r>
        <w:t xml:space="preserve"> </w:t>
      </w:r>
      <w:r>
        <w:t xml:space="preserve">NIC is scheduled to open the gate for allowed TX queues at any time slot so that</w:t>
      </w:r>
      <w:r>
        <w:t xml:space="preserve"> </w:t>
      </w:r>
      <w:r>
        <w:t xml:space="preserve">packets will be allowed to transmit only for the assigned period within a cycle.</w:t>
      </w:r>
      <w:r>
        <w:t xml:space="preserve"> </w:t>
      </w:r>
      <w:r>
        <w:t xml:space="preserve">So the mechanism theoretically assures that the transmission of prioritised packets</w:t>
      </w:r>
      <w:r>
        <w:t xml:space="preserve"> </w:t>
      </w:r>
      <w:r>
        <w:t xml:space="preserve">are not interfered by other (and even excessive) traffic.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fig. Time-aware shaper" title="" id="1" name="Picture"/>
            <a:graphic>
              <a:graphicData uri="http://schemas.openxmlformats.org/drawingml/2006/picture">
                <pic:pic>
                  <pic:nvPicPr>
                    <pic:cNvPr descr="fig_qbv_shap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Time-aware shaper</w:t>
      </w:r>
    </w:p>
    <w:p>
      <w:pPr>
        <w:pStyle w:val="BodyText"/>
      </w:pPr>
      <w:r>
        <w:t xml:space="preserve">The definition of gate list can vary from system to system depending on applications</w:t>
      </w:r>
      <w:r>
        <w:t xml:space="preserve"> </w:t>
      </w:r>
      <w:r>
        <w:t xml:space="preserve">and their requirements. Here I adopt the configuration in the table below to make</w:t>
      </w:r>
      <w:r>
        <w:t xml:space="preserve"> </w:t>
      </w:r>
      <w:r>
        <w:t xml:space="preserve">streams from the benchmark program, PTP and netperf bound to different TX queues,</w:t>
      </w:r>
      <w:r>
        <w:t xml:space="preserve"> </w:t>
      </w:r>
      <w:r>
        <w:t xml:space="preserve">#0, #1 and #3, respectively.</w:t>
      </w:r>
      <w:r>
        <w:t xml:space="preserve"> </w:t>
      </w:r>
      <w:r>
        <w:t xml:space="preserve">So no traffic from different sources are shared and mixed in any single slot</w:t>
      </w:r>
      <w:r>
        <w:t xml:space="preserve"> </w:t>
      </w:r>
      <w:r>
        <w:t xml:space="preserve">and fully isolated from each other to theoretically, at least at hardware level,</w:t>
      </w:r>
      <w:r>
        <w:t xml:space="preserve"> </w:t>
      </w:r>
      <w:r>
        <w:t xml:space="preserve">preclude any traffic collision or congestion at any time.</w:t>
      </w:r>
    </w:p>
    <w:p>
      <w:pPr>
        <w:pStyle w:val="BodyText"/>
      </w:pPr>
      <w:r>
        <w:t xml:space="preserve">The duration times (interval) of each time slot may be arbitrary, but these odd</w:t>
      </w:r>
      <w:r>
        <w:t xml:space="preserve"> </w:t>
      </w:r>
      <w:r>
        <w:t xml:space="preserve">(and prime) numbers are chosen not to easily resonate with the kernel tick</w:t>
      </w:r>
      <w:r>
        <w:t xml:space="preserve"> </w:t>
      </w:r>
      <w:r>
        <w:t xml:space="preserve">(4 msec by default).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slot#</w:t>
            </w:r>
          </w:p>
        </w:tc>
        <w:tc>
          <w:p>
            <w:pPr>
              <w:jc w:val="left"/>
            </w:pPr>
            <w:r>
              <w:t xml:space="preserve">opened</w:t>
            </w:r>
            <w:r>
              <w:t xml:space="preserve"> </w:t>
            </w:r>
            <w:r>
              <w:t xml:space="preserve">queues</w:t>
            </w:r>
          </w:p>
        </w:tc>
        <w:tc>
          <w:p>
            <w:pPr>
              <w:jc w:val="left"/>
            </w:pPr>
            <w:r>
              <w:t xml:space="preserve">duration</w:t>
            </w:r>
            <w:r>
              <w:t xml:space="preserve"> </w:t>
            </w:r>
            <w:r>
              <w:t xml:space="preserve">time(us)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=====</w:t>
            </w:r>
          </w:p>
        </w:tc>
        <w:tc>
          <w:p>
            <w:pPr>
              <w:pStyle w:val="Compact"/>
              <w:jc w:val="left"/>
            </w:pPr>
            <w:r>
              <w:t xml:space="preserve">======</w:t>
            </w:r>
          </w:p>
        </w:tc>
        <w:tc>
          <w:p>
            <w:pPr>
              <w:pStyle w:val="Compact"/>
              <w:jc w:val="left"/>
            </w:pPr>
            <w:r>
              <w:t xml:space="preserve">========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0,1</w:t>
            </w:r>
          </w:p>
        </w:tc>
        <w:tc>
          <w:p>
            <w:pPr>
              <w:pStyle w:val="BlockText"/>
              <w:jc w:val="left"/>
            </w:pPr>
            <w:r>
              <w:t xml:space="preserve">101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2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103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3</w:t>
            </w:r>
          </w:p>
        </w:tc>
        <w:tc>
          <w:p>
            <w:pPr>
              <w:pStyle w:val="BlockText"/>
              <w:jc w:val="left"/>
            </w:pPr>
            <w:r>
              <w:t xml:space="preserve">1,2</w:t>
            </w:r>
          </w:p>
        </w:tc>
        <w:tc>
          <w:p>
            <w:pPr>
              <w:pStyle w:val="BlockText"/>
              <w:jc w:val="left"/>
            </w:pPr>
            <w:r>
              <w:t xml:space="preserve">109</w:t>
            </w:r>
          </w:p>
        </w:tc>
      </w:tr>
      <w:tr>
        <w:tc>
          <w:p>
            <w:pPr>
              <w:pStyle w:val="BlockText"/>
              <w:jc w:val="left"/>
            </w:pPr>
            <w:r>
              <w:t xml:space="preserve">4</w:t>
            </w:r>
          </w:p>
        </w:tc>
        <w:tc>
          <w:p>
            <w:pPr>
              <w:pStyle w:val="BlockText"/>
              <w:jc w:val="left"/>
            </w:pPr>
            <w:r>
              <w:t xml:space="preserve">1,3</w:t>
            </w:r>
          </w:p>
        </w:tc>
        <w:tc>
          <w:p>
            <w:pPr>
              <w:pStyle w:val="BlockText"/>
              <w:jc w:val="left"/>
            </w:pPr>
            <w:r>
              <w:t xml:space="preserve">190</w:t>
            </w:r>
          </w:p>
        </w:tc>
      </w:tr>
    </w:tbl>
    <w:p>
      <w:pPr>
        <w:pStyle w:val="Heading2"/>
      </w:pPr>
      <w:bookmarkStart w:id="32" w:name="other-optimisation"/>
      <w:r>
        <w:t xml:space="preserve">Other Optimisation</w:t>
      </w:r>
      <w:bookmarkEnd w:id="32"/>
    </w:p>
    <w:p>
      <w:pPr>
        <w:pStyle w:val="FirstParagraph"/>
      </w:pPr>
      <w:r>
        <w:t xml:space="preserve">On top of TSN (Qbv) scheduler,</w:t>
      </w:r>
      <w:r>
        <w:t xml:space="preserve"> </w:t>
      </w:r>
      <w:r>
        <w:t xml:space="preserve">I found that a couple of additional practices in my experiments are quite effective</w:t>
      </w:r>
      <w:r>
        <w:t xml:space="preserve"> </w:t>
      </w:r>
      <w:r>
        <w:t xml:space="preserve">and should be applied to get better results.</w:t>
      </w:r>
    </w:p>
    <w:p>
      <w:pPr>
        <w:numPr>
          <w:ilvl w:val="0"/>
          <w:numId w:val="1002"/>
        </w:numPr>
        <w:pStyle w:val="Compact"/>
      </w:pPr>
      <w:r>
        <w:t xml:space="preserve">isolate cpu's for dedicated tasks</w:t>
      </w:r>
    </w:p>
    <w:p>
      <w:pPr>
        <w:numPr>
          <w:ilvl w:val="0"/>
          <w:numId w:val="1002"/>
        </w:numPr>
        <w:pStyle w:val="Compact"/>
      </w:pPr>
      <w:r>
        <w:t xml:space="preserve">dispatch/distribute RX interrupts to different cpu's</w:t>
      </w:r>
    </w:p>
    <w:p>
      <w:pPr>
        <w:numPr>
          <w:ilvl w:val="0"/>
          <w:numId w:val="1002"/>
        </w:numPr>
        <w:pStyle w:val="Compact"/>
      </w:pPr>
      <w:r>
        <w:t xml:space="preserve">manage the task scheduling against kernel threads which get involved</w:t>
      </w:r>
      <w:r>
        <w:t xml:space="preserve"> </w:t>
      </w:r>
      <w:r>
        <w:t xml:space="preserve">in packet processing</w:t>
      </w:r>
    </w:p>
    <w:p>
      <w:pPr>
        <w:pStyle w:val="Heading3"/>
      </w:pPr>
      <w:bookmarkStart w:id="33" w:name="cpu-isolation-and-affinity"/>
      <w:r>
        <w:t xml:space="preserve">CPU isolation and affinity</w:t>
      </w:r>
      <w:bookmarkEnd w:id="33"/>
    </w:p>
    <w:p>
      <w:pPr>
        <w:pStyle w:val="FirstParagraph"/>
      </w:pPr>
      <w:r>
        <w:t xml:space="preserve">First of all,</w:t>
      </w:r>
      <w:r>
        <w:t xml:space="preserve"> </w:t>
      </w:r>
      <w:r>
        <w:t xml:space="preserve">the guest VM running as a user process on the host is at the risk of being</w:t>
      </w:r>
      <w:r>
        <w:t xml:space="preserve"> </w:t>
      </w:r>
      <w:r>
        <w:t xml:space="preserve">preempted at any time by the host OS/hypervisor, which may end up in the process</w:t>
      </w:r>
      <w:r>
        <w:t xml:space="preserve"> </w:t>
      </w:r>
      <w:r>
        <w:t xml:space="preserve">being suspended for an unpredictable period.</w:t>
      </w:r>
      <w:r>
        <w:t xml:space="preserve"> </w:t>
      </w:r>
      <w:r>
        <w:t xml:space="preserve">To avoid this situation, one processor is isolated from the kernel scheduling</w:t>
      </w:r>
      <w:r>
        <w:t xml:space="preserve"> </w:t>
      </w:r>
      <w:r>
        <w:t xml:space="preserve">and the kvm process is bound to the cpu by masking its CPU affinity list.</w:t>
      </w:r>
    </w:p>
    <w:p>
      <w:pPr>
        <w:pStyle w:val="BodyText"/>
      </w:pPr>
      <w:r>
        <w:t xml:space="preserve">Furthermore, in case of OVS + AF_XDP case, we want to additionally allocate more</w:t>
      </w:r>
      <w:r>
        <w:t xml:space="preserve"> </w:t>
      </w:r>
      <w:r>
        <w:t xml:space="preserve">processors in the isolated-cpu list due to the nature of AF_XDP support.</w:t>
      </w:r>
      <w:r>
        <w:t xml:space="preserve"> </w:t>
      </w:r>
      <w:r>
        <w:t xml:space="preserve">See "</w:t>
      </w:r>
      <w:hyperlink w:anchor="e.-tap-open-vswitch-with-af_xdp">
        <w:r>
          <w:rPr>
            <w:rStyle w:val="Hyperlink"/>
          </w:rPr>
          <w:t xml:space="preserve">e. tap + Open VSwitch with AF_XDP</w:t>
        </w:r>
      </w:hyperlink>
      <w:r>
        <w:t xml:space="preserve">".</w:t>
      </w:r>
    </w:p>
    <w:p>
      <w:pPr>
        <w:pStyle w:val="BodyText"/>
      </w:pPr>
      <w:r>
        <w:t xml:space="preserve">Add the following parameter in the command line.</w:t>
      </w:r>
    </w:p>
    <w:p>
      <w:pPr>
        <w:pStyle w:val="SourceCode"/>
      </w:pPr>
      <w:r>
        <w:rPr>
          <w:rStyle w:val="VerbatimChar"/>
        </w:rPr>
        <w:t xml:space="preserve">isolcpus=nohz,domain,managed_irq,3</w:t>
      </w:r>
    </w:p>
    <w:p>
      <w:pPr>
        <w:pStyle w:val="Heading3"/>
      </w:pPr>
      <w:bookmarkStart w:id="34" w:name="prioritising-kernel-threads"/>
      <w:r>
        <w:t xml:space="preserve">Prioritising kernel threads</w:t>
      </w:r>
      <w:bookmarkEnd w:id="34"/>
    </w:p>
    <w:p>
      <w:pPr>
        <w:pStyle w:val="FirstParagraph"/>
      </w:pPr>
      <w:r>
        <w:t xml:space="preserve">It is important to understand how interrupts for received packets are handled</w:t>
      </w:r>
      <w:r>
        <w:t xml:space="preserve"> </w:t>
      </w:r>
      <w:r>
        <w:t xml:space="preserve">in the host kernel and packets are passed by to the guest VM.</w:t>
      </w:r>
      <w:r>
        <w:t xml:space="preserve"> </w:t>
      </w:r>
      <w:r>
        <w:t xml:space="preserve">On PREEMPT_RT kernel, a top-half of a device driver (or hardirq) is executed</w:t>
      </w:r>
      <w:r>
        <w:t xml:space="preserve"> </w:t>
      </w:r>
      <w:r>
        <w:t xml:space="preserve">in a dedicated IRQ thread and then a bottom-half (or softirq) is executed in</w:t>
      </w:r>
      <w:r>
        <w:t xml:space="preserve"> </w:t>
      </w:r>
      <w:r>
        <w:t xml:space="preserve">a (per-cpu) softirq thread. A softirq may also be called when interrupts are</w:t>
      </w:r>
      <w:r>
        <w:t xml:space="preserve"> </w:t>
      </w:r>
      <w:r>
        <w:t xml:space="preserve">re-enabled and a cpu exits from an irq context without waking up a softirq</w:t>
      </w:r>
      <w:r>
        <w:t xml:space="preserve"> </w:t>
      </w:r>
      <w:r>
        <w:t xml:space="preserve">thread.</w:t>
      </w:r>
    </w:p>
    <w:p>
      <w:pPr>
        <w:pStyle w:val="BodyText"/>
      </w:pPr>
      <w:r>
        <w:t xml:space="preserve">In a bottom-half, a driver usually invokes a napi framework for polling a network</w:t>
      </w:r>
      <w:r>
        <w:t xml:space="preserve"> </w:t>
      </w:r>
      <w:r>
        <w:t xml:space="preserve">port and retrieving packets from a RX queue. Depending on a netdev type and its</w:t>
      </w:r>
      <w:r>
        <w:t xml:space="preserve"> </w:t>
      </w:r>
      <w:r>
        <w:t xml:space="preserve">associated packet handler (a bridge function for instance), an appropriate network</w:t>
      </w:r>
      <w:r>
        <w:t xml:space="preserve"> </w:t>
      </w:r>
      <w:r>
        <w:t xml:space="preserve">stack will be called out to determine how a received packet should be processed</w:t>
      </w:r>
      <w:r>
        <w:t xml:space="preserve"> </w:t>
      </w:r>
      <w:r>
        <w:t xml:space="preserve">and where forwarded to.</w:t>
      </w:r>
    </w:p>
    <w:p>
      <w:pPr>
        <w:pStyle w:val="BodyText"/>
      </w:pPr>
      <w:r>
        <w:t xml:space="preserve">In case of vhost-kernel based virtio-net (it is the case in my experiments except</w:t>
      </w:r>
      <w:r>
        <w:t xml:space="preserve"> </w:t>
      </w:r>
      <w:r>
        <w:t xml:space="preserve">OVS+AF_XDP case), this will ends up in waking out a per-virtio-net vhost thread</w:t>
      </w:r>
      <w:r>
        <w:t xml:space="preserve"> </w:t>
      </w:r>
      <w:r>
        <w:t xml:space="preserve">and notifying it of an arrival of packet. Vhost thread is responsible for injecting</w:t>
      </w:r>
      <w:r>
        <w:t xml:space="preserve"> </w:t>
      </w:r>
      <w:r>
        <w:t xml:space="preserve">a virtual interrupt for the device and kicking up a vcpu for the kvm process.</w:t>
      </w:r>
    </w:p>
    <w:p>
      <w:pPr>
        <w:pStyle w:val="BodyText"/>
      </w:pPr>
      <w:r>
        <w:t xml:space="preserve">You see there a couple of context switches may take place before a packet finally</w:t>
      </w:r>
      <w:r>
        <w:t xml:space="preserve"> </w:t>
      </w:r>
      <w:r>
        <w:t xml:space="preserve">reaches the guest VM. From the viewpoint of real-time aspect, we want to manage</w:t>
      </w:r>
      <w:r>
        <w:t xml:space="preserve"> </w:t>
      </w:r>
      <w:r>
        <w:t xml:space="preserve">them carefully to cut short of the flow path.</w:t>
      </w:r>
      <w:r>
        <w:t xml:space="preserve"> </w:t>
      </w:r>
      <w:r>
        <w:t xml:space="preserve">While IRQ threads are running under SCHED_FIFO (priority 90), softirq threads</w:t>
      </w:r>
      <w:r>
        <w:t xml:space="preserve"> </w:t>
      </w:r>
      <w:r>
        <w:t xml:space="preserve">and vhost threads belong to SCHED_OTHER (time-sharing class) by default.</w:t>
      </w:r>
    </w:p>
    <w:p>
      <w:pPr>
        <w:pStyle w:val="BodyText"/>
      </w:pPr>
      <w:r>
        <w:t xml:space="preserve">That said, my early experiments suggest that the bottom-half code is mostly</w:t>
      </w:r>
      <w:r>
        <w:t xml:space="preserve"> </w:t>
      </w:r>
      <w:r>
        <w:t xml:space="preserve">executed immediately following hardirq, I only put a vhost thread in SCHED_FIFO</w:t>
      </w:r>
      <w:r>
        <w:t xml:space="preserve"> </w:t>
      </w:r>
      <w:r>
        <w:t xml:space="preserve">after starting the guest VM.</w:t>
      </w:r>
    </w:p>
    <w:tbl>
      <w:tblPr>
        <w:tblStyle w:val="Table"/>
        <w:tblW w:type="pct" w:w="3611.111111111111"/>
        <w:tblLook w:firstRow="0"/>
      </w:tblPr>
      <w:tblGrid>
        <w:gridCol w:w="990"/>
        <w:gridCol w:w="4730"/>
      </w:tblGrid>
      <w:tr>
        <w:tc>
          <w:p>
            <w:pPr>
              <w:pStyle w:val="Compact"/>
              <w:jc w:val="left"/>
            </w:pPr>
            <w:r>
              <w:t xml:space="preserve">vhost</w:t>
            </w:r>
            <w:r>
              <w:t xml:space="preserve"> </w:t>
            </w:r>
            <w:r>
              <w:t xml:space="preserve">priority</w:t>
            </w:r>
          </w:p>
        </w:tc>
        <w:tc>
          <w:p>
            <w:pPr>
              <w:pStyle w:val="BlockText"/>
              <w:jc w:val="left"/>
            </w:pPr>
            <w:r>
              <w:t xml:space="preserve">1 (SCHED_FIFO)</w:t>
            </w:r>
          </w:p>
        </w:tc>
      </w:tr>
    </w:tbl>
    <w:p>
      <w:pPr>
        <w:pStyle w:val="Heading3"/>
      </w:pPr>
      <w:bookmarkStart w:id="35" w:name="packet-filtering-with-irq-affinity"/>
      <w:r>
        <w:t xml:space="preserve">Packet filtering with IRQ affinity</w:t>
      </w:r>
      <w:bookmarkEnd w:id="35"/>
    </w:p>
    <w:p>
      <w:pPr>
        <w:pStyle w:val="FirstParagraph"/>
      </w:pPr>
      <w:r>
        <w:t xml:space="preserve">While the network bandwidth is split by time slots using Qbv scheduler, IRQ</w:t>
      </w:r>
      <w:r>
        <w:t xml:space="preserve"> </w:t>
      </w:r>
      <w:r>
        <w:t xml:space="preserve">affinity and RSS (Receive Side Scaling) may help distribute the burden by</w:t>
      </w:r>
      <w:r>
        <w:t xml:space="preserve"> </w:t>
      </w:r>
      <w:r>
        <w:t xml:space="preserve">the kernel stack in packet handling to different processors.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traffic</w:t>
            </w:r>
          </w:p>
        </w:tc>
        <w:tc>
          <w:p>
            <w:pPr>
              <w:jc w:val="left"/>
            </w:pPr>
            <w:r>
              <w:t xml:space="preserve">RX queue</w:t>
            </w:r>
          </w:p>
        </w:tc>
        <w:tc>
          <w:p>
            <w:pPr>
              <w:jc w:val="left"/>
            </w:pPr>
            <w:r>
              <w:t xml:space="preserve">IRQ affinity</w:t>
            </w:r>
            <w:r>
              <w:t xml:space="preserve"> </w:t>
            </w:r>
            <w:r>
              <w:t xml:space="preserve">(cpu#)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===========</w:t>
            </w:r>
          </w:p>
        </w:tc>
        <w:tc>
          <w:p>
            <w:pPr>
              <w:pStyle w:val="Compact"/>
              <w:jc w:val="left"/>
            </w:pPr>
            <w:r>
              <w:t xml:space="preserve">========</w:t>
            </w:r>
          </w:p>
        </w:tc>
        <w:tc>
          <w:p>
            <w:pPr>
              <w:pStyle w:val="Compact"/>
              <w:jc w:val="left"/>
            </w:pPr>
            <w:r>
              <w:t xml:space="preserve">============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benchmark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  <w:tc>
          <w:p>
            <w:pPr>
              <w:pStyle w:val="BlockTex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PTP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  <w:tc>
          <w:p>
            <w:pPr>
              <w:pStyle w:val="BlockTex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netperf</w:t>
            </w:r>
          </w:p>
        </w:tc>
        <w:tc>
          <w:p>
            <w:pPr>
              <w:pStyle w:val="BlockText"/>
              <w:jc w:val="left"/>
            </w:pPr>
            <w:r>
              <w:t xml:space="preserve">2-3</w:t>
            </w:r>
          </w:p>
        </w:tc>
        <w:tc>
          <w:p>
            <w:pPr>
              <w:pStyle w:val="BlockText"/>
              <w:jc w:val="left"/>
            </w:pPr>
            <w:r>
              <w:t xml:space="preserve">0</w:t>
            </w:r>
          </w:p>
        </w:tc>
      </w:tr>
    </w:tbl>
    <w:p>
      <w:pPr>
        <w:pStyle w:val="Heading1"/>
      </w:pPr>
      <w:bookmarkStart w:id="36" w:name="set-up-network-bridges-under-virtio"/>
      <w:r>
        <w:t xml:space="preserve">Set up network bridges under virtio</w:t>
      </w:r>
      <w:bookmarkEnd w:id="36"/>
    </w:p>
    <w:p>
      <w:pPr>
        <w:pStyle w:val="FirstParagraph"/>
      </w:pPr>
      <w:r>
        <w:t xml:space="preserve">As I mentioned in my previous article, my study covers the following network bridge</w:t>
      </w:r>
      <w:r>
        <w:t xml:space="preserve"> </w:t>
      </w:r>
      <w:r>
        <w:t xml:space="preserve">types:</w:t>
      </w:r>
    </w:p>
    <w:p>
      <w:pPr>
        <w:numPr>
          <w:ilvl w:val="0"/>
          <w:numId w:val="1003"/>
        </w:numPr>
        <w:pStyle w:val="Compact"/>
      </w:pPr>
      <w:r>
        <w:t xml:space="preserve">tap (+ kernel bridge)</w:t>
      </w:r>
    </w:p>
    <w:p>
      <w:pPr>
        <w:numPr>
          <w:ilvl w:val="0"/>
          <w:numId w:val="1003"/>
        </w:numPr>
        <w:pStyle w:val="Compact"/>
      </w:pPr>
      <w:r>
        <w:t xml:space="preserve">macvtap</w:t>
      </w:r>
    </w:p>
    <w:p>
      <w:pPr>
        <w:numPr>
          <w:ilvl w:val="0"/>
          <w:numId w:val="1003"/>
        </w:numPr>
        <w:pStyle w:val="Compact"/>
      </w:pPr>
      <w:r>
        <w:t xml:space="preserve">XDP-based bridge</w:t>
      </w:r>
    </w:p>
    <w:p>
      <w:pPr>
        <w:numPr>
          <w:ilvl w:val="0"/>
          <w:numId w:val="1003"/>
        </w:numPr>
        <w:pStyle w:val="Compact"/>
      </w:pPr>
      <w:r>
        <w:t xml:space="preserve">Open VSwitch bridge</w:t>
      </w:r>
    </w:p>
    <w:p>
      <w:pPr>
        <w:numPr>
          <w:ilvl w:val="0"/>
          <w:numId w:val="1003"/>
        </w:numPr>
        <w:pStyle w:val="Compact"/>
      </w:pPr>
      <w:r>
        <w:t xml:space="preserve">Open VSwitch with AF_XDP</w:t>
      </w:r>
    </w:p>
    <w:p>
      <w:pPr>
        <w:pStyle w:val="FirstParagraph"/>
      </w:pPr>
      <w:r>
        <w:t xml:space="preserve">In this section, I describe how I configure the network for each type of</w:t>
      </w:r>
      <w:r>
        <w:t xml:space="preserve"> </w:t>
      </w:r>
      <w:r>
        <w:t xml:space="preserve">technologies and then how I start the guest VM's in my experiments.</w:t>
      </w:r>
      <w:r>
        <w:t xml:space="preserve"> </w:t>
      </w:r>
      <w:r>
        <w:t xml:space="preserve">I preferred to use primitive command tools rather than using a kind of virtual</w:t>
      </w:r>
      <w:r>
        <w:t xml:space="preserve"> </w:t>
      </w:r>
      <w:r>
        <w:t xml:space="preserve">machine manager like virsh/libvirt so that I can have full control over the test</w:t>
      </w:r>
      <w:r>
        <w:t xml:space="preserve"> </w:t>
      </w:r>
      <w:r>
        <w:t xml:space="preserve">environment.</w:t>
      </w:r>
    </w:p>
    <w:p>
      <w:pPr>
        <w:pStyle w:val="Heading2"/>
      </w:pPr>
      <w:bookmarkStart w:id="37" w:name="a.-tap-kernel-bridge"/>
      <w:r>
        <w:t xml:space="preserve">a. tap + kernel bridge</w:t>
      </w:r>
      <w:bookmarkEnd w:id="37"/>
    </w:p>
    <w:p>
      <w:pPr>
        <w:pStyle w:val="FirstParagraph"/>
      </w:pPr>
      <w:r>
        <w:t xml:space="preserve">Create a VLAN port and a bridge device, then attach the port to the bridge:</w:t>
      </w:r>
    </w:p>
    <w:p>
      <w:pPr>
        <w:pStyle w:val="SourceCode"/>
      </w:pPr>
      <w:r>
        <w:rPr>
          <w:rStyle w:val="VerbatimChar"/>
        </w:rPr>
        <w:t xml:space="preserve"># ip link add link enp1s0 enp1s0.5 type vlan id 5</w:t>
      </w:r>
      <w:r>
        <w:br/>
      </w:r>
      <w:r>
        <w:rPr>
          <w:rStyle w:val="VerbatimChar"/>
        </w:rPr>
        <w:t xml:space="preserve"># ip addr add 192.168.30.2/24 dev enp1s0.5</w:t>
      </w:r>
      <w:r>
        <w:br/>
      </w:r>
      <w:r>
        <w:rPr>
          <w:rStyle w:val="VerbatimChar"/>
        </w:rPr>
        <w:t xml:space="preserve"># ip link set enp1s0.5 up</w:t>
      </w:r>
      <w:r>
        <w:br/>
      </w:r>
      <w:r>
        <w:br/>
      </w:r>
      <w:r>
        <w:rPr>
          <w:rStyle w:val="VerbatimChar"/>
        </w:rPr>
        <w:t xml:space="preserve"># ip link add tmpbr0 type bridge</w:t>
      </w:r>
      <w:r>
        <w:br/>
      </w:r>
      <w:r>
        <w:rPr>
          <w:rStyle w:val="VerbatimChar"/>
        </w:rPr>
        <w:t xml:space="preserve"># ip link set enp1s0.5 master tmpbr0</w:t>
      </w:r>
      <w:r>
        <w:br/>
      </w:r>
      <w:r>
        <w:rPr>
          <w:rStyle w:val="VerbatimChar"/>
        </w:rPr>
        <w:t xml:space="preserve"># ip link set tmpbr0 up</w:t>
      </w:r>
    </w:p>
    <w:p>
      <w:pPr>
        <w:pStyle w:val="FirstParagraph"/>
      </w:pPr>
      <w:r>
        <w:t xml:space="preserve">Then start a guest VM, specifying this device at the kvm command line as follows:</w:t>
      </w:r>
    </w:p>
    <w:p>
      <w:pPr>
        <w:pStyle w:val="SourceCode"/>
      </w:pPr>
      <w:r>
        <w:rPr>
          <w:rStyle w:val="VerbatimChar"/>
        </w:rPr>
        <w:t xml:space="preserve"># kvm -machine virt -cpu host -smp 1 -m 2G ... \</w:t>
      </w:r>
      <w:r>
        <w:br/>
      </w:r>
      <w:r>
        <w:rPr>
          <w:rStyle w:val="VerbatimChar"/>
        </w:rPr>
        <w:t xml:space="preserve">     -netdev tap,br=tmpbr0,id=net0,vhost=on,helper=/usr/lib/qemu/qemu-bridge-helper \</w:t>
      </w:r>
      <w:r>
        <w:br/>
      </w:r>
      <w:r>
        <w:rPr>
          <w:rStyle w:val="VerbatimChar"/>
        </w:rPr>
        <w:t xml:space="preserve">     -device virtio-net-pci,netdev=net0,mac=${MAC_ADDR}</w:t>
      </w:r>
    </w:p>
    <w:p>
      <w:pPr>
        <w:pStyle w:val="Heading2"/>
      </w:pPr>
      <w:bookmarkStart w:id="38" w:name="b.-macvtap"/>
      <w:r>
        <w:t xml:space="preserve">b. macvtap</w:t>
      </w:r>
      <w:bookmarkEnd w:id="38"/>
    </w:p>
    <w:p>
      <w:pPr>
        <w:pStyle w:val="FirstParagraph"/>
      </w:pPr>
      <w:r>
        <w:t xml:space="preserve">Create a macvtap device:</w:t>
      </w:r>
    </w:p>
    <w:p>
      <w:pPr>
        <w:pStyle w:val="SourceCode"/>
      </w:pPr>
      <w:r>
        <w:rPr>
          <w:rStyle w:val="VerbatimChar"/>
        </w:rPr>
        <w:t xml:space="preserve"># ip link add link enp1s0 name macvtap0 address ${MAC_ADDR} \</w:t>
      </w:r>
      <w:r>
        <w:br/>
      </w:r>
      <w:r>
        <w:rPr>
          <w:rStyle w:val="VerbatimChar"/>
        </w:rPr>
        <w:t xml:space="preserve">      type macvtap mode bridge</w:t>
      </w:r>
      <w:r>
        <w:br/>
      </w:r>
      <w:r>
        <w:rPr>
          <w:rStyle w:val="VerbatimChar"/>
        </w:rPr>
        <w:t xml:space="preserve"># ip link set macvtap0 up</w:t>
      </w:r>
    </w:p>
    <w:p>
      <w:pPr>
        <w:pStyle w:val="FirstParagraph"/>
      </w:pPr>
      <w:r>
        <w:t xml:space="preserve">Then start a guest VM, specifying this device at the kvm command line as follows:</w:t>
      </w:r>
    </w:p>
    <w:p>
      <w:pPr>
        <w:pStyle w:val="SourceCode"/>
      </w:pPr>
      <w:r>
        <w:rPr>
          <w:rStyle w:val="VerbatimChar"/>
        </w:rPr>
        <w:t xml:space="preserve"># kvm -machine virt -cpu host -smp 1 -m 2G ... \</w:t>
      </w:r>
      <w:r>
        <w:br/>
      </w:r>
      <w:r>
        <w:rPr>
          <w:rStyle w:val="VerbatimChar"/>
        </w:rPr>
        <w:t xml:space="preserve">     -netdev tap,id=net0,vhost=on,fd=3 \</w:t>
      </w:r>
      <w:r>
        <w:br/>
      </w:r>
      <w:r>
        <w:rPr>
          <w:rStyle w:val="VerbatimChar"/>
        </w:rPr>
        <w:t xml:space="preserve">     -device virtio-net-pci,netdev=net0,mac=${MAC_ADDR} \</w:t>
      </w:r>
      <w:r>
        <w:br/>
      </w:r>
      <w:r>
        <w:rPr>
          <w:rStyle w:val="VerbatimChar"/>
        </w:rPr>
        <w:t xml:space="preserve">     3&lt;&gt; /dev/tap${TAP_NUM}</w:t>
      </w:r>
    </w:p>
    <w:p>
      <w:pPr>
        <w:pStyle w:val="Heading2"/>
      </w:pPr>
      <w:bookmarkStart w:id="39" w:name="c.-tap-xdp"/>
      <w:r>
        <w:t xml:space="preserve">c. tap + XDP</w:t>
      </w:r>
      <w:bookmarkEnd w:id="39"/>
    </w:p>
    <w:p>
      <w:pPr>
        <w:pStyle w:val="FirstParagraph"/>
      </w:pPr>
      <w:r>
        <w:t xml:space="preserve">David Ahern has made a very interesting study</w:t>
      </w:r>
      <w:r>
        <w:rPr>
          <w:rStyle w:val="FootnoteReference"/>
        </w:rPr>
        <w:footnoteReference w:id="40"/>
      </w:r>
      <w:r>
        <w:rPr>
          <w:rStyle w:val="FootnoteReference"/>
        </w:rPr>
        <w:footnoteReference w:id="42"/>
      </w:r>
      <w:r>
        <w:t xml:space="preserve"> </w:t>
      </w:r>
      <w:r>
        <w:t xml:space="preserve">in this area. His interest</w:t>
      </w:r>
      <w:r>
        <w:t xml:space="preserve"> </w:t>
      </w:r>
      <w:r>
        <w:t xml:space="preserve">may be in the cloud environment, but his approach can also be applied to embedded</w:t>
      </w:r>
      <w:r>
        <w:t xml:space="preserve"> </w:t>
      </w:r>
      <w:r>
        <w:t xml:space="preserve">systems. Since his sample code is quite useful, I re-use it with a minor change</w:t>
      </w:r>
      <w:r>
        <w:t xml:space="preserve"> </w:t>
      </w:r>
      <w:r>
        <w:t xml:space="preserve">to fit it into my test purpose.</w:t>
      </w:r>
    </w:p>
    <w:p>
      <w:pPr>
        <w:pStyle w:val="BodyText"/>
      </w:pPr>
      <w:r>
        <w:t xml:space="preserve">There are two XDP programs, xdp_l2fwd and xdp_vmegress_simple. They are loaded</w:t>
      </w:r>
      <w:r>
        <w:t xml:space="preserve"> </w:t>
      </w:r>
      <w:r>
        <w:t xml:space="preserve">and attached to a physical NIC port and a tap device for the guest VM, respectively.</w:t>
      </w:r>
      <w:r>
        <w:t xml:space="preserve"> </w:t>
      </w:r>
      <w:r>
        <w:t xml:space="preserve">When a packet is to be sent out from the egress port, XDP programs are called out</w:t>
      </w:r>
      <w:r>
        <w:t xml:space="preserve"> </w:t>
      </w:r>
      <w:r>
        <w:t xml:space="preserve">to determine if any action is needed for that packet using their own database</w:t>
      </w:r>
      <w:r>
        <w:t xml:space="preserve"> </w:t>
      </w:r>
      <w:r>
        <w:t xml:space="preserve">(or map in XDP term). If the program returns XDP_REDIRECT, the packet will</w:t>
      </w:r>
      <w:r>
        <w:t xml:space="preserve"> </w:t>
      </w:r>
      <w:r>
        <w:t xml:space="preserve">be directly redirected to another port. If it returns XDP_PASS, the packet will be</w:t>
      </w:r>
      <w:r>
        <w:t xml:space="preserve"> </w:t>
      </w:r>
      <w:r>
        <w:t xml:space="preserve">simply forwarded to the kernel network stack as usual.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fig. XDP bridge" title="" id="1" name="Picture"/>
            <a:graphic>
              <a:graphicData uri="http://schemas.openxmlformats.org/drawingml/2006/picture">
                <pic:pic>
                  <pic:nvPicPr>
                    <pic:cNvPr descr="fig_xdp_brid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XDP bridge</w:t>
      </w:r>
    </w:p>
    <w:p>
      <w:pPr>
        <w:pStyle w:val="BodyText"/>
      </w:pPr>
      <w:r>
        <w:t xml:space="preserve">If you want to try this case, first download the modified code from my repository</w:t>
      </w:r>
      <w:r>
        <w:t xml:space="preserve"> 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and build eBPF binaries:</w:t>
      </w:r>
    </w:p>
    <w:p>
      <w:pPr>
        <w:pStyle w:val="SourceCode"/>
      </w:pPr>
      <w:r>
        <w:rPr>
          <w:rStyle w:val="VerbatimChar"/>
        </w:rPr>
        <w:t xml:space="preserve">$ git clone https://git.linaro.org/...</w:t>
      </w:r>
      <w:r>
        <w:br/>
      </w:r>
      <w:r>
        <w:rPr>
          <w:rStyle w:val="VerbatimChar"/>
        </w:rPr>
        <w:t xml:space="preserve">$ cd iotg_tsn_ref_sw/sample-app-taprio</w:t>
      </w:r>
      <w:r>
        <w:br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We use a "tap" configuration as a slow data path and so need to set up the network</w:t>
      </w:r>
      <w:r>
        <w:t xml:space="preserve"> </w:t>
      </w:r>
      <w:r>
        <w:t xml:space="preserve">as in the case of "tap". After that, we can load and two eBPF binaries built</w:t>
      </w:r>
      <w:r>
        <w:t xml:space="preserve"> </w:t>
      </w:r>
      <w:r>
        <w:t xml:space="preserve">above onto, respectively, the physical NIC and the tap device for the guest.</w:t>
      </w:r>
    </w:p>
    <w:p>
      <w:pPr>
        <w:pStyle w:val="SourceCode"/>
      </w:pPr>
      <w:r>
        <w:rPr>
          <w:rStyle w:val="VerbatimChar"/>
        </w:rPr>
        <w:t xml:space="preserve"># scripts/l2fwd-simple.sh </w:t>
      </w:r>
    </w:p>
    <w:p>
      <w:pPr>
        <w:pStyle w:val="FirstParagraph"/>
      </w:pPr>
      <w:r>
        <w:t xml:space="preserve">In the middle of running this script, you will be asked to start a guest VM:</w:t>
      </w:r>
    </w:p>
    <w:p>
      <w:pPr>
        <w:pStyle w:val="SourceCode"/>
      </w:pPr>
      <w:r>
        <w:rPr>
          <w:rStyle w:val="VerbatimChar"/>
        </w:rPr>
        <w:t xml:space="preserve"># kvm -machine virt -cpu host -smp 1 -m 2G ... \</w:t>
      </w:r>
      <w:r>
        <w:br/>
      </w:r>
      <w:r>
        <w:rPr>
          <w:rStyle w:val="VerbatimChar"/>
        </w:rPr>
        <w:t xml:space="preserve">     -netdev tap,br=tmpbr0,id=net0,vhost=on,helper=/usr/lib/qemu/qemu-bridge-helper \</w:t>
      </w:r>
      <w:r>
        <w:br/>
      </w:r>
      <w:r>
        <w:rPr>
          <w:rStyle w:val="VerbatimChar"/>
        </w:rPr>
        <w:t xml:space="preserve">     -device virtio-net-pci,netdev=net0,mac=${MAC_ADDR}</w:t>
      </w:r>
    </w:p>
    <w:p>
      <w:pPr>
        <w:pStyle w:val="Heading2"/>
      </w:pPr>
      <w:bookmarkStart w:id="47" w:name="d.-tap-open-vswitch"/>
      <w:r>
        <w:t xml:space="preserve">d. tap + Open VSwitch</w:t>
      </w:r>
      <w:bookmarkEnd w:id="47"/>
    </w:p>
    <w:p>
      <w:pPr>
        <w:pStyle w:val="FirstParagraph"/>
      </w:pPr>
      <w:r>
        <w:t xml:space="preserve">You can use the distro's Open VSwitch package as is. But if you also want to</w:t>
      </w:r>
      <w:r>
        <w:t xml:space="preserve"> </w:t>
      </w:r>
      <w:r>
        <w:t xml:space="preserve">try Open VSwitch + AF_XDP configuration, it's time for you to compile the code</w:t>
      </w:r>
      <w:r>
        <w:t xml:space="preserve"> </w:t>
      </w:r>
      <w:r>
        <w:t xml:space="preserve">for yourself because AF_XDP support is yet seen as an experimental feature and</w:t>
      </w:r>
      <w:r>
        <w:t xml:space="preserve"> </w:t>
      </w:r>
      <w:r>
        <w:t xml:space="preserve">is not enabled by default.</w:t>
      </w:r>
    </w:p>
    <w:p>
      <w:pPr>
        <w:pStyle w:val="BodyText"/>
      </w:pPr>
      <w:r>
        <w:t xml:space="preserve">AF_XDP support requires libbpf from 'tools' of the linux repository:</w:t>
      </w:r>
      <w:r>
        <w:t xml:space="preserve"> </w:t>
      </w:r>
      <w:r>
        <w:t xml:space="preserve">(See more details in OVS's Documentation/intro/install/afxdp.rst)</w:t>
      </w:r>
    </w:p>
    <w:p>
      <w:pPr>
        <w:pStyle w:val="SourceCode"/>
      </w:pPr>
      <w:r>
        <w:rPr>
          <w:rStyle w:val="VerbatimChar"/>
        </w:rPr>
        <w:t xml:space="preserve">$ cd linux's tools/lib/bpf</w:t>
      </w:r>
      <w:r>
        <w:br/>
      </w:r>
      <w:r>
        <w:rPr>
          <w:rStyle w:val="VerbatimChar"/>
        </w:rPr>
        <w:t xml:space="preserve">$ make</w:t>
      </w:r>
      <w:r>
        <w:br/>
      </w:r>
      <w:r>
        <w:rPr>
          <w:rStyle w:val="VerbatimChar"/>
        </w:rPr>
        <w:t xml:space="preserve"># make install</w:t>
      </w:r>
      <w:r>
        <w:br/>
      </w:r>
      <w:r>
        <w:rPr>
          <w:rStyle w:val="VerbatimChar"/>
        </w:rPr>
        <w:t xml:space="preserve"># make install_headers</w:t>
      </w:r>
    </w:p>
    <w:p>
      <w:pPr>
        <w:pStyle w:val="FirstParagraph"/>
      </w:pPr>
      <w:r>
        <w:t xml:space="preserve">Then,</w:t>
      </w:r>
    </w:p>
    <w:p>
      <w:pPr>
        <w:pStyle w:val="SourceCode"/>
      </w:pPr>
      <w:r>
        <w:rPr>
          <w:rStyle w:val="VerbatimChar"/>
        </w:rPr>
        <w:t xml:space="preserve">$ git clone https://github.com/openvswitch/ovs</w:t>
      </w:r>
      <w:r>
        <w:br/>
      </w:r>
      <w:r>
        <w:rPr>
          <w:rStyle w:val="VerbatimChar"/>
        </w:rPr>
        <w:t xml:space="preserve">$ cd ovs</w:t>
      </w:r>
      <w:r>
        <w:br/>
      </w:r>
      <w:r>
        <w:rPr>
          <w:rStyle w:val="VerbatimChar"/>
        </w:rPr>
        <w:t xml:space="preserve">$ ./configure --prefix=/ --enable-afxdp --with-dpdk=shared</w:t>
      </w:r>
      <w:r>
        <w:br/>
      </w:r>
      <w:r>
        <w:rPr>
          <w:rStyle w:val="VerbatimChar"/>
        </w:rPr>
        <w:t xml:space="preserve">$ make</w:t>
      </w:r>
      <w:r>
        <w:br/>
      </w:r>
      <w:r>
        <w:rPr>
          <w:rStyle w:val="VerbatimChar"/>
        </w:rPr>
        <w:t xml:space="preserve"># make install</w:t>
      </w:r>
      <w:r>
        <w:br/>
      </w:r>
      <w:r>
        <w:rPr>
          <w:rStyle w:val="VerbatimChar"/>
        </w:rPr>
        <w:t xml:space="preserve"># systemctl start openvswitch-switch.service</w:t>
      </w:r>
    </w:p>
    <w:p>
      <w:pPr>
        <w:pStyle w:val="FirstParagraph"/>
      </w:pPr>
      <w:r>
        <w:t xml:space="preserve">Create an OVS bridge device:</w:t>
      </w:r>
    </w:p>
    <w:p>
      <w:pPr>
        <w:pStyle w:val="SourceCode"/>
      </w:pPr>
      <w:r>
        <w:rPr>
          <w:rStyle w:val="VerbatimChar"/>
        </w:rPr>
        <w:t xml:space="preserve"># ovs-vsctl add-br tmpovsbr0</w:t>
      </w:r>
      <w:r>
        <w:br/>
      </w:r>
      <w:r>
        <w:rPr>
          <w:rStyle w:val="VerbatimChar"/>
        </w:rPr>
        <w:t xml:space="preserve"># ovs-vsctl add-port tmpovsbr0 enp1s0</w:t>
      </w:r>
      <w:r>
        <w:br/>
      </w:r>
      <w:r>
        <w:rPr>
          <w:rStyle w:val="VerbatimChar"/>
        </w:rPr>
        <w:t xml:space="preserve"># ip link set tmpovsbr0 up</w:t>
      </w:r>
      <w:r>
        <w:br/>
      </w:r>
      <w:r>
        <w:rPr>
          <w:rStyle w:val="VerbatimChar"/>
        </w:rPr>
        <w:t xml:space="preserve"># ip addr add 192.168.20.2/24 dev tmpovsbr0</w:t>
      </w:r>
    </w:p>
    <w:p>
      <w:pPr>
        <w:pStyle w:val="FirstParagraph"/>
      </w:pPr>
      <w:r>
        <w:t xml:space="preserve">Then start a guest VM, specifying this device at the kvm command line as follows:</w:t>
      </w:r>
    </w:p>
    <w:p>
      <w:pPr>
        <w:pStyle w:val="SourceCode"/>
      </w:pPr>
      <w:r>
        <w:rPr>
          <w:rStyle w:val="VerbatimChar"/>
        </w:rPr>
        <w:t xml:space="preserve"># kvm -machine virt -cpu host -smp 1 -m 2G ... \</w:t>
      </w:r>
      <w:r>
        <w:br/>
      </w:r>
      <w:r>
        <w:rPr>
          <w:rStyle w:val="VerbatimChar"/>
        </w:rPr>
        <w:t xml:space="preserve">     -netdev tap,id=net0,br=tmpovsbr0,vhost=on,\</w:t>
      </w:r>
      <w:r>
        <w:br/>
      </w:r>
      <w:r>
        <w:rPr>
          <w:rStyle w:val="VerbatimChar"/>
        </w:rPr>
        <w:t xml:space="preserve">      script=/somewhere/ifup-ovs.sh,downscript=/somewhere/ifdown-ovs.sh \</w:t>
      </w:r>
      <w:r>
        <w:br/>
      </w:r>
      <w:r>
        <w:rPr>
          <w:rStyle w:val="VerbatimChar"/>
        </w:rPr>
        <w:t xml:space="preserve">     -device virtio-net-pci,netdev=net0,mac=${MAC_ADDR}</w:t>
      </w:r>
    </w:p>
    <w:p>
      <w:pPr>
        <w:pStyle w:val="FirstParagraph"/>
      </w:pPr>
      <w:r>
        <w:t xml:space="preserve">Where ifup-ovs.sh looks like:</w:t>
      </w:r>
    </w:p>
    <w:p>
      <w:pPr>
        <w:pStyle w:val="SourceCode"/>
      </w:pPr>
      <w:r>
        <w:rPr>
          <w:rStyle w:val="VerbatimChar"/>
        </w:rPr>
        <w:t xml:space="preserve">#!/bin/sh</w:t>
      </w:r>
      <w:r>
        <w:br/>
      </w:r>
      <w:r>
        <w:rPr>
          <w:rStyle w:val="VerbatimChar"/>
        </w:rPr>
        <w:t xml:space="preserve">ovs-vsctl add-port tmpovsbr2 $1</w:t>
      </w:r>
      <w:r>
        <w:br/>
      </w:r>
      <w:r>
        <w:rPr>
          <w:rStyle w:val="VerbatimChar"/>
        </w:rPr>
        <w:t xml:space="preserve">ip link set $1 up</w:t>
      </w:r>
    </w:p>
    <w:p>
      <w:pPr>
        <w:pStyle w:val="Heading2"/>
      </w:pPr>
      <w:bookmarkStart w:id="48" w:name="e.-tap-open-vswitch-with-af_xdp"/>
      <w:r>
        <w:t xml:space="preserve">e. tap + Open VSwitch with AF_XDP</w:t>
      </w:r>
      <w:bookmarkEnd w:id="48"/>
    </w:p>
    <w:p>
      <w:pPr>
        <w:pStyle w:val="FirstParagraph"/>
      </w:pPr>
      <w:r>
        <w:t xml:space="preserve">AF_XDP support is a kind of extension to Data Plane Development Kit (DPDK) support</w:t>
      </w:r>
      <w:r>
        <w:t xml:space="preserve"> </w:t>
      </w:r>
      <w:r>
        <w:t xml:space="preserve">and the ovs daemon dedicates a userspace thread, called Poll Mode Driver (PMD),</w:t>
      </w:r>
      <w:r>
        <w:t xml:space="preserve"> </w:t>
      </w:r>
      <w:r>
        <w:t xml:space="preserve">for polling a network device and most of packet processing in the kernel is</w:t>
      </w:r>
      <w:r>
        <w:t xml:space="preserve"> </w:t>
      </w:r>
      <w:r>
        <w:t xml:space="preserve">offloaded to it to improve the network performance.</w:t>
      </w:r>
      <w:r>
        <w:t xml:space="preserve"> </w:t>
      </w:r>
      <w:r>
        <w:t xml:space="preserve">As the thread consumes an almost 100% of cpu time, another cpu needs to be</w:t>
      </w:r>
      <w:r>
        <w:t xml:space="preserve"> </w:t>
      </w:r>
      <w:r>
        <w:rPr>
          <w:i/>
        </w:rPr>
        <w:t xml:space="preserve">isolated</w:t>
      </w:r>
      <w:r>
        <w:t xml:space="preserve"> </w:t>
      </w:r>
      <w:r>
        <w:t xml:space="preserve">from task scheduling. Please add a given cpu number to "isolcpus",</w:t>
      </w:r>
      <w:r>
        <w:t xml:space="preserve"> </w:t>
      </w:r>
      <w:r>
        <w:t xml:space="preserve">2 in this example, in the kernel command line before rebooting the system.</w:t>
      </w:r>
    </w:p>
    <w:p>
      <w:pPr>
        <w:pStyle w:val="BodyText"/>
      </w:pPr>
      <w:r>
        <w:t xml:space="preserve">First, install Open VSwitch following the instructions mentioned above and then</w:t>
      </w:r>
      <w:r>
        <w:t xml:space="preserve"> </w:t>
      </w:r>
      <w:r>
        <w:t xml:space="preserve">start the OVS daemon with dpdk enabled. We probably need to increase a number of</w:t>
      </w:r>
      <w:r>
        <w:t xml:space="preserve"> </w:t>
      </w:r>
      <w:r>
        <w:t xml:space="preserve">huge pages:</w:t>
      </w:r>
    </w:p>
    <w:p>
      <w:pPr>
        <w:pStyle w:val="SourceCode"/>
      </w:pPr>
      <w:r>
        <w:rPr>
          <w:rStyle w:val="VerbatimChar"/>
        </w:rPr>
        <w:t xml:space="preserve"># sysctl -w vm.nr_hugepages=2000</w:t>
      </w:r>
      <w:r>
        <w:br/>
      </w:r>
      <w:r>
        <w:rPr>
          <w:rStyle w:val="VerbatimChar"/>
        </w:rPr>
        <w:t xml:space="preserve"># systemctl start openvswitch-switch.service</w:t>
      </w:r>
      <w:r>
        <w:br/>
      </w:r>
      <w:r>
        <w:rPr>
          <w:rStyle w:val="VerbatimChar"/>
        </w:rPr>
        <w:t xml:space="preserve"># ovs-vsctl --no-wait set Open_vSwitch . other_config:dpdk-init=try</w:t>
      </w:r>
      <w:r>
        <w:br/>
      </w:r>
      <w:r>
        <w:rPr>
          <w:rStyle w:val="VerbatimChar"/>
        </w:rPr>
        <w:t xml:space="preserve"># systemctl restart ovs-vswitchd.service</w:t>
      </w:r>
    </w:p>
    <w:p>
      <w:pPr>
        <w:pStyle w:val="FirstParagraph"/>
      </w:pPr>
      <w:r>
        <w:t xml:space="preserve">The next step is to create a bridge device and configure OVS for AF_XDP:</w:t>
      </w:r>
    </w:p>
    <w:p>
      <w:pPr>
        <w:pStyle w:val="SourceCode"/>
      </w:pPr>
      <w:r>
        <w:rPr>
          <w:rStyle w:val="VerbatimChar"/>
        </w:rPr>
        <w:t xml:space="preserve"># ovs-vsctl -- add-br tmpovsbr0 -- set Bridge tmpovsbr0 datapath_type=netdev</w:t>
      </w:r>
      <w:r>
        <w:br/>
      </w:r>
      <w:r>
        <w:rPr>
          <w:rStyle w:val="VerbatimChar"/>
        </w:rPr>
        <w:t xml:space="preserve"># ethtool -L enp1s0 combined 3</w:t>
      </w:r>
      <w:r>
        <w:br/>
      </w:r>
      <w:r>
        <w:rPr>
          <w:rStyle w:val="VerbatimChar"/>
        </w:rPr>
        <w:t xml:space="preserve"># vs-vsctl set Open_vSwitch . other_config:pmd-cpu-mask=0x6</w:t>
      </w:r>
      <w:r>
        <w:br/>
      </w:r>
      <w:r>
        <w:rPr>
          <w:rStyle w:val="VerbatimChar"/>
        </w:rPr>
        <w:t xml:space="preserve"># ovs-vsctl add-port tmpovsbr0 enp1s0 -- set interface enp1s0 \</w:t>
      </w:r>
      <w:r>
        <w:br/>
      </w:r>
      <w:r>
        <w:rPr>
          <w:rStyle w:val="VerbatimChar"/>
        </w:rPr>
        <w:t xml:space="preserve">     type="afxdp" option:n_rxq=3 other_config:pmd-rxq-affinity="0:3,1:2"</w:t>
      </w:r>
      <w:r>
        <w:br/>
      </w:r>
      <w:r>
        <w:rPr>
          <w:rStyle w:val="VerbatimChar"/>
        </w:rPr>
        <w:t xml:space="preserve"># ovs-vsctl add-port tmpovsbr0 vhost-user-1 -- set Interface vhost-user-1 \</w:t>
      </w:r>
      <w:r>
        <w:br/>
      </w:r>
      <w:r>
        <w:rPr>
          <w:rStyle w:val="VerbatimChar"/>
        </w:rPr>
        <w:t xml:space="preserve">     type=dpdkvhostuserclient  options:vhost-server-path=/tmp/vhost-user-1</w:t>
      </w:r>
      <w:r>
        <w:br/>
      </w:r>
      <w:r>
        <w:br/>
      </w:r>
      <w:r>
        <w:rPr>
          <w:rStyle w:val="VerbatimChar"/>
        </w:rPr>
        <w:t xml:space="preserve"># ip addr add 192.168.20.2/24 dev tmpovsbr0</w:t>
      </w:r>
      <w:r>
        <w:br/>
      </w:r>
      <w:r>
        <w:rPr>
          <w:rStyle w:val="VerbatimChar"/>
        </w:rPr>
        <w:t xml:space="preserve"># ip link set tmpovsbr0 up</w:t>
      </w:r>
    </w:p>
    <w:p>
      <w:pPr>
        <w:pStyle w:val="FirstParagraph"/>
      </w:pPr>
      <w:r>
        <w:t xml:space="preserve">Then start a guest VM, specifying this device at the kvm command line as follows:</w:t>
      </w:r>
    </w:p>
    <w:p>
      <w:pPr>
        <w:pStyle w:val="SourceCode"/>
      </w:pPr>
      <w:r>
        <w:rPr>
          <w:rStyle w:val="VerbatimChar"/>
        </w:rPr>
        <w:t xml:space="preserve"># kvm -machine virt -cpu host -smp 1 -m 2G ... \</w:t>
      </w:r>
      <w:r>
        <w:br/>
      </w:r>
      <w:r>
        <w:rPr>
          <w:rStyle w:val="VerbatimChar"/>
        </w:rPr>
        <w:t xml:space="preserve">     -chardev socket,id=char1,path=/tmp/vhost-user-1,server \</w:t>
      </w:r>
      <w:r>
        <w:br/>
      </w:r>
      <w:r>
        <w:rPr>
          <w:rStyle w:val="VerbatimChar"/>
        </w:rPr>
        <w:t xml:space="preserve">     -netdev type=vhost-user,id=mynet1,chardev=char1,vhostforce,queues=1 \</w:t>
      </w:r>
      <w:r>
        <w:br/>
      </w:r>
      <w:r>
        <w:rPr>
          <w:rStyle w:val="VerbatimChar"/>
        </w:rPr>
        <w:t xml:space="preserve">     -device virtio-net-pci,mac=${MAC_ADDR},netdev=mynet1,mq=on \</w:t>
      </w:r>
      <w:r>
        <w:br/>
      </w:r>
      <w:r>
        <w:rPr>
          <w:rStyle w:val="VerbatimChar"/>
        </w:rPr>
        <w:t xml:space="preserve">     -object memory-backend-file,id=mem,size=2048M,mem-path=/dev/hugepages,share=on \</w:t>
      </w:r>
      <w:r>
        <w:br/>
      </w:r>
      <w:r>
        <w:rPr>
          <w:rStyle w:val="VerbatimChar"/>
        </w:rPr>
        <w:t xml:space="preserve">     -numa node,memdev=mem -mem-prealloc"</w:t>
      </w:r>
    </w:p>
    <w:p>
      <w:pPr>
        <w:pStyle w:val="Heading1"/>
      </w:pPr>
      <w:bookmarkStart w:id="49" w:name="compare-latencies"/>
      <w:r>
        <w:t xml:space="preserve">Compare latencies</w:t>
      </w:r>
      <w:bookmarkEnd w:id="49"/>
    </w:p>
    <w:p>
      <w:pPr>
        <w:pStyle w:val="FirstParagraph"/>
      </w:pPr>
      <w:r>
        <w:t xml:space="preserve">The table below shows the latency statistics for all bridge types.</w:t>
      </w:r>
      <w:r>
        <w:t xml:space="preserve"> </w:t>
      </w:r>
      <w:r>
        <w:t xml:space="preserve">The left column holds latencies in the case where only the benchmark program was</w:t>
      </w:r>
      <w:r>
        <w:t xml:space="preserve"> </w:t>
      </w:r>
      <w:r>
        <w:t xml:space="preserve">executed, and the right column holds latencies when 3 instances of netperf were</w:t>
      </w:r>
      <w:r>
        <w:t xml:space="preserve"> </w:t>
      </w:r>
      <w:r>
        <w:t xml:space="preserve">also run during the measurements.</w:t>
      </w:r>
    </w:p>
    <w:p>
      <w:pPr>
        <w:pStyle w:val="BodyText"/>
      </w:pPr>
      <w:r>
        <w:t xml:space="preserve">Those stats are calculated against an arbitrately-chosen range of data recorded</w:t>
      </w:r>
      <w:r>
        <w:t xml:space="preserve"> </w:t>
      </w:r>
      <w:r>
        <w:t xml:space="preserve">in the measurements, that is 5 minutes out of the total 15-minute run, so as to</w:t>
      </w:r>
      <w:r>
        <w:t xml:space="preserve"> </w:t>
      </w:r>
      <w:r>
        <w:t xml:space="preserve">exclude irregular behaviors. You may notice that some result graphs below</w:t>
      </w:r>
      <w:r>
        <w:t xml:space="preserve"> </w:t>
      </w:r>
      <w:r>
        <w:t xml:space="preserve">suggests that a couple of big spikes of latency may happen or latencies can</w:t>
      </w:r>
      <w:r>
        <w:t xml:space="preserve"> </w:t>
      </w:r>
      <w:r>
        <w:t xml:space="preserve">go up and down in an extraordinary scale.</w:t>
      </w:r>
    </w:p>
    <w:p>
      <w:pPr>
        <w:pStyle w:val="BodyText"/>
      </w:pPr>
      <w:r>
        <w:t xml:space="preserve">I tried to fix those issues but still fail to identify root causes. Since</w:t>
      </w:r>
      <w:r>
        <w:t xml:space="preserve"> </w:t>
      </w:r>
      <w:r>
        <w:t xml:space="preserve">the weirdness might indicate that there is some problem in the hardware (NIC) or</w:t>
      </w:r>
      <w:r>
        <w:t xml:space="preserve"> </w:t>
      </w:r>
      <w:r>
        <w:t xml:space="preserve">its driver, I suppose that we have a good reason to exclude a specific portion</w:t>
      </w:r>
      <w:r>
        <w:t xml:space="preserve"> </w:t>
      </w:r>
      <w:r>
        <w:t xml:space="preserve">of data from the evaluation.</w:t>
      </w:r>
      <w:r>
        <w:t xml:space="preserve"> </w:t>
      </w:r>
      <w:r>
        <w:t xml:space="preserve">See some discussions in "</w:t>
      </w:r>
      <w:hyperlink w:anchor="annex-1.-dependency-on-data-range">
        <w:r>
          <w:rPr>
            <w:rStyle w:val="Hyperlink"/>
          </w:rPr>
          <w:t xml:space="preserve">Annex-1. Dependency on data range</w:t>
        </w:r>
      </w:hyperlink>
      <w:r>
        <w:t xml:space="preserve">" for those known</w:t>
      </w:r>
      <w:r>
        <w:t xml:space="preserve"> </w:t>
      </w:r>
      <w:r>
        <w:t xml:space="preserve">issues.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tab. Latency summary" title="" id="1" name="Picture"/>
            <a:graphic>
              <a:graphicData uri="http://schemas.openxmlformats.org/drawingml/2006/picture">
                <pic:pic>
                  <pic:nvPicPr>
                    <pic:cNvPr descr="fig_lat_summa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tab. Latency summary</w:t>
      </w:r>
    </w:p>
    <w:p>
      <w:pPr>
        <w:pStyle w:val="BodyText"/>
      </w:pPr>
      <w:r>
        <w:t xml:space="preserve">Looking at those results, especially in netperf cases, we can find out a couple</w:t>
      </w:r>
      <w:r>
        <w:t xml:space="preserve"> </w:t>
      </w:r>
      <w:r>
        <w:t xml:space="preserve">of insights:</w:t>
      </w:r>
    </w:p>
    <w:p>
      <w:pPr>
        <w:numPr>
          <w:ilvl w:val="0"/>
          <w:numId w:val="1004"/>
        </w:numPr>
        <w:pStyle w:val="Compact"/>
      </w:pPr>
      <w:r>
        <w:t xml:space="preserve">Obviously, VFIO outperforms all the other bridge types, but the lead may not</w:t>
      </w:r>
      <w:r>
        <w:t xml:space="preserve"> </w:t>
      </w:r>
      <w:r>
        <w:t xml:space="preserve">be so impressive as I expected. Comparing the average latencies, the gap is</w:t>
      </w:r>
      <w:r>
        <w:t xml:space="preserve"> </w:t>
      </w:r>
      <w:r>
        <w:t xml:space="preserve">around 7-27 micro seconds in a benchmark-only test and 31-52 micro seconds</w:t>
      </w:r>
      <w:r>
        <w:t xml:space="preserve"> </w:t>
      </w:r>
      <w:r>
        <w:t xml:space="preserve">in a heavily-loaded condition with netperf.</w:t>
      </w:r>
      <w:r>
        <w:t xml:space="preserve"> </w:t>
      </w:r>
      <w:r>
        <w:t xml:space="preserve">I wouldn't say they are small numbers but they can expectedly be fit into</w:t>
      </w:r>
      <w:r>
        <w:t xml:space="preserve"> </w:t>
      </w:r>
      <w:r>
        <w:t xml:space="preserve">acceptable range of latency performance under well-managed environments.</w:t>
      </w:r>
    </w:p>
    <w:p>
      <w:pPr>
        <w:numPr>
          <w:ilvl w:val="0"/>
          <w:numId w:val="1004"/>
        </w:numPr>
        <w:pStyle w:val="Compact"/>
      </w:pPr>
      <w:r>
        <w:t xml:space="preserve">There is merely a subtle disparity in performance</w:t>
      </w:r>
      <w:r>
        <w:t xml:space="preserve"> </w:t>
      </w:r>
      <w:r>
        <w:t xml:space="preserve">among different bridge configurations. OVS plus AF_XDP support is the best</w:t>
      </w:r>
      <w:r>
        <w:t xml:space="preserve"> </w:t>
      </w:r>
      <w:r>
        <w:t xml:space="preserve">at the average and XDP is the second in this table, but I know that the results</w:t>
      </w:r>
      <w:r>
        <w:t xml:space="preserve"> </w:t>
      </w:r>
      <w:r>
        <w:t xml:space="preserve">can easily vary from measurement to measurement.</w:t>
      </w:r>
    </w:p>
    <w:p>
      <w:pPr>
        <w:numPr>
          <w:ilvl w:val="0"/>
          <w:numId w:val="1004"/>
        </w:numPr>
        <w:pStyle w:val="Compact"/>
      </w:pPr>
      <w:r>
        <w:t xml:space="preserve">The jitter is another factor to characterise the stability and reliability of</w:t>
      </w:r>
      <w:r>
        <w:t xml:space="preserve"> </w:t>
      </w:r>
      <w:r>
        <w:t xml:space="preserve">packet delivery. The standard deviation in this table may represent a sort of</w:t>
      </w:r>
      <w:r>
        <w:t xml:space="preserve"> </w:t>
      </w:r>
      <w:r>
        <w:t xml:space="preserve">latency jitter (a degree of diversity among sampled latencies).</w:t>
      </w:r>
      <w:r>
        <w:t xml:space="preserve"> </w:t>
      </w:r>
      <w:r>
        <w:t xml:space="preserve">It gets slightly worsen by 2-5 milli seconds comparing to the one in</w:t>
      </w:r>
      <w:r>
        <w:t xml:space="preserve"> </w:t>
      </w:r>
      <w:r>
        <w:t xml:space="preserve">a benchmark-only test but it stays narrow in general given a total number of</w:t>
      </w:r>
      <w:r>
        <w:t xml:space="preserve"> </w:t>
      </w:r>
      <w:r>
        <w:t xml:space="preserve">sample data.</w:t>
      </w:r>
    </w:p>
    <w:p>
      <w:pPr>
        <w:numPr>
          <w:ilvl w:val="0"/>
          <w:numId w:val="1004"/>
        </w:numPr>
        <w:pStyle w:val="Compact"/>
      </w:pPr>
      <w:r>
        <w:t xml:space="preserve">Regarding the worst-case (maximum) latency, the result looks a bit disappointing.</w:t>
      </w:r>
      <w:r>
        <w:t xml:space="preserve"> </w:t>
      </w:r>
      <w:r>
        <w:t xml:space="preserve">While most sample data fall into a range under 100 micro seconds as the jitters</w:t>
      </w:r>
      <w:r>
        <w:t xml:space="preserve"> </w:t>
      </w:r>
      <w:r>
        <w:t xml:space="preserve">may suggest, a not small number of samples exceeds 200 micro seconds, even</w:t>
      </w:r>
      <w:r>
        <w:t xml:space="preserve"> </w:t>
      </w:r>
      <w:r>
        <w:t xml:space="preserve">reaching nearly 400.</w:t>
      </w:r>
      <w:r>
        <w:t xml:space="preserve"> </w:t>
      </w:r>
      <w:r>
        <w:t xml:space="preserve">It's worth noting, however, that the delay over 500 micro seconds, which is</w:t>
      </w:r>
      <w:r>
        <w:t xml:space="preserve"> </w:t>
      </w:r>
      <w:r>
        <w:t xml:space="preserve">a configured Qbv cycle time, mostly stems from the reality that a packet was</w:t>
      </w:r>
      <w:r>
        <w:t xml:space="preserve"> </w:t>
      </w:r>
      <w:r>
        <w:t xml:space="preserve">not transmitted as intended by missing out a first-available time slot at</w:t>
      </w:r>
      <w:r>
        <w:t xml:space="preserve"> </w:t>
      </w:r>
      <w:r>
        <w:t xml:space="preserve">the sender's TSN (Qbv) scheduler.</w:t>
      </w:r>
    </w:p>
    <w:p>
      <w:pPr>
        <w:pStyle w:val="FirstParagraph"/>
      </w:pPr>
      <w:r>
        <w:t xml:space="preserve">Here are the graphs which plot latencies in time sequence for each bridge type.</w:t>
      </w:r>
      <w:r>
        <w:t xml:space="preserve"> </w:t>
      </w:r>
      <w:r>
        <w:t xml:space="preserve">You can confirm that all the charts expose a similar characteristics except for</w:t>
      </w:r>
      <w:r>
        <w:t xml:space="preserve"> </w:t>
      </w:r>
      <w:r>
        <w:t xml:space="preserve">a few singular samples as mentioned above. None of bridge types indicates</w:t>
      </w:r>
      <w:r>
        <w:t xml:space="preserve"> </w:t>
      </w:r>
      <w:r>
        <w:t xml:space="preserve">that it has a trivial advantage over the others under my test environment.</w:t>
      </w:r>
    </w:p>
    <w:p>
      <w:pPr>
        <w:pStyle w:val="BodyText"/>
      </w:pPr>
      <w:r>
        <w:t xml:space="preserve">(TODO: Add histograms on right sides.)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. Latency (VFIO)" title="" id="1" name="Picture"/>
            <a:graphic>
              <a:graphicData uri="http://schemas.openxmlformats.org/drawingml/2006/picture">
                <pic:pic>
                  <pic:nvPicPr>
                    <pic:cNvPr descr="fig_lat_vfio_0323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Latency (VFIO)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. _Latency (Macvtap)" title="" id="1" name="Picture"/>
            <a:graphic>
              <a:graphicData uri="http://schemas.openxmlformats.org/drawingml/2006/picture">
                <pic:pic>
                  <pic:nvPicPr>
                    <pic:cNvPr descr="fig_lat_macvtap_0323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_</w:t>
      </w:r>
      <w:r>
        <w:t xml:space="preserve">Latency (Macvtap)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. Latency (tap+kernel bridge)" title="" id="1" name="Picture"/>
            <a:graphic>
              <a:graphicData uri="http://schemas.openxmlformats.org/drawingml/2006/picture">
                <pic:pic>
                  <pic:nvPicPr>
                    <pic:cNvPr descr="fig_lat_tap_031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Latency (tap+kernel bridge)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. Latency (tap+XDP)" title="" id="1" name="Picture"/>
            <a:graphic>
              <a:graphicData uri="http://schemas.openxmlformats.org/drawingml/2006/picture">
                <pic:pic>
                  <pic:nvPicPr>
                    <pic:cNvPr descr="fig_lat_xdp_0323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Latency (tap+XDP)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. Latency (tap+Open VSwitch)" title="" id="1" name="Picture"/>
            <a:graphic>
              <a:graphicData uri="http://schemas.openxmlformats.org/drawingml/2006/picture">
                <pic:pic>
                  <pic:nvPicPr>
                    <pic:cNvPr descr="fig_lat_ovs_0323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Latency (tap+Open VSwitch)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. Latency (tap+Open VSwitch/AF_XDP)" title="" id="1" name="Picture"/>
            <a:graphic>
              <a:graphicData uri="http://schemas.openxmlformats.org/drawingml/2006/picture">
                <pic:pic>
                  <pic:nvPicPr>
                    <pic:cNvPr descr="fig_lat_ovsafxdp_0323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Latency (tap+Open VSwitch/AF_XDP)</w:t>
      </w:r>
    </w:p>
    <w:p>
      <w:pPr>
        <w:pStyle w:val="Heading1"/>
      </w:pPr>
      <w:bookmarkStart w:id="57" w:name="step-up-this-study"/>
      <w:r>
        <w:t xml:space="preserve">Step up this study</w:t>
      </w:r>
      <w:bookmarkEnd w:id="57"/>
    </w:p>
    <w:p>
      <w:pPr>
        <w:pStyle w:val="FirstParagraph"/>
      </w:pPr>
      <w:r>
        <w:t xml:space="preserve">The aim of this study was to pick up some of popular and/or promising bridge</w:t>
      </w:r>
      <w:r>
        <w:t xml:space="preserve"> </w:t>
      </w:r>
      <w:r>
        <w:t xml:space="preserve">technologies, demonstrate how they behave under the virtual machine environment</w:t>
      </w:r>
      <w:r>
        <w:t xml:space="preserve"> </w:t>
      </w:r>
      <w:r>
        <w:t xml:space="preserve">and then characterise the nature of network performance metrics, in particular,</w:t>
      </w:r>
      <w:r>
        <w:t xml:space="preserve"> </w:t>
      </w:r>
      <w:r>
        <w:t xml:space="preserve">latency.</w:t>
      </w:r>
      <w:r>
        <w:t xml:space="preserve"> </w:t>
      </w:r>
      <w:r>
        <w:t xml:space="preserve">The comparison result in the previous section, however, may have fallen short in</w:t>
      </w:r>
      <w:r>
        <w:t xml:space="preserve"> </w:t>
      </w:r>
      <w:r>
        <w:t xml:space="preserve">satisfying your expectation. For instance, when I took on this task, some engineer</w:t>
      </w:r>
      <w:r>
        <w:t xml:space="preserve"> </w:t>
      </w:r>
      <w:r>
        <w:t xml:space="preserve">said that XDP approach could potentially outperform the existing bridge</w:t>
      </w:r>
      <w:r>
        <w:t xml:space="preserve"> </w:t>
      </w:r>
      <w:r>
        <w:t xml:space="preserve">technologies, but this is not the reality as far as my experiments are concerned.</w:t>
      </w:r>
    </w:p>
    <w:p>
      <w:pPr>
        <w:pStyle w:val="BodyText"/>
      </w:pPr>
      <w:r>
        <w:t xml:space="preserve">This is probably because the test scenario I adopted here was too simple</w:t>
      </w:r>
      <w:r>
        <w:t xml:space="preserve"> </w:t>
      </w:r>
      <w:r>
        <w:t xml:space="preserve">to differentiate one from the others. Only a single guest VM was hosted on</w:t>
      </w:r>
      <w:r>
        <w:t xml:space="preserve"> </w:t>
      </w:r>
      <w:r>
        <w:t xml:space="preserve">the controller side and merely a small size of packets are transmitted in as slow</w:t>
      </w:r>
      <w:r>
        <w:t xml:space="preserve"> </w:t>
      </w:r>
      <w:r>
        <w:t xml:space="preserve">an interval as 1 milli seconds. There is no other device, gateway nor switch</w:t>
      </w:r>
      <w:r>
        <w:t xml:space="preserve"> </w:t>
      </w:r>
      <w:r>
        <w:t xml:space="preserve">in the middle of network. And yet a good enough width (20% of the total bandwidth)</w:t>
      </w:r>
      <w:r>
        <w:t xml:space="preserve"> </w:t>
      </w:r>
      <w:r>
        <w:t xml:space="preserve">of time slot in Qbv is allocated for the benchmark stream.</w:t>
      </w:r>
      <w:r>
        <w:t xml:space="preserve"> </w:t>
      </w:r>
      <w:r>
        <w:t xml:space="preserve">A real system in a car must be more complicated by many hosted applications with</w:t>
      </w:r>
      <w:r>
        <w:t xml:space="preserve"> </w:t>
      </w:r>
      <w:r>
        <w:t xml:space="preserve">various level of requirements and hence there will be stretched restrictions</w:t>
      </w:r>
      <w:r>
        <w:t xml:space="preserve"> </w:t>
      </w:r>
      <w:r>
        <w:t xml:space="preserve">against system/network configuration.</w:t>
      </w:r>
      <w:r>
        <w:t xml:space="preserve"> </w:t>
      </w:r>
      <w:r>
        <w:t xml:space="preserve">It's not surprising if we may witness slightly different behaviors under complex</w:t>
      </w:r>
      <w:r>
        <w:t xml:space="preserve"> </w:t>
      </w:r>
      <w:r>
        <w:t xml:space="preserve">conditions.</w:t>
      </w:r>
    </w:p>
    <w:p>
      <w:pPr>
        <w:pStyle w:val="BodyText"/>
      </w:pPr>
      <w:r>
        <w:t xml:space="preserve">On the other hand, from the viewpoint of real-time systems, we need to pay</w:t>
      </w:r>
      <w:r>
        <w:t xml:space="preserve"> </w:t>
      </w:r>
      <w:r>
        <w:t xml:space="preserve">more attention to maximum latencies in order to guarantee a reliable delivery</w:t>
      </w:r>
      <w:r>
        <w:t xml:space="preserve"> </w:t>
      </w:r>
      <w:r>
        <w:t xml:space="preserve">of packets. So I'm going to continue to investigate where the jitters may come</w:t>
      </w:r>
      <w:r>
        <w:t xml:space="preserve"> </w:t>
      </w:r>
      <w:r>
        <w:t xml:space="preserve">from and identify the root causes of big spikes and PTP (network) disorder</w:t>
      </w:r>
      <w:r>
        <w:t xml:space="preserve"> </w:t>
      </w:r>
      <w:r>
        <w:t xml:space="preserve">which can irregularly happen even in the current test environment.</w:t>
      </w:r>
    </w:p>
    <w:p>
      <w:pPr>
        <w:pStyle w:val="BodyText"/>
      </w:pPr>
      <w:r>
        <w:t xml:space="preserve">In the section "</w:t>
      </w:r>
      <w:hyperlink w:anchor="other-optimisation">
        <w:r>
          <w:rPr>
            <w:rStyle w:val="Hyperlink"/>
          </w:rPr>
          <w:t xml:space="preserve">Other optimisation</w:t>
        </w:r>
      </w:hyperlink>
      <w:r>
        <w:t xml:space="preserve">", I mentioned a couple of hints and tips</w:t>
      </w:r>
      <w:r>
        <w:t xml:space="preserve"> </w:t>
      </w:r>
      <w:r>
        <w:t xml:space="preserve">in tuning the system to acquire the best result with some accuracy and stability.</w:t>
      </w:r>
      <w:r>
        <w:t xml:space="preserve"> </w:t>
      </w:r>
      <w:r>
        <w:t xml:space="preserve">While I have concentrated on the overhead and interferences imposed by the host OS</w:t>
      </w:r>
      <w:r>
        <w:t xml:space="preserve"> </w:t>
      </w:r>
      <w:r>
        <w:t xml:space="preserve">or the hypervisor, the total end-to-end latency, I mean up to the time a packet</w:t>
      </w:r>
      <w:r>
        <w:t xml:space="preserve"> </w:t>
      </w:r>
      <w:r>
        <w:t xml:space="preserve">reaches the application in user space, should be a final target.</w:t>
      </w:r>
      <w:r>
        <w:t xml:space="preserve"> </w:t>
      </w:r>
      <w:r>
        <w:t xml:space="preserve">As the histogram below shows,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fig. End-to-end latency histogram (tap+kernel bridge)" title="" id="1" name="Picture"/>
            <a:graphic>
              <a:graphicData uri="http://schemas.openxmlformats.org/drawingml/2006/picture">
                <pic:pic>
                  <pic:nvPicPr>
                    <pic:cNvPr descr="fig_histo_macvtap_0323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End-to-end latency histogram (tap+kernel bridge)</w:t>
      </w:r>
    </w:p>
    <w:p>
      <w:pPr>
        <w:pStyle w:val="BodyText"/>
      </w:pPr>
      <w:r>
        <w:t xml:space="preserve">we see even more divergence in end-to-end latencies, shown as "latency-user" in</w:t>
      </w:r>
      <w:r>
        <w:t xml:space="preserve"> </w:t>
      </w:r>
      <w:r>
        <w:t xml:space="preserve">the graph, due to the guest OS which is also a PREEMPT_RT linux in this case.</w:t>
      </w:r>
      <w:r>
        <w:t xml:space="preserve"> </w:t>
      </w:r>
      <w:r>
        <w:t xml:space="preserve">(Please note that the CPU which houses the guest VM is fully isolated from</w:t>
      </w:r>
      <w:r>
        <w:t xml:space="preserve"> </w:t>
      </w:r>
      <w:r>
        <w:t xml:space="preserve">the host kernel's scheduler.)</w:t>
      </w:r>
      <w:r>
        <w:t xml:space="preserve"> </w:t>
      </w:r>
      <w:r>
        <w:t xml:space="preserve">It is no doubt another key point to evaluate when it comes with system-wide tunings.</w:t>
      </w:r>
    </w:p>
    <w:p>
      <w:pPr>
        <w:pStyle w:val="BodyText"/>
      </w:pPr>
      <w:r>
        <w:t xml:space="preserve">In addition, I would like to add one more metric in the test; a latency in the</w:t>
      </w:r>
      <w:r>
        <w:t xml:space="preserve"> </w:t>
      </w:r>
      <w:r>
        <w:t xml:space="preserve">opposite direction, that is, from the application on the guest VM to the remote</w:t>
      </w:r>
      <w:r>
        <w:t xml:space="preserve"> </w:t>
      </w:r>
      <w:r>
        <w:t xml:space="preserve">host.</w:t>
      </w:r>
      <w:r>
        <w:t xml:space="preserve"> </w:t>
      </w:r>
      <w:r>
        <w:t xml:space="preserve">This case corresponds to a control message issued by ECU in a real automotive</w:t>
      </w:r>
      <w:r>
        <w:t xml:space="preserve"> </w:t>
      </w:r>
      <w:r>
        <w:t xml:space="preserve">system and should require a real-time character as well. I suppose that it must</w:t>
      </w:r>
      <w:r>
        <w:t xml:space="preserve"> </w:t>
      </w:r>
      <w:r>
        <w:t xml:space="preserve">be much harder to ensure that a packet is delivered in a reliable manner.</w:t>
      </w:r>
    </w:p>
    <w:p>
      <w:pPr>
        <w:pStyle w:val="BodyText"/>
      </w:pPr>
      <w:r>
        <w:t xml:space="preserve">Finally, this study is a still on-going effort.</w:t>
      </w:r>
      <w:r>
        <w:t xml:space="preserve"> </w:t>
      </w:r>
      <w:r>
        <w:t xml:space="preserve">As I mentioned in my last blog article, it is very much crucial for me to get more</w:t>
      </w:r>
      <w:r>
        <w:t xml:space="preserve"> </w:t>
      </w:r>
      <w:r>
        <w:t xml:space="preserve">feedbacks and comments from real users who are challenging at their real-time</w:t>
      </w:r>
      <w:r>
        <w:t xml:space="preserve"> </w:t>
      </w:r>
      <w:r>
        <w:t xml:space="preserve">systems using TSN technology to help establish a proven test methodology and</w:t>
      </w:r>
      <w:r>
        <w:t xml:space="preserve"> </w:t>
      </w:r>
      <w:r>
        <w:t xml:space="preserve">acquire more sensible and trustworthy outcomes from the experiments.</w:t>
      </w:r>
      <w:r>
        <w:t xml:space="preserve"> </w:t>
      </w:r>
      <w:r>
        <w:t xml:space="preserve">I'm seriously looking forward to hearing from readers of this article.</w:t>
      </w:r>
    </w:p>
    <w:p>
      <w:pPr>
        <w:pStyle w:val="Heading1"/>
      </w:pPr>
      <w:bookmarkStart w:id="59" w:name="annex-1.-dependency-on-data-range"/>
      <w:r>
        <w:t xml:space="preserve">Annex-1. Dependency on data range</w:t>
      </w:r>
      <w:bookmarkEnd w:id="59"/>
    </w:p>
    <w:p>
      <w:pPr>
        <w:pStyle w:val="FirstParagraph"/>
      </w:pPr>
      <w:r>
        <w:t xml:space="preserve">The weird behaviors seen in the results include</w:t>
      </w:r>
    </w:p>
    <w:p>
      <w:pPr>
        <w:numPr>
          <w:ilvl w:val="0"/>
          <w:numId w:val="1005"/>
        </w:numPr>
        <w:pStyle w:val="Compact"/>
      </w:pPr>
      <w:r>
        <w:t xml:space="preserve">The latency rises sharply and drops off in a small period</w:t>
      </w:r>
    </w:p>
    <w:p>
      <w:pPr>
        <w:numPr>
          <w:ilvl w:val="0"/>
          <w:numId w:val="1005"/>
        </w:numPr>
        <w:pStyle w:val="Compact"/>
      </w:pPr>
      <w:r>
        <w:t xml:space="preserve">The latency fluctuates in a huge scale for a long period</w:t>
      </w:r>
    </w:p>
    <w:p>
      <w:pPr>
        <w:pStyle w:val="FirstParagraph"/>
      </w:pPr>
      <w:r>
        <w:t xml:space="preserve">For instance, see the graph in the figure below. It illustrates the same data in</w:t>
      </w:r>
      <w:r>
        <w:t xml:space="preserve"> </w:t>
      </w:r>
      <w:r>
        <w:t xml:space="preserve">figure "</w:t>
      </w:r>
      <w:hyperlink r:id="rId60">
        <w:r>
          <w:rPr>
            <w:rStyle w:val="Hyperlink"/>
          </w:rPr>
          <w:t xml:space="preserve">Latency (Macvtap)</w:t>
        </w:r>
      </w:hyperlink>
      <w:r>
        <w:t xml:space="preserve">", but in a different scale at y-axis to show</w:t>
      </w:r>
      <w:r>
        <w:t xml:space="preserve"> </w:t>
      </w:r>
      <w:r>
        <w:t xml:space="preserve">the whole range of data.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fig. Latency (Macvtap) in different scale" title="" id="1" name="Picture"/>
            <a:graphic>
              <a:graphicData uri="http://schemas.openxmlformats.org/drawingml/2006/picture">
                <pic:pic>
                  <pic:nvPicPr>
                    <pic:cNvPr descr="fig_lat_macvtap_0323_7_untrimme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fig. Latency (Macvtap) in different scale</w:t>
      </w:r>
    </w:p>
    <w:p>
      <w:pPr>
        <w:pStyle w:val="BodyText"/>
      </w:pPr>
      <w:r>
        <w:t xml:space="preserve">A big spike of latency reached up to 160 milli seconds and it is also sometimes</w:t>
      </w:r>
      <w:r>
        <w:t xml:space="preserve"> </w:t>
      </w:r>
      <w:r>
        <w:t xml:space="preserve">seen that rather big spikes (around 6 milli seconds) occur in a periodic manner,</w:t>
      </w:r>
      <w:r>
        <w:t xml:space="preserve"> </w:t>
      </w:r>
      <w:r>
        <w:t xml:space="preserve">say, at every one minute. The timestamp record shows that all the packets were</w:t>
      </w:r>
      <w:r>
        <w:t xml:space="preserve"> </w:t>
      </w:r>
      <w:r>
        <w:t xml:space="preserve">sent out at expected time but the delivery on the receiver side seemed to be</w:t>
      </w:r>
      <w:r>
        <w:t xml:space="preserve"> </w:t>
      </w:r>
      <w:r>
        <w:t xml:space="preserve">delayed (for a few milli seconds) and all the packets were suddenly received</w:t>
      </w:r>
      <w:r>
        <w:t xml:space="preserve"> </w:t>
      </w:r>
      <w:r>
        <w:t xml:space="preserve">almost at once. This explains why the latencies were linearly declined.</w:t>
      </w:r>
    </w:p>
    <w:p>
      <w:pPr>
        <w:pStyle w:val="BodyText"/>
      </w:pPr>
      <w:r>
        <w:t xml:space="preserve">Meanwhile, the latency may swing between a large minus and a large plus and</w:t>
      </w:r>
      <w:r>
        <w:t xml:space="preserve"> </w:t>
      </w:r>
      <w:r>
        <w:t xml:space="preserve">this happened either in a smaller scale and in a bigger scale.</w:t>
      </w:r>
      <w:r>
        <w:t xml:space="preserve"> </w:t>
      </w:r>
      <w:r>
        <w:t xml:space="preserve">In all cases, the degree of increasing or decreasing looks</w:t>
      </w:r>
      <w:r>
        <w:t xml:space="preserve"> </w:t>
      </w:r>
      <w:r>
        <w:rPr>
          <w:i/>
        </w:rPr>
        <w:t xml:space="preserve">proportional</w:t>
      </w:r>
      <w:r>
        <w:t xml:space="preserve"> </w:t>
      </w:r>
      <w:r>
        <w:t xml:space="preserve">in</w:t>
      </w:r>
      <w:r>
        <w:t xml:space="preserve"> </w:t>
      </w:r>
      <w:r>
        <w:t xml:space="preserve">a few minutes.</w:t>
      </w:r>
      <w:r>
        <w:t xml:space="preserve"> </w:t>
      </w:r>
      <w:r>
        <w:t xml:space="preserve">Thinking of the fact that PTP clock synchronisation is managed by PI (Proportional</w:t>
      </w:r>
      <w:r>
        <w:t xml:space="preserve"> </w:t>
      </w:r>
      <w:r>
        <w:t xml:space="preserve">Integral) controller's servo, this kind of behavior can be explained by an improper</w:t>
      </w:r>
      <w:r>
        <w:t xml:space="preserve"> </w:t>
      </w:r>
      <w:r>
        <w:t xml:space="preserve">adjustment of clock frequency against clock's drifting.</w:t>
      </w:r>
    </w:p>
    <w:p>
      <w:pPr>
        <w:pStyle w:val="BodyText"/>
      </w:pPr>
      <w:r>
        <w:t xml:space="preserve">I want to exclude all these irregular values from statistics to understand</w:t>
      </w:r>
      <w:r>
        <w:t xml:space="preserve"> </w:t>
      </w:r>
      <w:r>
        <w:t xml:space="preserve">static and average behaviors. while it is crucial to eliminate any possibility</w:t>
      </w:r>
      <w:r>
        <w:t xml:space="preserve"> </w:t>
      </w:r>
      <w:r>
        <w:t xml:space="preserve">of big latencies in real-time applications, it's a bit beyond the scope of my study</w:t>
      </w:r>
      <w:r>
        <w:t xml:space="preserve"> </w:t>
      </w:r>
      <w:r>
        <w:t xml:space="preserve">here.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tab. Data range and Latencies" title="" id="1" name="Picture"/>
            <a:graphic>
              <a:graphicData uri="http://schemas.openxmlformats.org/drawingml/2006/picture">
                <pic:pic>
                  <pic:nvPicPr>
                    <pic:cNvPr descr="fig_lat_data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tab. Data range and Latencies</w:t>
      </w:r>
    </w:p>
    <w:p>
      <w:pPr>
        <w:pStyle w:val="BodyText"/>
      </w:pPr>
      <w:r>
        <w:t xml:space="preserve">Here is the stats comparison; one for using the whole data in 15-minute run</w:t>
      </w:r>
      <w:r>
        <w:t xml:space="preserve"> </w:t>
      </w:r>
      <w:r>
        <w:t xml:space="preserve">and the other against a 5-minute portion where the latencies are relatively</w:t>
      </w:r>
      <w:r>
        <w:t xml:space="preserve"> </w:t>
      </w:r>
      <w:r>
        <w:t xml:space="preserve">stable.</w:t>
      </w:r>
      <w:r>
        <w:t xml:space="preserve"> </w:t>
      </w:r>
      <w:r>
        <w:t xml:space="preserve">Obviously the maximum latency drops, while the average is almost the same</w:t>
      </w:r>
      <w:r>
        <w:t xml:space="preserve"> </w:t>
      </w:r>
      <w:r>
        <w:t xml:space="preserve">and the standard deviation can be reduced which I believe reflects a general</w:t>
      </w:r>
      <w:r>
        <w:t xml:space="preserve"> </w:t>
      </w:r>
      <w:r>
        <w:t xml:space="preserve">character of the graphs.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https://www.linaro.org/blog/network-latency-with-tsn-on-virtual-machine/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https://github.com/intel/iotg_tsn_ref_sw/tree/apollolake-i</w:t>
        </w:r>
      </w:hyperlink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>
        <w:r>
          <w:rPr>
            <w:rStyle w:val="Hyperlink"/>
          </w:rPr>
          <w:t xml:space="preserve">https://sourceforge.net/p/linuxptp/code/ci/master/tree/configs/</w:t>
        </w:r>
      </w:hyperlink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1">
        <w:r>
          <w:rPr>
            <w:rStyle w:val="Hyperlink"/>
          </w:rPr>
          <w:t xml:space="preserve">https://legacy.netdevconf.info/0x14/pub/slides/24/netdev-0x14-XDP-and-the-cloud.pdf</w:t>
        </w:r>
      </w:hyperlink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3">
        <w:r>
          <w:rPr>
            <w:rStyle w:val="Hyperlink"/>
          </w:rPr>
          <w:t xml:space="preserve">https://people.kernel.org/dsahern/xdp-vs-ovs</w:t>
        </w:r>
      </w:hyperlink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6">
        <w:r>
          <w:rPr>
            <w:rStyle w:val="Hyperlink"/>
          </w:rPr>
          <w:t xml:space="preserve">https://git.linaro.org/people/takahiro.akashi/</w:t>
        </w:r>
      </w:hyperlink>
      <w:r>
        <w:t xml:space="preserve">...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811">
    <w:nsid w:val="ea454b4c"/>
    <w:multiLevelType w:val="multilevel"/>
    <w:lvl w:ilvl="0">
      <w:start w:val="1"/>
      <w:numFmt w:val="upp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upp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upp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21">
    <w:nsid w:val="b3cbbdee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52" Target="media/rId52.png" /><Relationship Type="http://schemas.openxmlformats.org/officeDocument/2006/relationships/image" Id="rId61" Target="media/rId61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31" Target="media/rId31.png" /><Relationship Type="http://schemas.openxmlformats.org/officeDocument/2006/relationships/image" Id="rId44" Target="media/rId44.png" /><Relationship Type="http://schemas.openxmlformats.org/officeDocument/2006/relationships/hyperlink" Id="rId60" Target="" TargetMode="External" /><Relationship Type="http://schemas.openxmlformats.org/officeDocument/2006/relationships/hyperlink" Id="rId46" Target="https://git.linaro.org/people/takahiro.akashi/" TargetMode="External" /><Relationship Type="http://schemas.openxmlformats.org/officeDocument/2006/relationships/hyperlink" Id="rId25" Target="https://github.com/intel/iotg_tsn_ref_sw/tree/apollolake-i" TargetMode="External" /><Relationship Type="http://schemas.openxmlformats.org/officeDocument/2006/relationships/hyperlink" Id="rId41" Target="https://legacy.netdevconf.info/0x14/pub/slides/24/netdev-0x14-XDP-and-the-cloud.pdf" TargetMode="External" /><Relationship Type="http://schemas.openxmlformats.org/officeDocument/2006/relationships/hyperlink" Id="rId43" Target="https://people.kernel.org/dsahern/xdp-vs-ovs" TargetMode="External" /><Relationship Type="http://schemas.openxmlformats.org/officeDocument/2006/relationships/hyperlink" Id="rId29" Target="https://sourceforge.net/p/linuxptp/code/ci/master/tree/configs/" TargetMode="External" /><Relationship Type="http://schemas.openxmlformats.org/officeDocument/2006/relationships/hyperlink" Id="rId21" Target="https://www.linaro.org/blog/network-latency-with-tsn-on-virtual-machin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" TargetMode="External" /><Relationship Type="http://schemas.openxmlformats.org/officeDocument/2006/relationships/hyperlink" Id="rId46" Target="https://git.linaro.org/people/takahiro.akashi/" TargetMode="External" /><Relationship Type="http://schemas.openxmlformats.org/officeDocument/2006/relationships/hyperlink" Id="rId25" Target="https://github.com/intel/iotg_tsn_ref_sw/tree/apollolake-i" TargetMode="External" /><Relationship Type="http://schemas.openxmlformats.org/officeDocument/2006/relationships/hyperlink" Id="rId41" Target="https://legacy.netdevconf.info/0x14/pub/slides/24/netdev-0x14-XDP-and-the-cloud.pdf" TargetMode="External" /><Relationship Type="http://schemas.openxmlformats.org/officeDocument/2006/relationships/hyperlink" Id="rId43" Target="https://people.kernel.org/dsahern/xdp-vs-ovs" TargetMode="External" /><Relationship Type="http://schemas.openxmlformats.org/officeDocument/2006/relationships/hyperlink" Id="rId29" Target="https://sourceforge.net/p/linuxptp/code/ci/master/tree/configs/" TargetMode="External" /><Relationship Type="http://schemas.openxmlformats.org/officeDocument/2006/relationships/hyperlink" Id="rId21" Target="https://www.linaro.org/blog/network-latency-with-tsn-on-virtual-machin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Latency with TSN on Virtual Machine</dc:title>
  <dc:creator/>
  <cp:keywords/>
  <dcterms:created xsi:type="dcterms:W3CDTF">2023-03-27T04:16:25Z</dcterms:created>
  <dcterms:modified xsi:type="dcterms:W3CDTF">2023-03-27T04:16:25Z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