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C1B" w:rsidRDefault="00716C1B" w:rsidP="00FA10B1">
      <w:pPr>
        <w:pStyle w:val="a4"/>
        <w:rPr>
          <w:rFonts w:hint="eastAsia"/>
          <w:kern w:val="0"/>
        </w:rPr>
      </w:pPr>
      <w:r>
        <w:rPr>
          <w:rFonts w:hint="eastAsia"/>
          <w:kern w:val="0"/>
        </w:rPr>
        <w:t>E</w:t>
      </w:r>
      <w:r w:rsidRPr="00716C1B">
        <w:rPr>
          <w:kern w:val="0"/>
        </w:rPr>
        <w:t>xercise2.2-</w:t>
      </w:r>
      <w:r>
        <w:rPr>
          <w:kern w:val="0"/>
        </w:rPr>
        <w:t xml:space="preserve"> </w:t>
      </w:r>
      <w:r w:rsidR="00B80AFE">
        <w:rPr>
          <w:rFonts w:hint="eastAsia"/>
          <w:kern w:val="0"/>
        </w:rPr>
        <w:t>t</w:t>
      </w:r>
      <w:r>
        <w:rPr>
          <w:kern w:val="0"/>
        </w:rPr>
        <w:t>he Black Goose Blog page</w:t>
      </w:r>
    </w:p>
    <w:p w:rsidR="00B80AFE" w:rsidRPr="00B80AFE" w:rsidRDefault="00B80AFE" w:rsidP="00B80AFE">
      <w:pPr>
        <w:autoSpaceDE w:val="0"/>
        <w:autoSpaceDN w:val="0"/>
        <w:adjustRightInd w:val="0"/>
        <w:jc w:val="left"/>
        <w:rPr>
          <w:rFonts w:ascii="MyriadPro-Light" w:hAnsi="MyriadPro-Light" w:cs="MyriadPro-Light"/>
          <w:kern w:val="0"/>
          <w:sz w:val="24"/>
          <w:szCs w:val="24"/>
        </w:rPr>
      </w:pPr>
      <w:r w:rsidRPr="00B80AFE">
        <w:rPr>
          <w:rFonts w:ascii="MyriadPro-Light" w:hAnsi="MyriadPro-Light" w:cs="MyriadPro-Light"/>
          <w:kern w:val="0"/>
          <w:sz w:val="24"/>
          <w:szCs w:val="24"/>
        </w:rPr>
        <w:t>The owners of the Black Goose Bistro have decided to start a</w:t>
      </w:r>
      <w:r w:rsidRPr="00B80AFE">
        <w:rPr>
          <w:rFonts w:ascii="MyriadPro-Light" w:hAnsi="MyriadPro-Light" w:cs="MyriadPro-Light" w:hint="eastAsia"/>
          <w:kern w:val="0"/>
          <w:sz w:val="24"/>
          <w:szCs w:val="24"/>
        </w:rPr>
        <w:t xml:space="preserve"> </w:t>
      </w:r>
      <w:r w:rsidRPr="00B80AFE">
        <w:rPr>
          <w:rFonts w:ascii="MyriadPro-Light" w:hAnsi="MyriadPro-Light" w:cs="MyriadPro-Light"/>
          <w:kern w:val="0"/>
          <w:sz w:val="24"/>
          <w:szCs w:val="24"/>
        </w:rPr>
        <w:t>blog to share recipes and announcements. In the exercises in this</w:t>
      </w:r>
      <w:r w:rsidRPr="00B80AFE">
        <w:rPr>
          <w:rFonts w:ascii="MyriadPro-Light" w:hAnsi="MyriadPro-Light" w:cs="MyriadPro-Light" w:hint="eastAsia"/>
          <w:kern w:val="0"/>
          <w:sz w:val="24"/>
          <w:szCs w:val="24"/>
        </w:rPr>
        <w:t xml:space="preserve"> </w:t>
      </w:r>
      <w:r w:rsidRPr="00B80AFE">
        <w:rPr>
          <w:rFonts w:ascii="MyriadPro-Light" w:hAnsi="MyriadPro-Light" w:cs="MyriadPro-Light"/>
          <w:kern w:val="0"/>
          <w:sz w:val="24"/>
          <w:szCs w:val="24"/>
        </w:rPr>
        <w:t>chapter, we’ll assist them with content markup.</w:t>
      </w:r>
    </w:p>
    <w:p w:rsidR="00B80AFE" w:rsidRDefault="00B80AFE" w:rsidP="00B80AFE">
      <w:pPr>
        <w:autoSpaceDE w:val="0"/>
        <w:autoSpaceDN w:val="0"/>
        <w:adjustRightInd w:val="0"/>
        <w:jc w:val="left"/>
        <w:rPr>
          <w:rFonts w:ascii="MyriadPro-Light" w:hAnsi="MyriadPro-Light" w:cs="MyriadPro-Light" w:hint="eastAsia"/>
          <w:kern w:val="0"/>
          <w:sz w:val="24"/>
          <w:szCs w:val="24"/>
        </w:rPr>
      </w:pPr>
      <w:r w:rsidRPr="00B80AFE">
        <w:rPr>
          <w:rFonts w:ascii="MyriadPro-Light" w:hAnsi="MyriadPro-Light" w:cs="MyriadPro-Light"/>
          <w:kern w:val="0"/>
          <w:sz w:val="24"/>
          <w:szCs w:val="24"/>
        </w:rPr>
        <w:t>Below you will find the raw text of a recipe. It’s up to you to</w:t>
      </w:r>
      <w:r w:rsidRPr="00B80AFE">
        <w:rPr>
          <w:rFonts w:ascii="MyriadPro-Light" w:hAnsi="MyriadPro-Light" w:cs="MyriadPro-Light" w:hint="eastAsia"/>
          <w:kern w:val="0"/>
          <w:sz w:val="24"/>
          <w:szCs w:val="24"/>
        </w:rPr>
        <w:t xml:space="preserve"> </w:t>
      </w:r>
      <w:r w:rsidRPr="00B80AFE">
        <w:rPr>
          <w:rFonts w:ascii="MyriadPro-Light" w:hAnsi="MyriadPro-Light" w:cs="MyriadPro-Light"/>
          <w:kern w:val="0"/>
          <w:sz w:val="24"/>
          <w:szCs w:val="24"/>
        </w:rPr>
        <w:t>decide which element is the best semantic match for each chunk</w:t>
      </w:r>
      <w:r w:rsidRPr="00B80AFE">
        <w:rPr>
          <w:rFonts w:ascii="MyriadPro-Light" w:hAnsi="MyriadPro-Light" w:cs="MyriadPro-Light" w:hint="eastAsia"/>
          <w:kern w:val="0"/>
          <w:sz w:val="24"/>
          <w:szCs w:val="24"/>
        </w:rPr>
        <w:t xml:space="preserve"> </w:t>
      </w:r>
      <w:r w:rsidRPr="00B80AFE">
        <w:rPr>
          <w:rFonts w:ascii="MyriadPro-Light" w:hAnsi="MyriadPro-Light" w:cs="MyriadPro-Light"/>
          <w:kern w:val="0"/>
          <w:sz w:val="24"/>
          <w:szCs w:val="24"/>
        </w:rPr>
        <w:t>of content. You’ll use paragraphs, headings, lists, and at least one</w:t>
      </w:r>
      <w:r w:rsidRPr="00B80AFE">
        <w:rPr>
          <w:rFonts w:ascii="MyriadPro-Light" w:hAnsi="MyriadPro-Light" w:cs="MyriadPro-Light" w:hint="eastAsia"/>
          <w:kern w:val="0"/>
          <w:sz w:val="24"/>
          <w:szCs w:val="24"/>
        </w:rPr>
        <w:t xml:space="preserve"> </w:t>
      </w:r>
      <w:r w:rsidRPr="00B80AFE">
        <w:rPr>
          <w:rFonts w:ascii="MyriadPro-Light" w:hAnsi="MyriadPro-Light" w:cs="MyriadPro-Light"/>
          <w:kern w:val="0"/>
          <w:sz w:val="24"/>
          <w:szCs w:val="24"/>
        </w:rPr>
        <w:t>special content element.</w:t>
      </w:r>
    </w:p>
    <w:p w:rsidR="00B80AFE" w:rsidRDefault="00B80AFE" w:rsidP="00B80AFE">
      <w:pPr>
        <w:autoSpaceDE w:val="0"/>
        <w:autoSpaceDN w:val="0"/>
        <w:adjustRightInd w:val="0"/>
        <w:jc w:val="left"/>
        <w:rPr>
          <w:rFonts w:hint="eastAsia"/>
          <w:sz w:val="24"/>
          <w:szCs w:val="24"/>
        </w:rPr>
      </w:pPr>
    </w:p>
    <w:p w:rsidR="00B80AFE" w:rsidRDefault="00B80AFE" w:rsidP="00B80AFE">
      <w:pPr>
        <w:autoSpaceDE w:val="0"/>
        <w:autoSpaceDN w:val="0"/>
        <w:adjustRightInd w:val="0"/>
        <w:jc w:val="left"/>
        <w:rPr>
          <w:rFonts w:hint="eastAsia"/>
          <w:sz w:val="24"/>
          <w:szCs w:val="24"/>
        </w:rPr>
      </w:pPr>
    </w:p>
    <w:p w:rsidR="00B80AFE" w:rsidRPr="00B80AFE" w:rsidRDefault="00B80AFE" w:rsidP="00B80AFE">
      <w:pPr>
        <w:autoSpaceDE w:val="0"/>
        <w:autoSpaceDN w:val="0"/>
        <w:adjustRightInd w:val="0"/>
        <w:jc w:val="left"/>
        <w:rPr>
          <w:sz w:val="24"/>
          <w:szCs w:val="24"/>
        </w:rPr>
      </w:pPr>
      <w:r w:rsidRPr="00B80AFE">
        <w:rPr>
          <w:sz w:val="24"/>
          <w:szCs w:val="24"/>
        </w:rPr>
        <w:t>Tapenade (Olive Spread)</w:t>
      </w:r>
    </w:p>
    <w:p w:rsidR="00B80AFE" w:rsidRPr="00B80AFE" w:rsidRDefault="00B80AFE" w:rsidP="00B80AFE">
      <w:pPr>
        <w:autoSpaceDE w:val="0"/>
        <w:autoSpaceDN w:val="0"/>
        <w:adjustRightInd w:val="0"/>
        <w:jc w:val="left"/>
        <w:rPr>
          <w:sz w:val="24"/>
          <w:szCs w:val="24"/>
        </w:rPr>
      </w:pPr>
      <w:r w:rsidRPr="00B80AFE">
        <w:rPr>
          <w:sz w:val="24"/>
          <w:szCs w:val="24"/>
        </w:rPr>
        <w:t>This is a really simple dish to prepare and it's always a big hit at parties. My father recommends:</w:t>
      </w:r>
    </w:p>
    <w:p w:rsidR="00B80AFE" w:rsidRPr="00B80AFE" w:rsidRDefault="00B80AFE" w:rsidP="00B80AFE">
      <w:pPr>
        <w:autoSpaceDE w:val="0"/>
        <w:autoSpaceDN w:val="0"/>
        <w:adjustRightInd w:val="0"/>
        <w:jc w:val="left"/>
        <w:rPr>
          <w:sz w:val="24"/>
          <w:szCs w:val="24"/>
        </w:rPr>
      </w:pPr>
      <w:r w:rsidRPr="00B80AFE">
        <w:rPr>
          <w:sz w:val="24"/>
          <w:szCs w:val="24"/>
        </w:rPr>
        <w:t>"Make this the night before so that the flavors have time to blend. Just bring it up to room temperature before you serve it. In the winter, try serving it warm."</w:t>
      </w:r>
    </w:p>
    <w:p w:rsidR="00B80AFE" w:rsidRPr="00B80AFE" w:rsidRDefault="00B80AFE" w:rsidP="00B80AFE">
      <w:pPr>
        <w:autoSpaceDE w:val="0"/>
        <w:autoSpaceDN w:val="0"/>
        <w:adjustRightInd w:val="0"/>
        <w:jc w:val="left"/>
        <w:rPr>
          <w:sz w:val="24"/>
          <w:szCs w:val="24"/>
        </w:rPr>
      </w:pPr>
      <w:r w:rsidRPr="00B80AFE">
        <w:rPr>
          <w:sz w:val="24"/>
          <w:szCs w:val="24"/>
        </w:rPr>
        <w:t>Ingredients</w:t>
      </w:r>
    </w:p>
    <w:p w:rsidR="00B80AFE" w:rsidRPr="00B80AFE" w:rsidRDefault="00B80AFE" w:rsidP="00B80AFE">
      <w:pPr>
        <w:autoSpaceDE w:val="0"/>
        <w:autoSpaceDN w:val="0"/>
        <w:adjustRightInd w:val="0"/>
        <w:jc w:val="left"/>
        <w:rPr>
          <w:sz w:val="24"/>
          <w:szCs w:val="24"/>
        </w:rPr>
      </w:pPr>
      <w:r w:rsidRPr="00B80AFE">
        <w:rPr>
          <w:sz w:val="24"/>
          <w:szCs w:val="24"/>
        </w:rPr>
        <w:t>1 8oz. jar sundried tomatoes</w:t>
      </w:r>
    </w:p>
    <w:p w:rsidR="00B80AFE" w:rsidRPr="00B80AFE" w:rsidRDefault="00B80AFE" w:rsidP="00B80AFE">
      <w:pPr>
        <w:autoSpaceDE w:val="0"/>
        <w:autoSpaceDN w:val="0"/>
        <w:adjustRightInd w:val="0"/>
        <w:jc w:val="left"/>
        <w:rPr>
          <w:sz w:val="24"/>
          <w:szCs w:val="24"/>
        </w:rPr>
      </w:pPr>
      <w:r w:rsidRPr="00B80AFE">
        <w:rPr>
          <w:sz w:val="24"/>
          <w:szCs w:val="24"/>
        </w:rPr>
        <w:t>2 large garlic cloves</w:t>
      </w:r>
    </w:p>
    <w:p w:rsidR="00B80AFE" w:rsidRPr="00B80AFE" w:rsidRDefault="00B80AFE" w:rsidP="00B80AFE">
      <w:pPr>
        <w:autoSpaceDE w:val="0"/>
        <w:autoSpaceDN w:val="0"/>
        <w:adjustRightInd w:val="0"/>
        <w:jc w:val="left"/>
        <w:rPr>
          <w:sz w:val="24"/>
          <w:szCs w:val="24"/>
        </w:rPr>
      </w:pPr>
      <w:r w:rsidRPr="00B80AFE">
        <w:rPr>
          <w:sz w:val="24"/>
          <w:szCs w:val="24"/>
        </w:rPr>
        <w:t xml:space="preserve">2/3 c. </w:t>
      </w:r>
      <w:proofErr w:type="spellStart"/>
      <w:r w:rsidRPr="00B80AFE">
        <w:rPr>
          <w:sz w:val="24"/>
          <w:szCs w:val="24"/>
        </w:rPr>
        <w:t>kalamata</w:t>
      </w:r>
      <w:proofErr w:type="spellEnd"/>
      <w:r w:rsidRPr="00B80AFE">
        <w:rPr>
          <w:sz w:val="24"/>
          <w:szCs w:val="24"/>
        </w:rPr>
        <w:t xml:space="preserve"> olives</w:t>
      </w:r>
    </w:p>
    <w:p w:rsidR="00B80AFE" w:rsidRPr="00B80AFE" w:rsidRDefault="00B80AFE" w:rsidP="00B80AFE">
      <w:pPr>
        <w:autoSpaceDE w:val="0"/>
        <w:autoSpaceDN w:val="0"/>
        <w:adjustRightInd w:val="0"/>
        <w:jc w:val="left"/>
        <w:rPr>
          <w:sz w:val="24"/>
          <w:szCs w:val="24"/>
        </w:rPr>
      </w:pPr>
      <w:r w:rsidRPr="00B80AFE">
        <w:rPr>
          <w:sz w:val="24"/>
          <w:szCs w:val="24"/>
        </w:rPr>
        <w:t>1 t. capers</w:t>
      </w:r>
    </w:p>
    <w:p w:rsidR="00B80AFE" w:rsidRPr="00B80AFE" w:rsidRDefault="00B80AFE" w:rsidP="00B80AFE">
      <w:pPr>
        <w:autoSpaceDE w:val="0"/>
        <w:autoSpaceDN w:val="0"/>
        <w:adjustRightInd w:val="0"/>
        <w:jc w:val="left"/>
        <w:rPr>
          <w:sz w:val="24"/>
          <w:szCs w:val="24"/>
        </w:rPr>
      </w:pPr>
      <w:r w:rsidRPr="00B80AFE">
        <w:rPr>
          <w:sz w:val="24"/>
          <w:szCs w:val="24"/>
        </w:rPr>
        <w:t>Instructions</w:t>
      </w:r>
    </w:p>
    <w:p w:rsidR="00B80AFE" w:rsidRPr="00B80AFE" w:rsidRDefault="00B80AFE" w:rsidP="00B80AFE">
      <w:pPr>
        <w:autoSpaceDE w:val="0"/>
        <w:autoSpaceDN w:val="0"/>
        <w:adjustRightInd w:val="0"/>
        <w:jc w:val="left"/>
        <w:rPr>
          <w:sz w:val="24"/>
          <w:szCs w:val="24"/>
        </w:rPr>
      </w:pPr>
      <w:r w:rsidRPr="00B80AFE">
        <w:rPr>
          <w:sz w:val="24"/>
          <w:szCs w:val="24"/>
        </w:rPr>
        <w:t>Combine tomatoes and garlic in a food processor. Blend until as smooth as possible.</w:t>
      </w:r>
    </w:p>
    <w:p w:rsidR="00B80AFE" w:rsidRPr="00B80AFE" w:rsidRDefault="00B80AFE" w:rsidP="00B80AFE">
      <w:pPr>
        <w:autoSpaceDE w:val="0"/>
        <w:autoSpaceDN w:val="0"/>
        <w:adjustRightInd w:val="0"/>
        <w:jc w:val="left"/>
        <w:rPr>
          <w:sz w:val="24"/>
          <w:szCs w:val="24"/>
        </w:rPr>
      </w:pPr>
      <w:r w:rsidRPr="00B80AFE">
        <w:rPr>
          <w:sz w:val="24"/>
          <w:szCs w:val="24"/>
        </w:rPr>
        <w:t>Add capers and olives. Pulse the motor a few times until they are incorporated, but still retain some texture.</w:t>
      </w:r>
    </w:p>
    <w:p w:rsidR="00B80AFE" w:rsidRPr="00B80AFE" w:rsidRDefault="00B80AFE" w:rsidP="00B80AFE">
      <w:pPr>
        <w:autoSpaceDE w:val="0"/>
        <w:autoSpaceDN w:val="0"/>
        <w:adjustRightInd w:val="0"/>
        <w:jc w:val="left"/>
        <w:rPr>
          <w:sz w:val="24"/>
          <w:szCs w:val="24"/>
        </w:rPr>
      </w:pPr>
      <w:r w:rsidRPr="00B80AFE">
        <w:rPr>
          <w:sz w:val="24"/>
          <w:szCs w:val="24"/>
        </w:rPr>
        <w:t>Serve on thin toast rounds with goat cheese and fresh basil garnish (optional).</w:t>
      </w:r>
    </w:p>
    <w:p w:rsidR="00B80AFE" w:rsidRDefault="00B80AFE" w:rsidP="00B80AFE">
      <w:pPr>
        <w:autoSpaceDE w:val="0"/>
        <w:autoSpaceDN w:val="0"/>
        <w:adjustRightInd w:val="0"/>
        <w:jc w:val="left"/>
        <w:rPr>
          <w:rFonts w:hint="eastAsia"/>
          <w:sz w:val="24"/>
          <w:szCs w:val="24"/>
        </w:rPr>
      </w:pPr>
    </w:p>
    <w:p w:rsidR="00B80AFE" w:rsidRDefault="00EC580F" w:rsidP="00B80AFE">
      <w:pPr>
        <w:autoSpaceDE w:val="0"/>
        <w:autoSpaceDN w:val="0"/>
        <w:adjustRightInd w:val="0"/>
        <w:jc w:val="left"/>
        <w:rPr>
          <w:rFonts w:hint="eastAsia"/>
          <w:sz w:val="24"/>
          <w:szCs w:val="24"/>
        </w:rPr>
      </w:pPr>
      <w:r w:rsidRPr="00EC580F">
        <w:rPr>
          <w:sz w:val="24"/>
          <w:szCs w:val="24"/>
        </w:rPr>
        <w:lastRenderedPageBreak/>
        <w:drawing>
          <wp:inline distT="0" distB="0" distL="0" distR="0" wp14:anchorId="226E9AC5" wp14:editId="083436F6">
            <wp:extent cx="5274310" cy="3922158"/>
            <wp:effectExtent l="0" t="0" r="2540" b="2540"/>
            <wp:docPr id="2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22158"/>
                    </a:xfrm>
                    <a:prstGeom prst="rect">
                      <a:avLst/>
                    </a:prstGeom>
                    <a:noFill/>
                    <a:ln>
                      <a:noFill/>
                    </a:ln>
                    <a:extLst/>
                  </pic:spPr>
                </pic:pic>
              </a:graphicData>
            </a:graphic>
          </wp:inline>
        </w:drawing>
      </w:r>
      <w:bookmarkStart w:id="0" w:name="_GoBack"/>
      <w:bookmarkEnd w:id="0"/>
    </w:p>
    <w:sectPr w:rsidR="00B80AFE" w:rsidSect="00F64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A8E" w:rsidRDefault="004E0A8E" w:rsidP="00131CA7">
      <w:r>
        <w:separator/>
      </w:r>
    </w:p>
  </w:endnote>
  <w:endnote w:type="continuationSeparator" w:id="0">
    <w:p w:rsidR="004E0A8E" w:rsidRDefault="004E0A8E" w:rsidP="00131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yriadPro-Ligh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A8E" w:rsidRDefault="004E0A8E" w:rsidP="00131CA7">
      <w:r>
        <w:separator/>
      </w:r>
    </w:p>
  </w:footnote>
  <w:footnote w:type="continuationSeparator" w:id="0">
    <w:p w:rsidR="004E0A8E" w:rsidRDefault="004E0A8E" w:rsidP="00131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E29F2"/>
    <w:multiLevelType w:val="hybridMultilevel"/>
    <w:tmpl w:val="D4962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C1B"/>
    <w:rsid w:val="00131CA7"/>
    <w:rsid w:val="001F1A56"/>
    <w:rsid w:val="00252418"/>
    <w:rsid w:val="002969E5"/>
    <w:rsid w:val="004E0A8E"/>
    <w:rsid w:val="005D1193"/>
    <w:rsid w:val="00647550"/>
    <w:rsid w:val="00716C1B"/>
    <w:rsid w:val="00806A88"/>
    <w:rsid w:val="00885989"/>
    <w:rsid w:val="008B5C96"/>
    <w:rsid w:val="009F7039"/>
    <w:rsid w:val="00B80AFE"/>
    <w:rsid w:val="00EC580F"/>
    <w:rsid w:val="00F64B29"/>
    <w:rsid w:val="00FA1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0B1"/>
    <w:pPr>
      <w:ind w:firstLineChars="200" w:firstLine="420"/>
    </w:pPr>
  </w:style>
  <w:style w:type="paragraph" w:styleId="a4">
    <w:name w:val="Title"/>
    <w:basedOn w:val="a"/>
    <w:next w:val="a"/>
    <w:link w:val="Char"/>
    <w:uiPriority w:val="10"/>
    <w:qFormat/>
    <w:rsid w:val="00FA10B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A10B1"/>
    <w:rPr>
      <w:rFonts w:asciiTheme="majorHAnsi" w:eastAsia="宋体" w:hAnsiTheme="majorHAnsi" w:cstheme="majorBidi"/>
      <w:b/>
      <w:bCs/>
      <w:sz w:val="32"/>
      <w:szCs w:val="32"/>
    </w:rPr>
  </w:style>
  <w:style w:type="paragraph" w:styleId="a5">
    <w:name w:val="Document Map"/>
    <w:basedOn w:val="a"/>
    <w:link w:val="Char0"/>
    <w:uiPriority w:val="99"/>
    <w:semiHidden/>
    <w:unhideWhenUsed/>
    <w:rsid w:val="00FA10B1"/>
    <w:rPr>
      <w:rFonts w:ascii="宋体" w:eastAsia="宋体"/>
      <w:sz w:val="18"/>
      <w:szCs w:val="18"/>
    </w:rPr>
  </w:style>
  <w:style w:type="character" w:customStyle="1" w:styleId="Char0">
    <w:name w:val="文档结构图 Char"/>
    <w:basedOn w:val="a0"/>
    <w:link w:val="a5"/>
    <w:uiPriority w:val="99"/>
    <w:semiHidden/>
    <w:rsid w:val="00FA10B1"/>
    <w:rPr>
      <w:rFonts w:ascii="宋体" w:eastAsia="宋体"/>
      <w:sz w:val="18"/>
      <w:szCs w:val="18"/>
    </w:rPr>
  </w:style>
  <w:style w:type="paragraph" w:styleId="a6">
    <w:name w:val="header"/>
    <w:basedOn w:val="a"/>
    <w:link w:val="Char1"/>
    <w:uiPriority w:val="99"/>
    <w:semiHidden/>
    <w:unhideWhenUsed/>
    <w:rsid w:val="00131C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31CA7"/>
    <w:rPr>
      <w:sz w:val="18"/>
      <w:szCs w:val="18"/>
    </w:rPr>
  </w:style>
  <w:style w:type="paragraph" w:styleId="a7">
    <w:name w:val="footer"/>
    <w:basedOn w:val="a"/>
    <w:link w:val="Char2"/>
    <w:uiPriority w:val="99"/>
    <w:semiHidden/>
    <w:unhideWhenUsed/>
    <w:rsid w:val="00131CA7"/>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131CA7"/>
    <w:rPr>
      <w:sz w:val="18"/>
      <w:szCs w:val="18"/>
    </w:rPr>
  </w:style>
  <w:style w:type="paragraph" w:styleId="a8">
    <w:name w:val="Balloon Text"/>
    <w:basedOn w:val="a"/>
    <w:link w:val="Char3"/>
    <w:uiPriority w:val="99"/>
    <w:semiHidden/>
    <w:unhideWhenUsed/>
    <w:rsid w:val="00EC580F"/>
    <w:rPr>
      <w:sz w:val="18"/>
      <w:szCs w:val="18"/>
    </w:rPr>
  </w:style>
  <w:style w:type="character" w:customStyle="1" w:styleId="Char3">
    <w:name w:val="批注框文本 Char"/>
    <w:basedOn w:val="a0"/>
    <w:link w:val="a8"/>
    <w:uiPriority w:val="99"/>
    <w:semiHidden/>
    <w:rsid w:val="00EC58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0B1"/>
    <w:pPr>
      <w:ind w:firstLineChars="200" w:firstLine="420"/>
    </w:pPr>
  </w:style>
  <w:style w:type="paragraph" w:styleId="a4">
    <w:name w:val="Title"/>
    <w:basedOn w:val="a"/>
    <w:next w:val="a"/>
    <w:link w:val="Char"/>
    <w:uiPriority w:val="10"/>
    <w:qFormat/>
    <w:rsid w:val="00FA10B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A10B1"/>
    <w:rPr>
      <w:rFonts w:asciiTheme="majorHAnsi" w:eastAsia="宋体" w:hAnsiTheme="majorHAnsi" w:cstheme="majorBidi"/>
      <w:b/>
      <w:bCs/>
      <w:sz w:val="32"/>
      <w:szCs w:val="32"/>
    </w:rPr>
  </w:style>
  <w:style w:type="paragraph" w:styleId="a5">
    <w:name w:val="Document Map"/>
    <w:basedOn w:val="a"/>
    <w:link w:val="Char0"/>
    <w:uiPriority w:val="99"/>
    <w:semiHidden/>
    <w:unhideWhenUsed/>
    <w:rsid w:val="00FA10B1"/>
    <w:rPr>
      <w:rFonts w:ascii="宋体" w:eastAsia="宋体"/>
      <w:sz w:val="18"/>
      <w:szCs w:val="18"/>
    </w:rPr>
  </w:style>
  <w:style w:type="character" w:customStyle="1" w:styleId="Char0">
    <w:name w:val="文档结构图 Char"/>
    <w:basedOn w:val="a0"/>
    <w:link w:val="a5"/>
    <w:uiPriority w:val="99"/>
    <w:semiHidden/>
    <w:rsid w:val="00FA10B1"/>
    <w:rPr>
      <w:rFonts w:ascii="宋体" w:eastAsia="宋体"/>
      <w:sz w:val="18"/>
      <w:szCs w:val="18"/>
    </w:rPr>
  </w:style>
  <w:style w:type="paragraph" w:styleId="a6">
    <w:name w:val="header"/>
    <w:basedOn w:val="a"/>
    <w:link w:val="Char1"/>
    <w:uiPriority w:val="99"/>
    <w:semiHidden/>
    <w:unhideWhenUsed/>
    <w:rsid w:val="00131C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31CA7"/>
    <w:rPr>
      <w:sz w:val="18"/>
      <w:szCs w:val="18"/>
    </w:rPr>
  </w:style>
  <w:style w:type="paragraph" w:styleId="a7">
    <w:name w:val="footer"/>
    <w:basedOn w:val="a"/>
    <w:link w:val="Char2"/>
    <w:uiPriority w:val="99"/>
    <w:semiHidden/>
    <w:unhideWhenUsed/>
    <w:rsid w:val="00131CA7"/>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131CA7"/>
    <w:rPr>
      <w:sz w:val="18"/>
      <w:szCs w:val="18"/>
    </w:rPr>
  </w:style>
  <w:style w:type="paragraph" w:styleId="a8">
    <w:name w:val="Balloon Text"/>
    <w:basedOn w:val="a"/>
    <w:link w:val="Char3"/>
    <w:uiPriority w:val="99"/>
    <w:semiHidden/>
    <w:unhideWhenUsed/>
    <w:rsid w:val="00EC580F"/>
    <w:rPr>
      <w:sz w:val="18"/>
      <w:szCs w:val="18"/>
    </w:rPr>
  </w:style>
  <w:style w:type="character" w:customStyle="1" w:styleId="Char3">
    <w:name w:val="批注框文本 Char"/>
    <w:basedOn w:val="a0"/>
    <w:link w:val="a8"/>
    <w:uiPriority w:val="99"/>
    <w:semiHidden/>
    <w:rsid w:val="00EC58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31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947</Characters>
  <Application>Microsoft Office Word</Application>
  <DocSecurity>0</DocSecurity>
  <Lines>7</Lines>
  <Paragraphs>2</Paragraphs>
  <ScaleCrop>false</ScaleCrop>
  <Company>Computer</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Yanju</dc:creator>
  <cp:lastModifiedBy>Dong Yanju</cp:lastModifiedBy>
  <cp:revision>4</cp:revision>
  <dcterms:created xsi:type="dcterms:W3CDTF">2019-09-09T21:01:00Z</dcterms:created>
  <dcterms:modified xsi:type="dcterms:W3CDTF">2019-09-09T21:03:00Z</dcterms:modified>
</cp:coreProperties>
</file>