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5607" w14:textId="77777777" w:rsidR="009851C7" w:rsidRDefault="00000000" w:rsidP="002017BA">
      <w:pPr>
        <w:pStyle w:val="Heading1"/>
        <w:spacing w:after="200"/>
        <w:jc w:val="both"/>
      </w:pPr>
      <w:r>
        <w:t>CRO Analog Display Oscilloscope Safety Operating Procedure</w:t>
      </w:r>
    </w:p>
    <w:p w14:paraId="4F994127" w14:textId="77777777" w:rsidR="009851C7" w:rsidRDefault="00000000" w:rsidP="002017BA">
      <w:pPr>
        <w:spacing w:after="120"/>
        <w:jc w:val="both"/>
      </w:pPr>
      <w:r>
        <w:rPr>
          <w:b/>
          <w:bCs/>
        </w:rPr>
        <w:t>Mandatory requirement.</w:t>
      </w:r>
      <w:r>
        <w:t xml:space="preserve"> This document applies to CRO-style oscilloscopes used in the Electronics Lab that have a </w:t>
      </w:r>
      <w:r>
        <w:rPr>
          <w:b/>
          <w:bCs/>
        </w:rPr>
        <w:t>digital control panel</w:t>
      </w:r>
      <w:r>
        <w:t xml:space="preserve"> but an </w:t>
      </w:r>
      <w:proofErr w:type="spellStart"/>
      <w:r>
        <w:rPr>
          <w:b/>
          <w:bCs/>
        </w:rPr>
        <w:t>analog</w:t>
      </w:r>
      <w:proofErr w:type="spellEnd"/>
      <w:r>
        <w:rPr>
          <w:b/>
          <w:bCs/>
        </w:rPr>
        <w:t xml:space="preserve"> display output</w:t>
      </w:r>
      <w:r>
        <w:t xml:space="preserve">. These instruments do not perform digital waveform acquisition, do not provide memory storage, and do not give reliable automatic error warnings or measurement prompts. They rely on </w:t>
      </w:r>
      <w:proofErr w:type="spellStart"/>
      <w:r>
        <w:t>analog</w:t>
      </w:r>
      <w:proofErr w:type="spellEnd"/>
      <w:r>
        <w:t xml:space="preserve"> amplifiers, attenuators, triggering circuits, and manual operator judgment. No person shall use these oscilloscopes unless they understand the front-panel controls, the probe connections, the input limits, and the hazards created by incorrect grounding or incorrect assumptions about what the screen does or does not show.</w:t>
      </w:r>
    </w:p>
    <w:p w14:paraId="456563B0" w14:textId="77777777" w:rsidR="009851C7" w:rsidRDefault="00000000" w:rsidP="002017BA">
      <w:pPr>
        <w:spacing w:after="200"/>
        <w:jc w:val="both"/>
      </w:pPr>
      <w:r>
        <w:t xml:space="preserve"> </w:t>
      </w:r>
    </w:p>
    <w:p w14:paraId="5DAE2DB4" w14:textId="77777777" w:rsidR="009851C7" w:rsidRDefault="00000000" w:rsidP="002017BA">
      <w:pPr>
        <w:pStyle w:val="Heading2"/>
        <w:spacing w:after="200"/>
        <w:jc w:val="both"/>
      </w:pPr>
      <w:r>
        <w:t>Core Safety Requirements</w:t>
      </w:r>
    </w:p>
    <w:p w14:paraId="7E1C3944" w14:textId="77777777" w:rsidR="009851C7" w:rsidRDefault="00000000" w:rsidP="002017BA">
      <w:pPr>
        <w:spacing w:after="120"/>
        <w:jc w:val="both"/>
      </w:pPr>
      <w:r>
        <w:rPr>
          <w:b/>
          <w:bCs/>
        </w:rPr>
        <w:t>Instrument type and limitations.</w:t>
      </w:r>
      <w:r>
        <w:t xml:space="preserve"> Although the control interface may be digital, these oscilloscopes are not digital storage oscilloscopes. They do not capture, freeze, or reliably retain transient events in the way a true digital acquisition instrument does. They also do not provide dependable automatic measurements, automatic fault interpretation, or trustworthy absence-of-signal warnings. The operator shall therefore treat the oscilloscope as a manually interpreted instrument. A missing trace, unstable trace, dim trace, or unexpected screen appearance shall not be taken as proof that the circuit is de-energised, safe, or functioning correctly.</w:t>
      </w:r>
    </w:p>
    <w:p w14:paraId="1BCDCE9B" w14:textId="77777777" w:rsidR="009851C7" w:rsidRDefault="00000000" w:rsidP="002017BA">
      <w:pPr>
        <w:spacing w:after="200"/>
        <w:jc w:val="both"/>
      </w:pPr>
      <w:r>
        <w:t xml:space="preserve"> </w:t>
      </w:r>
    </w:p>
    <w:p w14:paraId="417BCF2C" w14:textId="77777777" w:rsidR="009851C7" w:rsidRDefault="00000000" w:rsidP="002017BA">
      <w:pPr>
        <w:spacing w:after="120"/>
        <w:jc w:val="both"/>
      </w:pPr>
      <w:r>
        <w:rPr>
          <w:b/>
          <w:bCs/>
        </w:rPr>
        <w:t>Competence before use.</w:t>
      </w:r>
      <w:r>
        <w:t xml:space="preserve"> Before connecting the oscilloscope, the user shall confirm what signal is being measured, what the expected voltage range is, where the circuit reference point is, whether the circuit is isolated or earth-referenced, and whether the probe attenuation setting matches the oscilloscope channel setting. The oscilloscope shall never be connected to a circuit by guesswork. If the user is unsure where the ground reference is or whether the circuit is safe to reference to oscilloscope ground, the measurement shall not proceed until this has been confirmed.</w:t>
      </w:r>
    </w:p>
    <w:p w14:paraId="45C7B409" w14:textId="77777777" w:rsidR="009851C7" w:rsidRDefault="00000000" w:rsidP="002017BA">
      <w:pPr>
        <w:spacing w:after="200"/>
        <w:jc w:val="both"/>
      </w:pPr>
      <w:r>
        <w:t xml:space="preserve"> </w:t>
      </w:r>
    </w:p>
    <w:p w14:paraId="19528A13" w14:textId="77777777" w:rsidR="009851C7" w:rsidRDefault="00000000" w:rsidP="002017BA">
      <w:pPr>
        <w:pStyle w:val="Heading2"/>
        <w:spacing w:after="200"/>
        <w:jc w:val="both"/>
      </w:pPr>
      <w:r>
        <w:t>Electrical Hazards</w:t>
      </w:r>
    </w:p>
    <w:p w14:paraId="0E87B55A" w14:textId="77777777" w:rsidR="009851C7" w:rsidRDefault="00000000" w:rsidP="002017BA">
      <w:pPr>
        <w:spacing w:after="120"/>
        <w:jc w:val="both"/>
      </w:pPr>
      <w:r>
        <w:rPr>
          <w:b/>
          <w:bCs/>
        </w:rPr>
        <w:t>Earth-referenced ground clip.</w:t>
      </w:r>
      <w:r>
        <w:t xml:space="preserve"> The most important hazard when using a bench oscilloscope is that the probe ground clip is commonly connected to the oscilloscope chassis and, through the mains supply, may be referenced to protective earth. The ground clip is therefore </w:t>
      </w:r>
      <w:r>
        <w:rPr>
          <w:b/>
          <w:bCs/>
        </w:rPr>
        <w:t>not</w:t>
      </w:r>
      <w:r>
        <w:t xml:space="preserve"> a floating measurement lead. If it is attached to the wrong point in a live circuit, it can short part of the circuit to earth, damage the equipment under test, trip protection, produce sparks, or expose the user to danger. The ground clip shall only be connected after the circuit reference point has been identified and confirmed safe.</w:t>
      </w:r>
    </w:p>
    <w:p w14:paraId="0744E4E3" w14:textId="77777777" w:rsidR="009851C7" w:rsidRDefault="00000000" w:rsidP="002017BA">
      <w:pPr>
        <w:spacing w:after="200"/>
        <w:jc w:val="both"/>
      </w:pPr>
      <w:r>
        <w:t xml:space="preserve"> </w:t>
      </w:r>
    </w:p>
    <w:p w14:paraId="790D8BDD" w14:textId="77777777" w:rsidR="009851C7" w:rsidRDefault="00000000" w:rsidP="002017BA">
      <w:pPr>
        <w:spacing w:after="120"/>
        <w:jc w:val="both"/>
      </w:pPr>
      <w:r>
        <w:rPr>
          <w:b/>
          <w:bCs/>
        </w:rPr>
        <w:t>Input voltage limits.</w:t>
      </w:r>
      <w:r>
        <w:t xml:space="preserve"> The oscilloscope and probes shall only be used within their marked voltage and measurement category limits. The user shall never assume that a larger attenuation probe makes any arbitrary voltage safe. The combined rating of the oscilloscope input, probe, </w:t>
      </w:r>
      <w:r>
        <w:lastRenderedPageBreak/>
        <w:t>and measured circuit shall be checked before connection. If the expected signal amplitude, offset, or transient content is unknown, the safest approach is to stop and verify the circuit conditions before proceeding.</w:t>
      </w:r>
    </w:p>
    <w:p w14:paraId="17BB8E5B" w14:textId="77777777" w:rsidR="009851C7" w:rsidRDefault="00000000" w:rsidP="002017BA">
      <w:pPr>
        <w:spacing w:after="200"/>
        <w:jc w:val="both"/>
      </w:pPr>
      <w:r>
        <w:t xml:space="preserve"> </w:t>
      </w:r>
    </w:p>
    <w:p w14:paraId="1150F049" w14:textId="77777777" w:rsidR="009851C7" w:rsidRDefault="00000000" w:rsidP="002017BA">
      <w:pPr>
        <w:spacing w:after="120"/>
        <w:jc w:val="both"/>
      </w:pPr>
      <w:r>
        <w:rPr>
          <w:b/>
          <w:bCs/>
        </w:rPr>
        <w:t>Live circuit measurements.</w:t>
      </w:r>
      <w:r>
        <w:t xml:space="preserve"> When measuring a live circuit, the user shall connect the ground reference first only if it has been confirmed safe, then connect the probe tip in a controlled manner. Hands shall be kept behind the probe finger guard, and the probe shall not be allowed to slip across adjacent terminals. If the test point is crowded, poorly accessible, or close to a mains-referenced or high-energy part of the circuit, power shall be isolated and the measurement method reconsidered before continuing.</w:t>
      </w:r>
    </w:p>
    <w:p w14:paraId="691ECEF9" w14:textId="77777777" w:rsidR="009851C7" w:rsidRDefault="00000000" w:rsidP="002017BA">
      <w:pPr>
        <w:spacing w:after="200"/>
        <w:jc w:val="both"/>
      </w:pPr>
      <w:r>
        <w:t xml:space="preserve"> </w:t>
      </w:r>
    </w:p>
    <w:p w14:paraId="5DF717F9" w14:textId="77777777" w:rsidR="009851C7" w:rsidRDefault="00000000" w:rsidP="002017BA">
      <w:pPr>
        <w:spacing w:after="120"/>
        <w:jc w:val="both"/>
      </w:pPr>
      <w:r>
        <w:rPr>
          <w:b/>
          <w:bCs/>
        </w:rPr>
        <w:t>No resistance-style assumptions.</w:t>
      </w:r>
      <w:r>
        <w:t xml:space="preserve"> An oscilloscope is not a continuity tester, isolation tester, or proof-of-dead instrument. The absence of a visible waveform does not mean there is no voltage present. The operator shall not use the oscilloscope screen as the sole basis for declaring a circuit safe to touch or safe to modify. Isolation and dead testing shall be performed using appropriate approved methods and instruments.</w:t>
      </w:r>
    </w:p>
    <w:p w14:paraId="6B5F8C69" w14:textId="77777777" w:rsidR="009851C7" w:rsidRDefault="00000000" w:rsidP="002017BA">
      <w:pPr>
        <w:spacing w:after="200"/>
        <w:jc w:val="both"/>
      </w:pPr>
      <w:r>
        <w:t xml:space="preserve"> </w:t>
      </w:r>
    </w:p>
    <w:p w14:paraId="4B9A99FF" w14:textId="77777777" w:rsidR="009851C7" w:rsidRDefault="00000000" w:rsidP="002017BA">
      <w:pPr>
        <w:pStyle w:val="Heading2"/>
        <w:spacing w:after="200"/>
        <w:jc w:val="both"/>
      </w:pPr>
      <w:r>
        <w:t>Display and Interpretation Hazards</w:t>
      </w:r>
    </w:p>
    <w:p w14:paraId="05129D3D" w14:textId="77777777" w:rsidR="009851C7" w:rsidRDefault="00000000" w:rsidP="002017BA">
      <w:pPr>
        <w:spacing w:after="120"/>
        <w:jc w:val="both"/>
      </w:pPr>
      <w:r>
        <w:rPr>
          <w:b/>
          <w:bCs/>
        </w:rPr>
        <w:t>Analog display behaviour.</w:t>
      </w:r>
      <w:r>
        <w:t xml:space="preserve"> Because the display is </w:t>
      </w:r>
      <w:proofErr w:type="spellStart"/>
      <w:r>
        <w:t>analog</w:t>
      </w:r>
      <w:proofErr w:type="spellEnd"/>
      <w:r>
        <w:t xml:space="preserve"> rather than digitally acquired, the quality of the trace depends on correct setting of intensity, focus, triggering, </w:t>
      </w:r>
      <w:proofErr w:type="spellStart"/>
      <w:r>
        <w:t>timebase</w:t>
      </w:r>
      <w:proofErr w:type="spellEnd"/>
      <w:r>
        <w:t>, vertical gain, and coupling. A poor or missing display may be caused by settings rather than by the circuit itself. The user shall not force changes to the circuit merely to obtain a prettier or more stable trace. If the display is unclear, the first step shall be to review the oscilloscope settings rather than assume the circuit under test is faulty.</w:t>
      </w:r>
    </w:p>
    <w:p w14:paraId="3626D938" w14:textId="77777777" w:rsidR="009851C7" w:rsidRDefault="00000000" w:rsidP="002017BA">
      <w:pPr>
        <w:spacing w:after="200"/>
        <w:jc w:val="both"/>
      </w:pPr>
      <w:r>
        <w:t xml:space="preserve"> </w:t>
      </w:r>
    </w:p>
    <w:p w14:paraId="0B680BB2" w14:textId="77777777" w:rsidR="009851C7" w:rsidRDefault="00000000" w:rsidP="002017BA">
      <w:pPr>
        <w:spacing w:after="120"/>
        <w:jc w:val="both"/>
      </w:pPr>
      <w:r>
        <w:rPr>
          <w:b/>
          <w:bCs/>
        </w:rPr>
        <w:t>No memory and no error indication.</w:t>
      </w:r>
      <w:r>
        <w:t xml:space="preserve"> These oscilloscopes do not provide waveform memory, event capture, or dependable automatic alerts when the setup is wrong. Short transients, intermittent faults, or brief unstable events may be missed entirely. The absence of a stored waveform is therefore not evidence that no event occurred. The operator shall understand that the instrument can fail to show a brief event even when the circuit has behaved unsafely or unexpectedly.</w:t>
      </w:r>
    </w:p>
    <w:p w14:paraId="319550AE" w14:textId="77777777" w:rsidR="009851C7" w:rsidRDefault="00000000" w:rsidP="002017BA">
      <w:pPr>
        <w:spacing w:after="200"/>
        <w:jc w:val="both"/>
      </w:pPr>
      <w:r>
        <w:t xml:space="preserve"> </w:t>
      </w:r>
    </w:p>
    <w:p w14:paraId="4844F2B6" w14:textId="77777777" w:rsidR="009851C7" w:rsidRDefault="00000000" w:rsidP="002017BA">
      <w:pPr>
        <w:spacing w:after="120"/>
        <w:jc w:val="both"/>
      </w:pPr>
      <w:r>
        <w:rPr>
          <w:b/>
          <w:bCs/>
        </w:rPr>
        <w:t>Measurement uncertainty.</w:t>
      </w:r>
      <w:r>
        <w:t xml:space="preserve"> Because these instruments do not provide automatic readouts in the modern digital sense, all amplitude, time, and frequency judgments depend on the user reading the graticule correctly and applying the correct volts-per-division, time-per-division, and probe multiplier. A wrong setting or wrong probe factor can produce a dangerously misleading interpretation. Measurements shall be stated with care and checked by a second person where the value is </w:t>
      </w:r>
      <w:proofErr w:type="gramStart"/>
      <w:r>
        <w:t>safety-critical</w:t>
      </w:r>
      <w:proofErr w:type="gramEnd"/>
      <w:r>
        <w:t>.</w:t>
      </w:r>
    </w:p>
    <w:p w14:paraId="181FFF3F" w14:textId="77777777" w:rsidR="009851C7" w:rsidRDefault="00000000" w:rsidP="002017BA">
      <w:pPr>
        <w:spacing w:after="200"/>
        <w:jc w:val="both"/>
      </w:pPr>
      <w:r>
        <w:t xml:space="preserve"> </w:t>
      </w:r>
    </w:p>
    <w:p w14:paraId="1E8FC02C" w14:textId="77777777" w:rsidR="009851C7" w:rsidRDefault="00000000" w:rsidP="002017BA">
      <w:pPr>
        <w:pStyle w:val="Heading2"/>
        <w:spacing w:after="200"/>
        <w:jc w:val="both"/>
      </w:pPr>
      <w:r>
        <w:t>Equipment Condition and Handling</w:t>
      </w:r>
    </w:p>
    <w:p w14:paraId="0BCC18E0" w14:textId="77777777" w:rsidR="009851C7" w:rsidRDefault="00000000" w:rsidP="002017BA">
      <w:pPr>
        <w:spacing w:after="120"/>
        <w:jc w:val="both"/>
      </w:pPr>
      <w:r>
        <w:rPr>
          <w:b/>
          <w:bCs/>
        </w:rPr>
        <w:lastRenderedPageBreak/>
        <w:t>Inspection before use.</w:t>
      </w:r>
      <w:r>
        <w:t xml:space="preserve"> The oscilloscope, mains lead, probes, connectors, BNC sockets, switches, control knobs, and display shall be inspected before use. The oscilloscope shall not be used if the casing is cracked, the mains cable is damaged, the probe insulation is split, the connector is loose, the screen behaves erratically, the controls are unreliable, or the instrument shows signs of overheating or burning smell. Faulty equipment shall be removed from service immediately.</w:t>
      </w:r>
    </w:p>
    <w:p w14:paraId="2FE30864" w14:textId="77777777" w:rsidR="009851C7" w:rsidRDefault="00000000" w:rsidP="002017BA">
      <w:pPr>
        <w:spacing w:after="200"/>
        <w:jc w:val="both"/>
      </w:pPr>
      <w:r>
        <w:t xml:space="preserve"> </w:t>
      </w:r>
    </w:p>
    <w:p w14:paraId="33C5B4F4" w14:textId="77777777" w:rsidR="009851C7" w:rsidRDefault="00000000" w:rsidP="002017BA">
      <w:pPr>
        <w:spacing w:after="120"/>
        <w:jc w:val="both"/>
      </w:pPr>
      <w:r>
        <w:rPr>
          <w:b/>
          <w:bCs/>
        </w:rPr>
        <w:t>CRT and internal high voltage.</w:t>
      </w:r>
      <w:r>
        <w:t xml:space="preserve"> Even though the displayed signal is </w:t>
      </w:r>
      <w:proofErr w:type="spellStart"/>
      <w:r>
        <w:t>analog</w:t>
      </w:r>
      <w:proofErr w:type="spellEnd"/>
      <w:r>
        <w:t>, the oscilloscope itself may contain hazardous internal voltages associated with the CRT supply and power supply circuitry. Users shall not remove covers, open the casing, or attempt internal adjustment unless specifically authorised and trained to do so under safe maintenance procedures. The oscilloscope shall be treated as sealed electrical equipment during normal lab work.</w:t>
      </w:r>
    </w:p>
    <w:p w14:paraId="42BBB933" w14:textId="77777777" w:rsidR="009851C7" w:rsidRDefault="00000000" w:rsidP="002017BA">
      <w:pPr>
        <w:spacing w:after="200"/>
        <w:jc w:val="both"/>
      </w:pPr>
      <w:r>
        <w:t xml:space="preserve"> </w:t>
      </w:r>
    </w:p>
    <w:p w14:paraId="36BCBB16" w14:textId="77777777" w:rsidR="009851C7" w:rsidRDefault="00000000" w:rsidP="002017BA">
      <w:pPr>
        <w:spacing w:after="120"/>
        <w:jc w:val="both"/>
      </w:pPr>
      <w:r>
        <w:rPr>
          <w:b/>
          <w:bCs/>
        </w:rPr>
        <w:t>Probe care.</w:t>
      </w:r>
      <w:r>
        <w:t xml:space="preserve"> Probes shall be handled as precision insulated test accessories, not as loose wires. They shall not be sharply bent, trapped under equipment, pulled by the cable, or left hanging where they can be knocked onto live circuits. Probe compensation adjustments shall only be made using the appropriate calibration point and only when the user understands the purpose of the adjustment.</w:t>
      </w:r>
    </w:p>
    <w:p w14:paraId="01620181" w14:textId="77777777" w:rsidR="009851C7" w:rsidRDefault="00000000" w:rsidP="002017BA">
      <w:pPr>
        <w:spacing w:after="200"/>
        <w:jc w:val="both"/>
      </w:pPr>
      <w:r>
        <w:t xml:space="preserve"> </w:t>
      </w:r>
    </w:p>
    <w:p w14:paraId="27E0626B" w14:textId="77777777" w:rsidR="009851C7" w:rsidRDefault="00000000" w:rsidP="002017BA">
      <w:pPr>
        <w:pStyle w:val="Heading2"/>
        <w:spacing w:after="200"/>
        <w:jc w:val="both"/>
      </w:pPr>
      <w:r>
        <w:t>Use in the Electronics Lab</w:t>
      </w:r>
    </w:p>
    <w:p w14:paraId="662C7152" w14:textId="77777777" w:rsidR="009851C7" w:rsidRDefault="00000000" w:rsidP="002017BA">
      <w:pPr>
        <w:spacing w:after="120"/>
        <w:jc w:val="both"/>
      </w:pPr>
      <w:r>
        <w:rPr>
          <w:b/>
          <w:bCs/>
        </w:rPr>
        <w:t>Connection to bench circuits.</w:t>
      </w:r>
      <w:r>
        <w:t xml:space="preserve"> In the electronics lab, the oscilloscope shall be used only on circuits whose grounding arrangement is understood. </w:t>
      </w:r>
      <w:proofErr w:type="gramStart"/>
      <w:r>
        <w:t>Particular care</w:t>
      </w:r>
      <w:proofErr w:type="gramEnd"/>
      <w:r>
        <w:t xml:space="preserve"> is required when measuring power supplies, mains-derived sections, H-bridge outputs, switching circuits, function generator outputs with shared grounds, and any circuit that may not be isolated from earth. If there is any possibility that the oscilloscope ground clip could create a short to earth, the connection shall not be made until the circuit has been assessed by a competent person.</w:t>
      </w:r>
    </w:p>
    <w:p w14:paraId="520442F3" w14:textId="77777777" w:rsidR="009851C7" w:rsidRDefault="00000000" w:rsidP="002017BA">
      <w:pPr>
        <w:spacing w:after="200"/>
        <w:jc w:val="both"/>
      </w:pPr>
      <w:r>
        <w:t xml:space="preserve"> </w:t>
      </w:r>
    </w:p>
    <w:p w14:paraId="08893282" w14:textId="77777777" w:rsidR="009851C7" w:rsidRDefault="00000000" w:rsidP="002017BA">
      <w:pPr>
        <w:spacing w:after="120"/>
        <w:jc w:val="both"/>
      </w:pPr>
      <w:r>
        <w:rPr>
          <w:b/>
          <w:bCs/>
        </w:rPr>
        <w:t>Two-channel measurements.</w:t>
      </w:r>
      <w:r>
        <w:t xml:space="preserve"> When using two channels, the user shall remember that the channel grounds are normally common to each other and to the oscilloscope chassis. They are not independent floating references. Connecting two probe ground clips to different points in a circuit can create an unintended short between those points. Before using more than one channel, the reference arrangement shall be checked carefully.</w:t>
      </w:r>
    </w:p>
    <w:p w14:paraId="12634A9E" w14:textId="77777777" w:rsidR="009851C7" w:rsidRDefault="00000000" w:rsidP="002017BA">
      <w:pPr>
        <w:spacing w:after="200"/>
        <w:jc w:val="both"/>
      </w:pPr>
      <w:r>
        <w:t xml:space="preserve"> </w:t>
      </w:r>
    </w:p>
    <w:p w14:paraId="06325B61" w14:textId="77777777" w:rsidR="009851C7" w:rsidRDefault="00000000" w:rsidP="002017BA">
      <w:pPr>
        <w:spacing w:after="120"/>
        <w:jc w:val="both"/>
      </w:pPr>
      <w:r>
        <w:rPr>
          <w:b/>
          <w:bCs/>
        </w:rPr>
        <w:t>Desk and cable management.</w:t>
      </w:r>
      <w:r>
        <w:t xml:space="preserve"> The oscilloscope shall be placed on a stable bench with adequate ventilation and a clear view of the display. Probe leads and mains leads shall be routed so they do not create trip hazards, drag test equipment off the bench, or brush against hot soldering equipment, exposed conductors, or rotating fans. The workspace shall remain tidy enough that the operator can move the probes without snagging adjacent equipment.</w:t>
      </w:r>
    </w:p>
    <w:p w14:paraId="54E852C2" w14:textId="77777777" w:rsidR="009851C7" w:rsidRDefault="00000000" w:rsidP="002017BA">
      <w:pPr>
        <w:spacing w:after="200"/>
        <w:jc w:val="both"/>
      </w:pPr>
      <w:r>
        <w:t xml:space="preserve"> </w:t>
      </w:r>
    </w:p>
    <w:p w14:paraId="6FBBB0FE" w14:textId="77777777" w:rsidR="009851C7" w:rsidRDefault="00000000" w:rsidP="002017BA">
      <w:pPr>
        <w:pStyle w:val="Heading2"/>
        <w:spacing w:after="200"/>
        <w:jc w:val="both"/>
      </w:pPr>
      <w:r>
        <w:t>Fault Response</w:t>
      </w:r>
    </w:p>
    <w:p w14:paraId="0E81FC48" w14:textId="77777777" w:rsidR="009851C7" w:rsidRDefault="00000000" w:rsidP="002017BA">
      <w:pPr>
        <w:spacing w:after="120"/>
        <w:jc w:val="both"/>
      </w:pPr>
      <w:r>
        <w:rPr>
          <w:b/>
          <w:bCs/>
        </w:rPr>
        <w:lastRenderedPageBreak/>
        <w:t>Abnormal instrument behaviour.</w:t>
      </w:r>
      <w:r>
        <w:t xml:space="preserve"> If the oscilloscope produces smoke, a burning smell, visible arcing, severe display distortion, loss of control response, intermittent blanking, unexpected noise, or any sign of mains fault, the user shall switch it off and disconnect it from service. The instrument shall not be reused until inspected and confirmed safe by authorised personnel.</w:t>
      </w:r>
    </w:p>
    <w:p w14:paraId="2BB82150" w14:textId="77777777" w:rsidR="009851C7" w:rsidRDefault="00000000" w:rsidP="002017BA">
      <w:pPr>
        <w:spacing w:after="200"/>
        <w:jc w:val="both"/>
      </w:pPr>
      <w:r>
        <w:t xml:space="preserve"> </w:t>
      </w:r>
    </w:p>
    <w:p w14:paraId="51E2B4A8" w14:textId="77777777" w:rsidR="009851C7" w:rsidRDefault="00000000" w:rsidP="002017BA">
      <w:pPr>
        <w:spacing w:after="120"/>
        <w:jc w:val="both"/>
      </w:pPr>
      <w:r>
        <w:rPr>
          <w:b/>
          <w:bCs/>
        </w:rPr>
        <w:t>Abnormal circuit response during probing.</w:t>
      </w:r>
      <w:r>
        <w:t xml:space="preserve"> If connecting the probe causes a spark, a sudden drop in circuit voltage, a fuse operation, a protection trip, or a change in circuit behaviour that suggests a short to ground, the probe shall be removed safely and the measurement method reviewed. This is a strong indication that the reference point or connection method was incorrect.</w:t>
      </w:r>
    </w:p>
    <w:p w14:paraId="01396C86" w14:textId="77777777" w:rsidR="009851C7" w:rsidRDefault="00000000" w:rsidP="002017BA">
      <w:pPr>
        <w:spacing w:after="200"/>
        <w:jc w:val="both"/>
      </w:pPr>
      <w:r>
        <w:t xml:space="preserve"> </w:t>
      </w:r>
    </w:p>
    <w:p w14:paraId="1304FBD7" w14:textId="77777777" w:rsidR="009851C7" w:rsidRDefault="00000000" w:rsidP="002017BA">
      <w:pPr>
        <w:pStyle w:val="Heading2"/>
        <w:spacing w:after="200"/>
        <w:jc w:val="both"/>
      </w:pPr>
      <w:r>
        <w:t>Operating Controls</w:t>
      </w:r>
    </w:p>
    <w:p w14:paraId="413E328F" w14:textId="77777777" w:rsidR="009851C7" w:rsidRDefault="00000000" w:rsidP="002017BA">
      <w:pPr>
        <w:spacing w:after="120"/>
        <w:jc w:val="both"/>
      </w:pPr>
      <w:r>
        <w:rPr>
          <w:b/>
          <w:bCs/>
        </w:rPr>
        <w:t>Pre-measurement check.</w:t>
      </w:r>
      <w:r>
        <w:t xml:space="preserve"> Before every use, the operator shall confirm: the circuit reference point, whether the circuit is isolated or earth-referenced, the expected signal magnitude, the channel selected, the probe attenuation factor, the volts-per-division setting, the </w:t>
      </w:r>
      <w:proofErr w:type="spellStart"/>
      <w:r>
        <w:t>timebase</w:t>
      </w:r>
      <w:proofErr w:type="spellEnd"/>
      <w:r>
        <w:t xml:space="preserve"> setting, and whether AC or DC coupling is intended. If any of these items cannot be confirmed, the measurement shall not proceed.</w:t>
      </w:r>
    </w:p>
    <w:p w14:paraId="0A2679EC" w14:textId="77777777" w:rsidR="009851C7" w:rsidRDefault="00000000" w:rsidP="002017BA">
      <w:pPr>
        <w:spacing w:after="200"/>
        <w:jc w:val="both"/>
      </w:pPr>
      <w:r>
        <w:t xml:space="preserve"> </w:t>
      </w:r>
    </w:p>
    <w:p w14:paraId="012005FD" w14:textId="77777777" w:rsidR="009851C7" w:rsidRDefault="00000000" w:rsidP="002017BA">
      <w:pPr>
        <w:spacing w:after="120"/>
        <w:jc w:val="both"/>
      </w:pPr>
      <w:r>
        <w:rPr>
          <w:b/>
          <w:bCs/>
        </w:rPr>
        <w:t>Safe setup sequence.</w:t>
      </w:r>
      <w:r>
        <w:t xml:space="preserve"> The preferred setup sequence is to power the oscilloscope, set a conservative vertical range and </w:t>
      </w:r>
      <w:proofErr w:type="spellStart"/>
      <w:r>
        <w:t>timebase</w:t>
      </w:r>
      <w:proofErr w:type="spellEnd"/>
      <w:r>
        <w:t>, confirm the probe attenuation setting, identify a safe reference point, attach the ground clip only if safe, and then bring the probe tip into contact with the test point in a controlled manner. If the signal is unknown, the operator shall begin conservatively and adjust only after a stable and safe connection has been established.</w:t>
      </w:r>
    </w:p>
    <w:p w14:paraId="449277AD" w14:textId="77777777" w:rsidR="009851C7" w:rsidRDefault="00000000" w:rsidP="002017BA">
      <w:pPr>
        <w:spacing w:after="200"/>
        <w:jc w:val="both"/>
      </w:pPr>
      <w:r>
        <w:t xml:space="preserve"> </w:t>
      </w:r>
    </w:p>
    <w:p w14:paraId="42060D9A" w14:textId="77777777" w:rsidR="009851C7" w:rsidRDefault="00000000" w:rsidP="002017BA">
      <w:pPr>
        <w:spacing w:after="120"/>
        <w:jc w:val="both"/>
      </w:pPr>
      <w:r>
        <w:rPr>
          <w:b/>
          <w:bCs/>
        </w:rPr>
        <w:t>After use.</w:t>
      </w:r>
      <w:r>
        <w:t xml:space="preserve"> After measurement, the probe shall be removed carefully, the instrument returned to a safe resting condition, and the leads placed so the next user can inspect them easily. Any suspected damage, poor grounding incident, blown protection device in the circuit under test, or abnormal oscilloscope behaviour shall be reported.</w:t>
      </w:r>
    </w:p>
    <w:p w14:paraId="7D44A582" w14:textId="77777777" w:rsidR="009851C7" w:rsidRDefault="00000000" w:rsidP="002017BA">
      <w:pPr>
        <w:spacing w:after="200"/>
        <w:jc w:val="both"/>
      </w:pPr>
      <w:r>
        <w:t xml:space="preserve"> </w:t>
      </w:r>
    </w:p>
    <w:p w14:paraId="4D8E60E4" w14:textId="77777777" w:rsidR="009851C7" w:rsidRDefault="00000000" w:rsidP="002017BA">
      <w:pPr>
        <w:pStyle w:val="Heading2"/>
        <w:spacing w:after="200"/>
        <w:jc w:val="both"/>
      </w:pPr>
      <w:r>
        <w:t>Common Mistakes to Avoid</w:t>
      </w:r>
    </w:p>
    <w:p w14:paraId="6A27DD9F" w14:textId="77777777" w:rsidR="009851C7" w:rsidRDefault="00000000" w:rsidP="002017BA">
      <w:pPr>
        <w:spacing w:after="120"/>
        <w:jc w:val="both"/>
      </w:pPr>
      <w:r>
        <w:rPr>
          <w:b/>
          <w:bCs/>
        </w:rPr>
        <w:t xml:space="preserve">Clipping the ground </w:t>
      </w:r>
      <w:proofErr w:type="gramStart"/>
      <w:r>
        <w:rPr>
          <w:b/>
          <w:bCs/>
        </w:rPr>
        <w:t>lead</w:t>
      </w:r>
      <w:proofErr w:type="gramEnd"/>
      <w:r>
        <w:rPr>
          <w:b/>
          <w:bCs/>
        </w:rPr>
        <w:t xml:space="preserve"> to the wrong point.</w:t>
      </w:r>
      <w:r>
        <w:t xml:space="preserve"> This is the most serious common oscilloscope mistake. If the ground clip is attached to a live or non-reference point, the user may create an immediate short to earth. The circuit reference shall always be identified before the ground clip is connected.</w:t>
      </w:r>
    </w:p>
    <w:p w14:paraId="166E11F4" w14:textId="77777777" w:rsidR="009851C7" w:rsidRDefault="00000000" w:rsidP="002017BA">
      <w:pPr>
        <w:spacing w:after="200"/>
        <w:jc w:val="both"/>
      </w:pPr>
      <w:r>
        <w:t xml:space="preserve"> </w:t>
      </w:r>
    </w:p>
    <w:p w14:paraId="17B3746A" w14:textId="77777777" w:rsidR="009851C7" w:rsidRDefault="00000000" w:rsidP="002017BA">
      <w:pPr>
        <w:spacing w:after="120"/>
        <w:jc w:val="both"/>
      </w:pPr>
      <w:r>
        <w:rPr>
          <w:b/>
          <w:bCs/>
        </w:rPr>
        <w:t>Assuming the scope input is floating.</w:t>
      </w:r>
      <w:r>
        <w:t xml:space="preserve"> Bench CROs are commonly earth-referenced instruments. Users sometimes assume they can connect the ground clip anywhere as if it were an isolated handheld meter lead. That assumption is unsafe and can damage both the oscilloscope and the circuit.</w:t>
      </w:r>
    </w:p>
    <w:p w14:paraId="5A85D7E1" w14:textId="77777777" w:rsidR="009851C7" w:rsidRDefault="00000000" w:rsidP="002017BA">
      <w:pPr>
        <w:spacing w:after="200"/>
        <w:jc w:val="both"/>
      </w:pPr>
      <w:r>
        <w:lastRenderedPageBreak/>
        <w:t xml:space="preserve"> </w:t>
      </w:r>
    </w:p>
    <w:p w14:paraId="5BB7B69E" w14:textId="77777777" w:rsidR="009851C7" w:rsidRDefault="00000000" w:rsidP="002017BA">
      <w:pPr>
        <w:spacing w:after="120"/>
        <w:jc w:val="both"/>
      </w:pPr>
      <w:r>
        <w:rPr>
          <w:b/>
          <w:bCs/>
        </w:rPr>
        <w:t>Trusting the screen too much.</w:t>
      </w:r>
      <w:r>
        <w:t xml:space="preserve"> A blank trace, weak trace, or unstable trace may simply be the result of poor trigger, intensity, or coupling settings. It shall not be assumed that the circuit is dead or that no transient occurred just because nothing useful is visible on the screen.</w:t>
      </w:r>
    </w:p>
    <w:p w14:paraId="31E5AA1C" w14:textId="77777777" w:rsidR="009851C7" w:rsidRDefault="00000000" w:rsidP="002017BA">
      <w:pPr>
        <w:spacing w:after="200"/>
        <w:jc w:val="both"/>
      </w:pPr>
      <w:r>
        <w:t xml:space="preserve"> </w:t>
      </w:r>
    </w:p>
    <w:p w14:paraId="52BBBE6D" w14:textId="77777777" w:rsidR="009851C7" w:rsidRDefault="00000000" w:rsidP="002017BA">
      <w:pPr>
        <w:spacing w:after="120"/>
        <w:jc w:val="both"/>
      </w:pPr>
      <w:r>
        <w:rPr>
          <w:b/>
          <w:bCs/>
        </w:rPr>
        <w:t>Ignoring the probe factor.</w:t>
      </w:r>
      <w:r>
        <w:t xml:space="preserve"> A mismatch between a x1/x10 probe setting and the oscilloscope channel setting can make the displayed amplitude wrong by a factor of ten. In some experiments this can lead to unsafe conclusions about whether a signal is within limits. The probe factor shall always be checked before interpreting the waveform.</w:t>
      </w:r>
    </w:p>
    <w:p w14:paraId="078535AA" w14:textId="77777777" w:rsidR="009851C7" w:rsidRDefault="00000000" w:rsidP="002017BA">
      <w:pPr>
        <w:spacing w:after="200"/>
        <w:jc w:val="both"/>
      </w:pPr>
      <w:r>
        <w:t xml:space="preserve"> </w:t>
      </w:r>
    </w:p>
    <w:p w14:paraId="1C687AF9" w14:textId="77777777" w:rsidR="009851C7" w:rsidRDefault="00000000" w:rsidP="002017BA">
      <w:pPr>
        <w:spacing w:after="120"/>
        <w:jc w:val="both"/>
      </w:pPr>
      <w:r>
        <w:rPr>
          <w:b/>
          <w:bCs/>
        </w:rPr>
        <w:t>Using two probe grounds carelessly.</w:t>
      </w:r>
      <w:r>
        <w:t xml:space="preserve"> Connecting two channel grounds to different points in the circuit can short those points together. This mistake is especially dangerous on non-isolated or mixed-signal circuits. Multi-channel measurements shall only be made after the common-ground arrangement has been checked.</w:t>
      </w:r>
    </w:p>
    <w:p w14:paraId="6F426F7B" w14:textId="77777777" w:rsidR="009851C7" w:rsidRDefault="00000000" w:rsidP="002017BA">
      <w:pPr>
        <w:spacing w:after="200"/>
        <w:jc w:val="both"/>
      </w:pPr>
      <w:r>
        <w:t xml:space="preserve"> </w:t>
      </w:r>
    </w:p>
    <w:p w14:paraId="62BBB765" w14:textId="77777777" w:rsidR="009851C7" w:rsidRDefault="00000000" w:rsidP="002017BA">
      <w:pPr>
        <w:spacing w:after="120"/>
        <w:jc w:val="both"/>
      </w:pPr>
      <w:r>
        <w:rPr>
          <w:b/>
          <w:bCs/>
        </w:rPr>
        <w:t>Opening the oscilloscope casing.</w:t>
      </w:r>
      <w:r>
        <w:t xml:space="preserve"> Users sometimes assume that because the displayed waveform is low-voltage, the inside of the oscilloscope is also low-voltage. This is incorrect. CRT and power-supply sections may contain hazardous stored energy and high voltage. The casing shall not be opened during normal lab use.</w:t>
      </w:r>
    </w:p>
    <w:p w14:paraId="56778551" w14:textId="77777777" w:rsidR="009851C7" w:rsidRDefault="00000000" w:rsidP="002017BA">
      <w:pPr>
        <w:spacing w:after="200"/>
        <w:jc w:val="both"/>
      </w:pPr>
      <w:r>
        <w:t xml:space="preserve"> </w:t>
      </w:r>
    </w:p>
    <w:p w14:paraId="42425648" w14:textId="77777777" w:rsidR="009851C7" w:rsidRDefault="00000000" w:rsidP="002017BA">
      <w:pPr>
        <w:pStyle w:val="Heading2"/>
        <w:spacing w:after="200"/>
        <w:jc w:val="both"/>
      </w:pPr>
      <w:r>
        <w:t>Final Requirement</w:t>
      </w:r>
    </w:p>
    <w:p w14:paraId="05F4EA8A" w14:textId="77777777" w:rsidR="009851C7" w:rsidRDefault="00000000" w:rsidP="002017BA">
      <w:pPr>
        <w:spacing w:after="120"/>
        <w:jc w:val="both"/>
      </w:pPr>
      <w:r>
        <w:rPr>
          <w:b/>
          <w:bCs/>
        </w:rPr>
        <w:t>Minimum standard.</w:t>
      </w:r>
      <w:r>
        <w:t xml:space="preserve"> This operating procedure sets the minimum safety standard for the use of CRO-style oscilloscopes in the Electronics Lab. Where the work is carried out in the United Arab Emirates, this procedure should be read alongside the workspace note </w:t>
      </w:r>
      <w:r>
        <w:rPr>
          <w:color w:val="0563C1"/>
          <w:u w:val="single"/>
        </w:rPr>
        <w:t>UAE Safety Standards and Regulatory References</w:t>
      </w:r>
      <w:r>
        <w:t>. If local university rules, laboratory signage, supervisor instructions, the instrument manufacturer's instructions, or applicable UAE and local authority requirements impose stricter controls than those written here, the stricter control shall apply. If the grounding arrangement is unclear, the probe rating is unsuitable, the oscilloscope condition is questionable, or the operator does not understand the reference point of the circuit, the measurement shall not be performed.</w:t>
      </w:r>
    </w:p>
    <w:sectPr w:rsidR="009851C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485D" w14:textId="77777777" w:rsidR="00612A8C" w:rsidRDefault="00612A8C" w:rsidP="00816E76">
      <w:r>
        <w:separator/>
      </w:r>
    </w:p>
  </w:endnote>
  <w:endnote w:type="continuationSeparator" w:id="0">
    <w:p w14:paraId="67713038" w14:textId="77777777" w:rsidR="00612A8C" w:rsidRDefault="00612A8C" w:rsidP="00816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382484"/>
      <w:docPartObj>
        <w:docPartGallery w:val="Page Numbers (Bottom of Page)"/>
        <w:docPartUnique/>
      </w:docPartObj>
    </w:sdtPr>
    <w:sdtEndPr>
      <w:rPr>
        <w:noProof/>
      </w:rPr>
    </w:sdtEndPr>
    <w:sdtContent>
      <w:p w14:paraId="5F657CED" w14:textId="7F94FB89" w:rsidR="00816E76" w:rsidRDefault="00816E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798F2C" w14:textId="77777777" w:rsidR="00816E76" w:rsidRDefault="00816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FE1DC" w14:textId="77777777" w:rsidR="00612A8C" w:rsidRDefault="00612A8C" w:rsidP="00816E76">
      <w:r>
        <w:separator/>
      </w:r>
    </w:p>
  </w:footnote>
  <w:footnote w:type="continuationSeparator" w:id="0">
    <w:p w14:paraId="0524D988" w14:textId="77777777" w:rsidR="00612A8C" w:rsidRDefault="00612A8C" w:rsidP="00816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C374" w14:textId="43B1545B" w:rsidR="00816E76" w:rsidRPr="00816E76" w:rsidRDefault="00816E76" w:rsidP="00816E76">
    <w:pPr>
      <w:pStyle w:val="Header"/>
      <w:jc w:val="right"/>
      <w:rPr>
        <w:lang w:val="en-GB"/>
      </w:rPr>
    </w:pPr>
    <w:r>
      <w:rPr>
        <w:lang w:val="en-GB"/>
      </w:rPr>
      <w:t>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14AA"/>
    <w:multiLevelType w:val="hybridMultilevel"/>
    <w:tmpl w:val="EB2A45CE"/>
    <w:lvl w:ilvl="0" w:tplc="4E28BD32">
      <w:start w:val="1"/>
      <w:numFmt w:val="bullet"/>
      <w:suff w:val="space"/>
      <w:lvlText w:val="●"/>
      <w:lvlJc w:val="left"/>
      <w:pPr>
        <w:ind w:left="240" w:hanging="180"/>
      </w:pPr>
    </w:lvl>
    <w:lvl w:ilvl="1" w:tplc="D448711A">
      <w:start w:val="1"/>
      <w:numFmt w:val="bullet"/>
      <w:suff w:val="space"/>
      <w:lvlText w:val="○"/>
      <w:lvlJc w:val="left"/>
      <w:pPr>
        <w:ind w:left="660" w:hanging="180"/>
      </w:pPr>
    </w:lvl>
    <w:lvl w:ilvl="2" w:tplc="56B4B136">
      <w:start w:val="1"/>
      <w:numFmt w:val="bullet"/>
      <w:suff w:val="space"/>
      <w:lvlText w:val="■"/>
      <w:lvlJc w:val="left"/>
      <w:pPr>
        <w:ind w:left="1080" w:hanging="180"/>
      </w:pPr>
    </w:lvl>
    <w:lvl w:ilvl="3" w:tplc="E0747DDA">
      <w:start w:val="1"/>
      <w:numFmt w:val="bullet"/>
      <w:suff w:val="space"/>
      <w:lvlText w:val="●"/>
      <w:lvlJc w:val="left"/>
      <w:pPr>
        <w:ind w:left="1500" w:hanging="180"/>
      </w:pPr>
    </w:lvl>
    <w:lvl w:ilvl="4" w:tplc="A072BE34">
      <w:start w:val="1"/>
      <w:numFmt w:val="bullet"/>
      <w:suff w:val="space"/>
      <w:lvlText w:val="○"/>
      <w:lvlJc w:val="left"/>
      <w:pPr>
        <w:ind w:left="1920" w:hanging="180"/>
      </w:pPr>
    </w:lvl>
    <w:lvl w:ilvl="5" w:tplc="8996B7FE">
      <w:start w:val="1"/>
      <w:numFmt w:val="bullet"/>
      <w:suff w:val="space"/>
      <w:lvlText w:val="■"/>
      <w:lvlJc w:val="left"/>
      <w:pPr>
        <w:ind w:left="2340" w:hanging="180"/>
      </w:pPr>
    </w:lvl>
    <w:lvl w:ilvl="6" w:tplc="3E883F20">
      <w:start w:val="1"/>
      <w:numFmt w:val="bullet"/>
      <w:suff w:val="space"/>
      <w:lvlText w:val="●"/>
      <w:lvlJc w:val="left"/>
      <w:pPr>
        <w:ind w:left="2760" w:hanging="180"/>
      </w:pPr>
    </w:lvl>
    <w:lvl w:ilvl="7" w:tplc="044E8622">
      <w:start w:val="1"/>
      <w:numFmt w:val="bullet"/>
      <w:suff w:val="space"/>
      <w:lvlText w:val="○"/>
      <w:lvlJc w:val="left"/>
      <w:pPr>
        <w:ind w:left="3180" w:hanging="180"/>
      </w:pPr>
    </w:lvl>
    <w:lvl w:ilvl="8" w:tplc="420410FE">
      <w:start w:val="1"/>
      <w:numFmt w:val="bullet"/>
      <w:suff w:val="space"/>
      <w:lvlText w:val="■"/>
      <w:lvlJc w:val="left"/>
      <w:pPr>
        <w:ind w:left="3600" w:hanging="180"/>
      </w:pPr>
    </w:lvl>
  </w:abstractNum>
  <w:abstractNum w:abstractNumId="1" w15:restartNumberingAfterBreak="0">
    <w:nsid w:val="52804E6D"/>
    <w:multiLevelType w:val="hybridMultilevel"/>
    <w:tmpl w:val="C11A8E8C"/>
    <w:lvl w:ilvl="0" w:tplc="F53CA366">
      <w:start w:val="1"/>
      <w:numFmt w:val="bullet"/>
      <w:lvlText w:val="●"/>
      <w:lvlJc w:val="left"/>
      <w:pPr>
        <w:ind w:left="720" w:hanging="360"/>
      </w:pPr>
    </w:lvl>
    <w:lvl w:ilvl="1" w:tplc="F40CFC34">
      <w:start w:val="1"/>
      <w:numFmt w:val="bullet"/>
      <w:lvlText w:val="○"/>
      <w:lvlJc w:val="left"/>
      <w:pPr>
        <w:ind w:left="1440" w:hanging="360"/>
      </w:pPr>
    </w:lvl>
    <w:lvl w:ilvl="2" w:tplc="1AD84004">
      <w:start w:val="1"/>
      <w:numFmt w:val="bullet"/>
      <w:lvlText w:val="■"/>
      <w:lvlJc w:val="left"/>
      <w:pPr>
        <w:ind w:left="2160" w:hanging="360"/>
      </w:pPr>
    </w:lvl>
    <w:lvl w:ilvl="3" w:tplc="3012AFEC">
      <w:start w:val="1"/>
      <w:numFmt w:val="bullet"/>
      <w:lvlText w:val="●"/>
      <w:lvlJc w:val="left"/>
      <w:pPr>
        <w:ind w:left="2880" w:hanging="360"/>
      </w:pPr>
    </w:lvl>
    <w:lvl w:ilvl="4" w:tplc="81808E98">
      <w:start w:val="1"/>
      <w:numFmt w:val="bullet"/>
      <w:lvlText w:val="○"/>
      <w:lvlJc w:val="left"/>
      <w:pPr>
        <w:ind w:left="3600" w:hanging="360"/>
      </w:pPr>
    </w:lvl>
    <w:lvl w:ilvl="5" w:tplc="BFD4A548">
      <w:start w:val="1"/>
      <w:numFmt w:val="bullet"/>
      <w:lvlText w:val="■"/>
      <w:lvlJc w:val="left"/>
      <w:pPr>
        <w:ind w:left="4320" w:hanging="360"/>
      </w:pPr>
    </w:lvl>
    <w:lvl w:ilvl="6" w:tplc="6F3228E8">
      <w:start w:val="1"/>
      <w:numFmt w:val="bullet"/>
      <w:lvlText w:val="●"/>
      <w:lvlJc w:val="left"/>
      <w:pPr>
        <w:ind w:left="5040" w:hanging="360"/>
      </w:pPr>
    </w:lvl>
    <w:lvl w:ilvl="7" w:tplc="90B26504">
      <w:start w:val="1"/>
      <w:numFmt w:val="bullet"/>
      <w:lvlText w:val="●"/>
      <w:lvlJc w:val="left"/>
      <w:pPr>
        <w:ind w:left="5760" w:hanging="360"/>
      </w:pPr>
    </w:lvl>
    <w:lvl w:ilvl="8" w:tplc="AD5AEBEE">
      <w:start w:val="1"/>
      <w:numFmt w:val="bullet"/>
      <w:lvlText w:val="●"/>
      <w:lvlJc w:val="left"/>
      <w:pPr>
        <w:ind w:left="6480" w:hanging="360"/>
      </w:pPr>
    </w:lvl>
  </w:abstractNum>
  <w:num w:numId="1" w16cid:durableId="3974781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1C7"/>
    <w:rsid w:val="002017BA"/>
    <w:rsid w:val="00612A8C"/>
    <w:rsid w:val="00816E76"/>
    <w:rsid w:val="009851C7"/>
    <w:rsid w:val="00E00B2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50F3"/>
  <w15:docId w15:val="{9DFD659D-662E-4621-A92D-6FCD230C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6E76"/>
    <w:pPr>
      <w:tabs>
        <w:tab w:val="center" w:pos="4513"/>
        <w:tab w:val="right" w:pos="9026"/>
      </w:tabs>
    </w:pPr>
  </w:style>
  <w:style w:type="character" w:customStyle="1" w:styleId="HeaderChar">
    <w:name w:val="Header Char"/>
    <w:basedOn w:val="DefaultParagraphFont"/>
    <w:link w:val="Header"/>
    <w:uiPriority w:val="99"/>
    <w:rsid w:val="00816E76"/>
  </w:style>
  <w:style w:type="paragraph" w:styleId="Footer">
    <w:name w:val="footer"/>
    <w:basedOn w:val="Normal"/>
    <w:link w:val="FooterChar"/>
    <w:uiPriority w:val="99"/>
    <w:unhideWhenUsed/>
    <w:rsid w:val="00816E76"/>
    <w:pPr>
      <w:tabs>
        <w:tab w:val="center" w:pos="4513"/>
        <w:tab w:val="right" w:pos="9026"/>
      </w:tabs>
    </w:pPr>
  </w:style>
  <w:style w:type="character" w:customStyle="1" w:styleId="FooterChar">
    <w:name w:val="Footer Char"/>
    <w:basedOn w:val="DefaultParagraphFont"/>
    <w:link w:val="Footer"/>
    <w:uiPriority w:val="99"/>
    <w:rsid w:val="00816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1956</Words>
  <Characters>11155</Characters>
  <Application>Microsoft Office Word</Application>
  <DocSecurity>0</DocSecurity>
  <Lines>92</Lines>
  <Paragraphs>26</Paragraphs>
  <ScaleCrop>false</ScaleCrop>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Akbar</cp:lastModifiedBy>
  <cp:revision>3</cp:revision>
  <dcterms:created xsi:type="dcterms:W3CDTF">2026-05-01T07:20:00Z</dcterms:created>
  <dcterms:modified xsi:type="dcterms:W3CDTF">2026-05-01T07:22:00Z</dcterms:modified>
</cp:coreProperties>
</file>