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5E5777E5" w:rsidR="004A02AA" w:rsidRDefault="00856C31">
            <w:pPr>
              <w:rPr>
                <w:rFonts w:ascii="Calibri" w:eastAsia="Calibri" w:hAnsi="Calibri" w:cs="Calibri"/>
              </w:rPr>
            </w:pPr>
            <w:r w:rsidRPr="00856C31">
              <w:rPr>
                <w:rFonts w:ascii="Calibri" w:eastAsia="Calibri" w:hAnsi="Calibri" w:cs="Calibri"/>
              </w:rPr>
              <w:t>Pearson BTEC Level 4 Higher National Certificate</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73B579B2" w:rsidR="004A02AA" w:rsidRDefault="00000000">
            <w:pPr>
              <w:rPr>
                <w:rFonts w:ascii="Calibri" w:eastAsia="Calibri" w:hAnsi="Calibri" w:cs="Calibri"/>
              </w:rPr>
            </w:pPr>
            <w:r>
              <w:rPr>
                <w:rFonts w:ascii="Calibri" w:eastAsia="Calibri" w:hAnsi="Calibri" w:cs="Calibri"/>
              </w:rPr>
              <w:t> </w:t>
            </w:r>
            <w:r w:rsidR="00856C31" w:rsidRPr="00856C31">
              <w:rPr>
                <w:rFonts w:ascii="Calibri" w:eastAsia="Calibri" w:hAnsi="Calibri" w:cs="Calibri"/>
              </w:rPr>
              <w:t>Unit 4019: Electrical and Electronic Principles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2BA72E4D" w14:textId="0848948D" w:rsidR="004A02AA" w:rsidRDefault="00856C31" w:rsidP="00856C31">
            <w:pPr>
              <w:jc w:val="both"/>
              <w:rPr>
                <w:rFonts w:ascii="Calibri" w:eastAsia="Calibri" w:hAnsi="Calibri" w:cs="Calibri"/>
              </w:rPr>
            </w:pPr>
            <w:r w:rsidRPr="00856C31">
              <w:rPr>
                <w:rFonts w:ascii="Calibri" w:eastAsia="Calibri" w:hAnsi="Calibri" w:cs="Calibri"/>
              </w:rPr>
              <w:t>LO1 Apply an understanding of fundamental electrical</w:t>
            </w:r>
            <w:r>
              <w:rPr>
                <w:rFonts w:ascii="Calibri" w:eastAsia="Calibri" w:hAnsi="Calibri" w:cs="Calibri"/>
              </w:rPr>
              <w:t xml:space="preserve"> </w:t>
            </w:r>
            <w:r w:rsidRPr="00856C31">
              <w:rPr>
                <w:rFonts w:ascii="Calibri" w:eastAsia="Calibri" w:hAnsi="Calibri" w:cs="Calibri"/>
              </w:rPr>
              <w:t>quantities to analyse circuits with constant voltages and</w:t>
            </w:r>
            <w:r>
              <w:rPr>
                <w:rFonts w:ascii="Calibri" w:eastAsia="Calibri" w:hAnsi="Calibri" w:cs="Calibri"/>
              </w:rPr>
              <w:t xml:space="preserve"> </w:t>
            </w:r>
            <w:r w:rsidRPr="00856C31">
              <w:rPr>
                <w:rFonts w:ascii="Calibri" w:eastAsia="Calibri" w:hAnsi="Calibri" w:cs="Calibri"/>
              </w:rPr>
              <w:t>currents</w:t>
            </w:r>
          </w:p>
          <w:p w14:paraId="4B77234C" w14:textId="119C4D3B" w:rsidR="00856C31" w:rsidRDefault="00856C31" w:rsidP="00856C31">
            <w:pPr>
              <w:jc w:val="both"/>
              <w:rPr>
                <w:rFonts w:ascii="Calibri" w:eastAsia="Calibri" w:hAnsi="Calibri" w:cs="Calibri"/>
              </w:rPr>
            </w:pPr>
            <w:r w:rsidRPr="00856C31">
              <w:rPr>
                <w:rFonts w:ascii="Calibri" w:eastAsia="Calibri" w:hAnsi="Calibri" w:cs="Calibri"/>
              </w:rPr>
              <w:t>LO3 Describe the basis of semiconductor action, and its</w:t>
            </w:r>
            <w:r>
              <w:rPr>
                <w:rFonts w:ascii="Calibri" w:eastAsia="Calibri" w:hAnsi="Calibri" w:cs="Calibri"/>
              </w:rPr>
              <w:t xml:space="preserve"> </w:t>
            </w:r>
            <w:r w:rsidRPr="00856C31">
              <w:rPr>
                <w:rFonts w:ascii="Calibri" w:eastAsia="Calibri" w:hAnsi="Calibri" w:cs="Calibri"/>
              </w:rPr>
              <w:t>application to simple electronic devices</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47309C0C" w:rsidR="004A02AA" w:rsidRDefault="00000000">
            <w:pPr>
              <w:rPr>
                <w:rFonts w:ascii="Calibri" w:eastAsia="Calibri" w:hAnsi="Calibri" w:cs="Calibri"/>
              </w:rPr>
            </w:pPr>
            <w:r>
              <w:rPr>
                <w:rFonts w:ascii="Calibri" w:eastAsia="Calibri" w:hAnsi="Calibri" w:cs="Calibri"/>
              </w:rPr>
              <w:t xml:space="preserve"> </w:t>
            </w:r>
            <w:r w:rsidR="00856C31">
              <w:rPr>
                <w:rFonts w:ascii="Calibri" w:eastAsia="Calibri" w:hAnsi="Calibri" w:cs="Calibri"/>
              </w:rPr>
              <w:t>Evaluation of Semiconductor Devices</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003B35F7"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Mr. Akbar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77777777" w:rsidR="004A02AA" w:rsidRDefault="00000000">
            <w:pPr>
              <w:rPr>
                <w:rFonts w:ascii="Calibri" w:eastAsia="Calibri" w:hAnsi="Calibri" w:cs="Calibri"/>
              </w:rPr>
            </w:pPr>
            <w:r>
              <w:rPr>
                <w:rFonts w:ascii="Calibri" w:eastAsia="Calibri" w:hAnsi="Calibri" w:cs="Calibri"/>
              </w:rPr>
              <w:t>  10/10/2025</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60AC16EC" w:rsidR="004A02AA" w:rsidRDefault="00000000">
            <w:pPr>
              <w:rPr>
                <w:rFonts w:ascii="Calibri" w:eastAsia="Calibri" w:hAnsi="Calibri" w:cs="Calibri"/>
              </w:rPr>
            </w:pPr>
            <w:r>
              <w:rPr>
                <w:rFonts w:ascii="Calibri" w:eastAsia="Calibri" w:hAnsi="Calibri" w:cs="Calibri"/>
              </w:rPr>
              <w:t xml:space="preserve">  </w:t>
            </w:r>
            <w:r w:rsidR="00856C31">
              <w:rPr>
                <w:rFonts w:ascii="Calibri" w:eastAsia="Calibri" w:hAnsi="Calibri" w:cs="Calibri"/>
              </w:rPr>
              <w:t>27</w:t>
            </w:r>
            <w:r>
              <w:rPr>
                <w:rFonts w:ascii="Calibri" w:eastAsia="Calibri" w:hAnsi="Calibri" w:cs="Calibri"/>
              </w:rPr>
              <w:t>/12/2025</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03707561" w14:textId="47A6EF35" w:rsidR="004A02AA" w:rsidRDefault="00000000">
            <w:pPr>
              <w:ind w:left="58" w:right="79" w:hanging="58"/>
              <w:jc w:val="both"/>
              <w:rPr>
                <w:rFonts w:ascii="Plus Jakarta Sans" w:eastAsia="Plus Jakarta Sans" w:hAnsi="Plus Jakarta Sans" w:cs="Plus Jakarta Sans"/>
              </w:rPr>
            </w:pPr>
            <w:r>
              <w:rPr>
                <w:rFonts w:ascii="Plus Jakarta Sans" w:eastAsia="Plus Jakarta Sans" w:hAnsi="Plus Jakarta Sans" w:cs="Plus Jakarta Sans"/>
              </w:rPr>
              <w:t> </w:t>
            </w:r>
            <w:r w:rsidR="00EB1509" w:rsidRPr="00EB1509">
              <w:rPr>
                <w:rFonts w:ascii="Calibri" w:eastAsia="Calibri" w:hAnsi="Calibri" w:cs="Calibri"/>
              </w:rPr>
              <w:t>You are an electronics maintenance technician responsible for tuning, testing and verifying signal and semiconductor stages in industrial control panels. Use analysis, simulation and hardware testing to predict behaviour, validate measurements and justify adjustments or repairs.</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34877CD8" w14:textId="60C1EE20" w:rsidR="00EB1509" w:rsidRPr="00EB1509" w:rsidRDefault="00EB1509" w:rsidP="00EB1509">
            <w:pPr>
              <w:spacing w:after="280" w:line="240" w:lineRule="auto"/>
              <w:jc w:val="both"/>
              <w:rPr>
                <w:rFonts w:ascii="Calibri" w:eastAsia="Calibri" w:hAnsi="Calibri" w:cs="Calibri"/>
              </w:rPr>
            </w:pPr>
            <w:r w:rsidRPr="00EB1509">
              <w:rPr>
                <w:rFonts w:ascii="Calibri" w:eastAsia="Calibri" w:hAnsi="Calibri" w:cs="Calibri"/>
              </w:rPr>
              <w:t>Maths workbook (Handwritten / digitally handwritten) — Technical workbook</w:t>
            </w:r>
            <w:r>
              <w:rPr>
                <w:rFonts w:ascii="Calibri" w:eastAsia="Calibri" w:hAnsi="Calibri" w:cs="Calibri"/>
              </w:rPr>
              <w:t>:</w:t>
            </w:r>
          </w:p>
          <w:p w14:paraId="70886243" w14:textId="77777777" w:rsidR="00EB1509" w:rsidRDefault="00EB1509" w:rsidP="00EB1509">
            <w:pPr>
              <w:spacing w:after="280" w:line="240" w:lineRule="auto"/>
              <w:jc w:val="both"/>
              <w:rPr>
                <w:rFonts w:ascii="Calibri" w:eastAsia="Calibri" w:hAnsi="Calibri" w:cs="Calibri"/>
              </w:rPr>
            </w:pPr>
            <w:proofErr w:type="spellStart"/>
            <w:r w:rsidRPr="00EB1509">
              <w:rPr>
                <w:rFonts w:ascii="Calibri" w:eastAsia="Calibri" w:hAnsi="Calibri" w:cs="Calibri"/>
              </w:rPr>
              <w:t>You</w:t>
            </w:r>
            <w:proofErr w:type="spellEnd"/>
            <w:r w:rsidRPr="00EB1509">
              <w:rPr>
                <w:rFonts w:ascii="Calibri" w:eastAsia="Calibri" w:hAnsi="Calibri" w:cs="Calibri"/>
              </w:rPr>
              <w:t xml:space="preserve"> must produce a complete workbook showing step-by-step mathematical solutions and explanatory comments for DC/steady circuits. Include worked problems that cover the LO1 essential content and assessment criteria below.</w:t>
            </w:r>
          </w:p>
          <w:p w14:paraId="79945E70" w14:textId="57A94FA2" w:rsidR="00EB1509" w:rsidRPr="00EB1509" w:rsidRDefault="00EB1509" w:rsidP="00EB1509">
            <w:pPr>
              <w:spacing w:after="280" w:line="240" w:lineRule="auto"/>
              <w:jc w:val="both"/>
              <w:rPr>
                <w:rFonts w:ascii="Calibri" w:eastAsia="Calibri" w:hAnsi="Calibri" w:cs="Calibri"/>
              </w:rPr>
            </w:pPr>
            <w:r>
              <w:rPr>
                <w:rFonts w:ascii="Calibri" w:eastAsia="Calibri" w:hAnsi="Calibri" w:cs="Calibri"/>
              </w:rPr>
              <w:t>C</w:t>
            </w:r>
            <w:r w:rsidRPr="00EB1509">
              <w:rPr>
                <w:rFonts w:ascii="Calibri" w:eastAsia="Calibri" w:hAnsi="Calibri" w:cs="Calibri"/>
              </w:rPr>
              <w:t>ontent to include: fundamental electrical quantities, Ohm’s law, series/parallel resistors, potential divider, Kirchhoff’s laws, Thevenin &amp; Norton equivalents, superposition, energy/power calculations, maximum power transfer, test methods and worked examples.</w:t>
            </w:r>
          </w:p>
          <w:p w14:paraId="7FE545F8" w14:textId="1560D75D" w:rsidR="00EB1509" w:rsidRPr="00EB1509" w:rsidRDefault="00EB1509" w:rsidP="00EB1509">
            <w:pPr>
              <w:spacing w:after="280" w:line="240" w:lineRule="auto"/>
              <w:jc w:val="both"/>
              <w:rPr>
                <w:rFonts w:ascii="Calibri" w:eastAsia="Calibri" w:hAnsi="Calibri" w:cs="Calibri"/>
              </w:rPr>
            </w:pPr>
            <w:r w:rsidRPr="00EB1509">
              <w:rPr>
                <w:rFonts w:ascii="Calibri" w:eastAsia="Calibri" w:hAnsi="Calibri" w:cs="Calibri"/>
              </w:rPr>
              <w:t>Required workbook evidence (checklist)</w:t>
            </w:r>
          </w:p>
          <w:p w14:paraId="19BA462A" w14:textId="77777777" w:rsidR="00EB1509" w:rsidRPr="00EB1509" w:rsidRDefault="00EB1509" w:rsidP="00EB1509">
            <w:pPr>
              <w:pStyle w:val="ListParagraph"/>
              <w:numPr>
                <w:ilvl w:val="0"/>
                <w:numId w:val="8"/>
              </w:numPr>
              <w:spacing w:after="280" w:line="240" w:lineRule="auto"/>
              <w:jc w:val="both"/>
              <w:rPr>
                <w:rFonts w:ascii="Calibri" w:eastAsia="Calibri" w:hAnsi="Calibri" w:cs="Calibri"/>
              </w:rPr>
            </w:pPr>
            <w:r w:rsidRPr="00EB1509">
              <w:rPr>
                <w:rFonts w:ascii="Calibri" w:eastAsia="Calibri" w:hAnsi="Calibri" w:cs="Calibri"/>
              </w:rPr>
              <w:t>Scanned handwritten or digitally handwritten workbook (PDF) with clear steps for all problems.</w:t>
            </w:r>
          </w:p>
          <w:p w14:paraId="1A227188" w14:textId="77777777" w:rsidR="00EB1509" w:rsidRPr="00EB1509" w:rsidRDefault="00EB1509" w:rsidP="00EB1509">
            <w:pPr>
              <w:pStyle w:val="ListParagraph"/>
              <w:numPr>
                <w:ilvl w:val="0"/>
                <w:numId w:val="8"/>
              </w:numPr>
              <w:spacing w:after="280" w:line="240" w:lineRule="auto"/>
              <w:jc w:val="both"/>
              <w:rPr>
                <w:rFonts w:ascii="Calibri" w:eastAsia="Calibri" w:hAnsi="Calibri" w:cs="Calibri"/>
              </w:rPr>
            </w:pPr>
            <w:r w:rsidRPr="00EB1509">
              <w:rPr>
                <w:rFonts w:ascii="Calibri" w:eastAsia="Calibri" w:hAnsi="Calibri" w:cs="Calibri"/>
              </w:rPr>
              <w:t>Circuit diagrams and labelled component values.</w:t>
            </w:r>
          </w:p>
          <w:p w14:paraId="366A31B1" w14:textId="60D6B2CE" w:rsidR="00EB1509" w:rsidRPr="00EB1509" w:rsidRDefault="00EB1509" w:rsidP="00EB1509">
            <w:pPr>
              <w:pStyle w:val="ListParagraph"/>
              <w:numPr>
                <w:ilvl w:val="0"/>
                <w:numId w:val="8"/>
              </w:numPr>
              <w:spacing w:after="280" w:line="240" w:lineRule="auto"/>
              <w:jc w:val="both"/>
              <w:rPr>
                <w:rFonts w:ascii="Calibri" w:eastAsia="Calibri" w:hAnsi="Calibri" w:cs="Calibri"/>
              </w:rPr>
            </w:pPr>
            <w:r w:rsidRPr="00EB1509">
              <w:rPr>
                <w:rFonts w:ascii="Calibri" w:eastAsia="Calibri" w:hAnsi="Calibri" w:cs="Calibri"/>
              </w:rPr>
              <w:t xml:space="preserve">Worked solutions for </w:t>
            </w:r>
            <w:r w:rsidRPr="00EB1509">
              <w:rPr>
                <w:rFonts w:ascii="Calibri" w:eastAsia="Calibri" w:hAnsi="Calibri" w:cs="Calibri"/>
              </w:rPr>
              <w:t xml:space="preserve">all provided </w:t>
            </w:r>
            <w:r w:rsidRPr="00EB1509">
              <w:rPr>
                <w:rFonts w:ascii="Calibri" w:eastAsia="Calibri" w:hAnsi="Calibri" w:cs="Calibri"/>
              </w:rPr>
              <w:t xml:space="preserve">problems </w:t>
            </w:r>
            <w:r w:rsidRPr="00EB1509">
              <w:rPr>
                <w:rFonts w:ascii="Calibri" w:eastAsia="Calibri" w:hAnsi="Calibri" w:cs="Calibri"/>
              </w:rPr>
              <w:t xml:space="preserve">which </w:t>
            </w:r>
            <w:r w:rsidRPr="00EB1509">
              <w:rPr>
                <w:rFonts w:ascii="Calibri" w:eastAsia="Calibri" w:hAnsi="Calibri" w:cs="Calibri"/>
              </w:rPr>
              <w:t>cover simple to more complex circuits</w:t>
            </w:r>
            <w:r w:rsidRPr="00EB1509">
              <w:rPr>
                <w:rFonts w:ascii="Calibri" w:eastAsia="Calibri" w:hAnsi="Calibri" w:cs="Calibri"/>
              </w:rPr>
              <w:t>.</w:t>
            </w:r>
          </w:p>
          <w:p w14:paraId="7FD4483F" w14:textId="0969EC56" w:rsidR="00EB1509" w:rsidRPr="00EB1509" w:rsidRDefault="00EB1509" w:rsidP="00EB1509">
            <w:pPr>
              <w:pStyle w:val="ListParagraph"/>
              <w:numPr>
                <w:ilvl w:val="0"/>
                <w:numId w:val="8"/>
              </w:numPr>
              <w:spacing w:after="280" w:line="240" w:lineRule="auto"/>
              <w:jc w:val="both"/>
              <w:rPr>
                <w:rFonts w:ascii="Calibri" w:eastAsia="Calibri" w:hAnsi="Calibri" w:cs="Calibri"/>
              </w:rPr>
            </w:pPr>
            <w:r w:rsidRPr="00EB1509">
              <w:rPr>
                <w:rFonts w:ascii="Calibri" w:eastAsia="Calibri" w:hAnsi="Calibri" w:cs="Calibri"/>
              </w:rPr>
              <w:lastRenderedPageBreak/>
              <w:t>Numerical checks and units.</w:t>
            </w:r>
          </w:p>
          <w:p w14:paraId="4FA9D524" w14:textId="0DE48FCD" w:rsidR="004A02AA" w:rsidRDefault="00EB1509" w:rsidP="00EB1509">
            <w:pPr>
              <w:numPr>
                <w:ilvl w:val="0"/>
                <w:numId w:val="2"/>
              </w:numPr>
              <w:spacing w:after="0" w:line="240" w:lineRule="auto"/>
              <w:rPr>
                <w:rFonts w:ascii="Calibri" w:eastAsia="Calibri" w:hAnsi="Calibri" w:cs="Calibri"/>
              </w:rPr>
            </w:pPr>
            <w:r w:rsidRPr="00EB1509">
              <w:rPr>
                <w:rFonts w:ascii="Calibri" w:eastAsia="Calibri" w:hAnsi="Calibri" w:cs="Calibri"/>
              </w:rPr>
              <w:t>File naming: 4019_LO1_Lastname_Firstname.pdf</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46913E7C"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Process description with automation cycle explanation</w:t>
            </w:r>
          </w:p>
          <w:p w14:paraId="4D16E3B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Functional requirements specification (digital IO, relay outputs, voltage/current compatibility)</w:t>
            </w:r>
          </w:p>
          <w:p w14:paraId="022B37C2"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Comparison of at least three PLC models with feature analysis</w:t>
            </w:r>
          </w:p>
          <w:p w14:paraId="4F06B124"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Selection justification with datasheet evidence</w:t>
            </w:r>
          </w:p>
          <w:p w14:paraId="4EC69D9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Summary IO table and system block diagram</w:t>
            </w:r>
          </w:p>
          <w:p w14:paraId="34990087"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Integration and expansion discussion</w:t>
            </w:r>
          </w:p>
          <w:p w14:paraId="353F3764" w14:textId="6CB5FDE0" w:rsidR="004A02AA" w:rsidRDefault="0091744F" w:rsidP="0091744F">
            <w:pPr>
              <w:numPr>
                <w:ilvl w:val="0"/>
                <w:numId w:val="1"/>
              </w:numPr>
              <w:pBdr>
                <w:top w:val="nil"/>
                <w:left w:val="nil"/>
                <w:bottom w:val="nil"/>
                <w:right w:val="nil"/>
                <w:between w:val="nil"/>
              </w:pBdr>
              <w:rPr>
                <w:rFonts w:ascii="Calibri" w:eastAsia="Calibri" w:hAnsi="Calibri" w:cs="Calibri"/>
                <w:color w:val="000000"/>
              </w:rPr>
            </w:pPr>
            <w:r w:rsidRPr="0091744F">
              <w:rPr>
                <w:rFonts w:ascii="Calibri" w:eastAsia="Calibri" w:hAnsi="Calibri" w:cs="Calibri"/>
                <w:color w:val="000000"/>
              </w:rPr>
              <w:t>Critical reflection on trade-offs and standards</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91744F" w14:paraId="70C59BB9" w14:textId="77777777" w:rsidTr="002F7A86">
        <w:trPr>
          <w:trHeight w:val="300"/>
        </w:trPr>
        <w:tc>
          <w:tcPr>
            <w:tcW w:w="2175" w:type="dxa"/>
          </w:tcPr>
          <w:p w14:paraId="2A7DF6A5" w14:textId="237535AF" w:rsidR="0091744F" w:rsidRPr="0091744F" w:rsidRDefault="0091744F" w:rsidP="0091744F">
            <w:pPr>
              <w:rPr>
                <w:rFonts w:ascii="Calibri" w:eastAsia="Calibri" w:hAnsi="Calibri" w:cs="Calibri"/>
              </w:rPr>
            </w:pPr>
            <w:r w:rsidRPr="0091744F">
              <w:rPr>
                <w:rFonts w:ascii="Calibri" w:hAnsi="Calibri" w:cs="Calibri"/>
              </w:rPr>
              <w:t>LO1.P1</w:t>
            </w:r>
          </w:p>
        </w:tc>
        <w:tc>
          <w:tcPr>
            <w:tcW w:w="6840" w:type="dxa"/>
          </w:tcPr>
          <w:p w14:paraId="3D6BEF3C" w14:textId="06CC592E" w:rsidR="0091744F" w:rsidRPr="0091744F" w:rsidRDefault="00A7216D" w:rsidP="0091744F">
            <w:pPr>
              <w:rPr>
                <w:rFonts w:ascii="Calibri" w:eastAsia="Calibri" w:hAnsi="Calibri" w:cs="Calibri"/>
              </w:rPr>
            </w:pPr>
            <w:r w:rsidRPr="00A7216D">
              <w:rPr>
                <w:rFonts w:ascii="Calibri" w:hAnsi="Calibri" w:cs="Calibri"/>
              </w:rPr>
              <w:t>Apply principles of circuit theory to simple circuits with constant sources to explain circuit operation.</w:t>
            </w:r>
          </w:p>
        </w:tc>
      </w:tr>
      <w:tr w:rsidR="0091744F" w14:paraId="2DF39ACC" w14:textId="77777777" w:rsidTr="002F7A86">
        <w:trPr>
          <w:trHeight w:val="300"/>
        </w:trPr>
        <w:tc>
          <w:tcPr>
            <w:tcW w:w="2175" w:type="dxa"/>
          </w:tcPr>
          <w:p w14:paraId="6E7B323B" w14:textId="5690848E" w:rsidR="0091744F" w:rsidRPr="0091744F" w:rsidRDefault="0091744F" w:rsidP="0091744F">
            <w:pPr>
              <w:rPr>
                <w:rFonts w:ascii="Calibri" w:eastAsia="Calibri" w:hAnsi="Calibri" w:cs="Calibri"/>
              </w:rPr>
            </w:pPr>
            <w:r w:rsidRPr="0091744F">
              <w:rPr>
                <w:rFonts w:ascii="Calibri" w:hAnsi="Calibri" w:cs="Calibri"/>
              </w:rPr>
              <w:t>LO1.M1</w:t>
            </w:r>
          </w:p>
        </w:tc>
        <w:tc>
          <w:tcPr>
            <w:tcW w:w="6840" w:type="dxa"/>
          </w:tcPr>
          <w:p w14:paraId="0742EFBB" w14:textId="063424AE" w:rsidR="0091744F" w:rsidRPr="0091744F" w:rsidRDefault="00A7216D" w:rsidP="0091744F">
            <w:pPr>
              <w:rPr>
                <w:rFonts w:ascii="Calibri" w:eastAsia="Calibri" w:hAnsi="Calibri" w:cs="Calibri"/>
              </w:rPr>
            </w:pPr>
            <w:r w:rsidRPr="00A7216D">
              <w:rPr>
                <w:rFonts w:ascii="Calibri" w:hAnsi="Calibri" w:cs="Calibri"/>
              </w:rPr>
              <w:t>Apply principles of circuit theory to a range of circuits with constant sources to explain circuit operation.</w:t>
            </w:r>
          </w:p>
        </w:tc>
      </w:tr>
      <w:tr w:rsidR="0091744F" w14:paraId="216828A9" w14:textId="77777777" w:rsidTr="002F7A86">
        <w:trPr>
          <w:trHeight w:val="300"/>
        </w:trPr>
        <w:tc>
          <w:tcPr>
            <w:tcW w:w="2175" w:type="dxa"/>
          </w:tcPr>
          <w:p w14:paraId="758650FC" w14:textId="335C8D46" w:rsidR="0091744F" w:rsidRPr="0091744F" w:rsidRDefault="0091744F" w:rsidP="0091744F">
            <w:pPr>
              <w:rPr>
                <w:rFonts w:ascii="Calibri" w:eastAsia="Calibri" w:hAnsi="Calibri" w:cs="Calibri"/>
              </w:rPr>
            </w:pPr>
            <w:r w:rsidRPr="0091744F">
              <w:rPr>
                <w:rFonts w:ascii="Calibri" w:hAnsi="Calibri" w:cs="Calibri"/>
              </w:rPr>
              <w:t>LO1.D1</w:t>
            </w:r>
          </w:p>
        </w:tc>
        <w:tc>
          <w:tcPr>
            <w:tcW w:w="6840" w:type="dxa"/>
          </w:tcPr>
          <w:p w14:paraId="3CDDBB53" w14:textId="7DAAAE0E" w:rsidR="0091744F" w:rsidRPr="0091744F" w:rsidRDefault="00A7216D" w:rsidP="0091744F">
            <w:pPr>
              <w:rPr>
                <w:rFonts w:ascii="Calibri" w:eastAsia="Calibri" w:hAnsi="Calibri" w:cs="Calibri"/>
              </w:rPr>
            </w:pPr>
            <w:r w:rsidRPr="00A7216D">
              <w:rPr>
                <w:rFonts w:ascii="Calibri" w:hAnsi="Calibri" w:cs="Calibri"/>
              </w:rPr>
              <w:t>Examine operation of a range of circuits with constant sources, including power analysis, using relevant circuit theories.</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2FBA1657" w14:textId="77777777" w:rsidR="000E01F7" w:rsidRDefault="000E01F7" w:rsidP="000E01F7">
            <w:r>
              <w:t>Semiconductor theory document (written)</w:t>
            </w:r>
          </w:p>
          <w:p w14:paraId="1AED5A34" w14:textId="10F7D71C" w:rsidR="004A02AA" w:rsidRPr="0091744F" w:rsidRDefault="000E01F7" w:rsidP="000E01F7">
            <w:pPr>
              <w:pStyle w:val="ListParagraph"/>
              <w:numPr>
                <w:ilvl w:val="0"/>
                <w:numId w:val="5"/>
              </w:numPr>
              <w:rPr>
                <w:rFonts w:ascii="Calibri" w:hAnsi="Calibri" w:cs="Calibri"/>
                <w:color w:val="616161"/>
                <w:sz w:val="20"/>
                <w:szCs w:val="20"/>
              </w:rPr>
            </w:pPr>
            <w:r>
              <w:t>Produce a concise technical theory document describing semiconductor physics and device operation and application.</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5D17A3CF" w14:textId="006512F1" w:rsidR="000E01F7" w:rsidRPr="000E01F7" w:rsidRDefault="000E01F7" w:rsidP="000E01F7">
            <w:pPr>
              <w:numPr>
                <w:ilvl w:val="0"/>
                <w:numId w:val="1"/>
              </w:numPr>
              <w:spacing w:after="0"/>
              <w:rPr>
                <w:rFonts w:ascii="Calibri" w:eastAsia="Calibri" w:hAnsi="Calibri" w:cs="Calibri"/>
              </w:rPr>
            </w:pPr>
            <w:r w:rsidRPr="000E01F7">
              <w:rPr>
                <w:rFonts w:ascii="Calibri" w:eastAsia="Calibri" w:hAnsi="Calibri" w:cs="Calibri"/>
              </w:rPr>
              <w:t xml:space="preserve">Theory document (ODT or PDF) </w:t>
            </w:r>
            <w:r w:rsidRPr="000E01F7">
              <w:rPr>
                <w:rFonts w:ascii="Calibri" w:eastAsia="Calibri" w:hAnsi="Calibri" w:cs="Calibri"/>
              </w:rPr>
              <w:t>covering</w:t>
            </w:r>
            <w:r w:rsidRPr="000E01F7">
              <w:rPr>
                <w:rFonts w:ascii="Calibri" w:eastAsia="Calibri" w:hAnsi="Calibri" w:cs="Calibri"/>
              </w:rPr>
              <w:t xml:space="preserve"> intrinsic/extrinsic semiconductors, doping (p/n), p–n junction behaviour in forward/reverse bias, diode I–V characteristics (including Zener/regulation), LED operation, BJT (</w:t>
            </w:r>
            <w:proofErr w:type="spellStart"/>
            <w:r w:rsidRPr="000E01F7">
              <w:rPr>
                <w:rFonts w:ascii="Calibri" w:eastAsia="Calibri" w:hAnsi="Calibri" w:cs="Calibri"/>
              </w:rPr>
              <w:t>npn</w:t>
            </w:r>
            <w:proofErr w:type="spellEnd"/>
            <w:r w:rsidRPr="000E01F7">
              <w:rPr>
                <w:rFonts w:ascii="Calibri" w:eastAsia="Calibri" w:hAnsi="Calibri" w:cs="Calibri"/>
              </w:rPr>
              <w:t>/</w:t>
            </w:r>
            <w:proofErr w:type="spellStart"/>
            <w:r w:rsidRPr="000E01F7">
              <w:rPr>
                <w:rFonts w:ascii="Calibri" w:eastAsia="Calibri" w:hAnsi="Calibri" w:cs="Calibri"/>
              </w:rPr>
              <w:t>pnp</w:t>
            </w:r>
            <w:proofErr w:type="spellEnd"/>
            <w:r w:rsidRPr="000E01F7">
              <w:rPr>
                <w:rFonts w:ascii="Calibri" w:eastAsia="Calibri" w:hAnsi="Calibri" w:cs="Calibri"/>
              </w:rPr>
              <w:t>) basics (as switch and amplifier), JFET &amp; MOSFET basics, typical applications (rectification, regulation, switching, amplification).</w:t>
            </w:r>
          </w:p>
          <w:p w14:paraId="6EF4180F" w14:textId="77777777" w:rsidR="000E01F7" w:rsidRPr="000E01F7" w:rsidRDefault="000E01F7" w:rsidP="000E01F7">
            <w:pPr>
              <w:numPr>
                <w:ilvl w:val="0"/>
                <w:numId w:val="1"/>
              </w:numPr>
              <w:spacing w:after="0"/>
              <w:rPr>
                <w:rFonts w:ascii="Calibri" w:eastAsia="Calibri" w:hAnsi="Calibri" w:cs="Calibri"/>
              </w:rPr>
            </w:pPr>
            <w:r w:rsidRPr="000E01F7">
              <w:rPr>
                <w:rFonts w:ascii="Calibri" w:eastAsia="Calibri" w:hAnsi="Calibri" w:cs="Calibri"/>
              </w:rPr>
              <w:t>Simple annotated diagrams and characteristic curves.</w:t>
            </w:r>
          </w:p>
          <w:p w14:paraId="254BEBD1" w14:textId="77777777" w:rsidR="000E01F7" w:rsidRPr="000E01F7" w:rsidRDefault="000E01F7" w:rsidP="000E01F7">
            <w:pPr>
              <w:numPr>
                <w:ilvl w:val="0"/>
                <w:numId w:val="1"/>
              </w:numPr>
              <w:spacing w:after="0"/>
              <w:rPr>
                <w:rFonts w:ascii="Calibri" w:eastAsia="Calibri" w:hAnsi="Calibri" w:cs="Calibri"/>
              </w:rPr>
            </w:pPr>
            <w:r w:rsidRPr="000E01F7">
              <w:rPr>
                <w:rFonts w:ascii="Calibri" w:eastAsia="Calibri" w:hAnsi="Calibri" w:cs="Calibri"/>
              </w:rPr>
              <w:t>Datasheet extracts / component examples with short justification.</w:t>
            </w:r>
          </w:p>
          <w:p w14:paraId="6CA267D9" w14:textId="77777777" w:rsidR="000E01F7" w:rsidRPr="000E01F7" w:rsidRDefault="000E01F7" w:rsidP="000E01F7">
            <w:pPr>
              <w:numPr>
                <w:ilvl w:val="0"/>
                <w:numId w:val="1"/>
              </w:numPr>
              <w:spacing w:after="0"/>
              <w:rPr>
                <w:rFonts w:ascii="Calibri" w:eastAsia="Calibri" w:hAnsi="Calibri" w:cs="Calibri"/>
              </w:rPr>
            </w:pPr>
            <w:r w:rsidRPr="000E01F7">
              <w:rPr>
                <w:rFonts w:ascii="Calibri" w:eastAsia="Calibri" w:hAnsi="Calibri" w:cs="Calibri"/>
              </w:rPr>
              <w:t>Harvard references list.</w:t>
            </w:r>
          </w:p>
          <w:p w14:paraId="6DD95055" w14:textId="2D76CF24" w:rsidR="004A02AA" w:rsidRPr="00381894" w:rsidRDefault="000E01F7" w:rsidP="000E01F7">
            <w:pPr>
              <w:numPr>
                <w:ilvl w:val="0"/>
                <w:numId w:val="1"/>
              </w:numPr>
              <w:spacing w:after="0"/>
              <w:rPr>
                <w:rFonts w:ascii="Calibri" w:eastAsia="Calibri" w:hAnsi="Calibri" w:cs="Calibri"/>
              </w:rPr>
            </w:pPr>
            <w:r w:rsidRPr="000E01F7">
              <w:rPr>
                <w:rFonts w:ascii="Calibri" w:eastAsia="Calibri" w:hAnsi="Calibri" w:cs="Calibri"/>
              </w:rPr>
              <w:t>File naming: 4019_LO3_Theory_Lastname_Firstname.odt/pdf</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44B64D29" w14:textId="77777777" w:rsidTr="00A87AAD">
        <w:trPr>
          <w:trHeight w:val="745"/>
        </w:trPr>
        <w:tc>
          <w:tcPr>
            <w:tcW w:w="2201" w:type="dxa"/>
          </w:tcPr>
          <w:p w14:paraId="050B2BD0" w14:textId="18D09210" w:rsidR="00442CE4" w:rsidRDefault="00442CE4" w:rsidP="00442CE4">
            <w:pPr>
              <w:rPr>
                <w:rFonts w:ascii="Calibri" w:eastAsia="Calibri" w:hAnsi="Calibri" w:cs="Calibri"/>
              </w:rPr>
            </w:pPr>
            <w:r w:rsidRPr="003E5188">
              <w:lastRenderedPageBreak/>
              <w:t>LO</w:t>
            </w:r>
            <w:r w:rsidR="000E01F7">
              <w:t>3</w:t>
            </w:r>
            <w:r w:rsidRPr="003E5188">
              <w:t>.P3</w:t>
            </w:r>
          </w:p>
        </w:tc>
        <w:tc>
          <w:tcPr>
            <w:tcW w:w="6809" w:type="dxa"/>
          </w:tcPr>
          <w:p w14:paraId="189C7161" w14:textId="03ACEC78" w:rsidR="00442CE4" w:rsidRDefault="000E01F7" w:rsidP="00442CE4">
            <w:pPr>
              <w:rPr>
                <w:rFonts w:ascii="Calibri" w:eastAsia="Calibri" w:hAnsi="Calibri" w:cs="Calibri"/>
              </w:rPr>
            </w:pPr>
            <w:r w:rsidRPr="000E01F7">
              <w:t xml:space="preserve">Describe behaviour of p–n, </w:t>
            </w:r>
            <w:proofErr w:type="spellStart"/>
            <w:r w:rsidRPr="000E01F7">
              <w:t>pnp</w:t>
            </w:r>
            <w:proofErr w:type="spellEnd"/>
            <w:r w:rsidRPr="000E01F7">
              <w:t xml:space="preserve">, </w:t>
            </w:r>
            <w:proofErr w:type="spellStart"/>
            <w:r w:rsidRPr="000E01F7">
              <w:t>npn</w:t>
            </w:r>
            <w:proofErr w:type="spellEnd"/>
            <w:r w:rsidRPr="000E01F7">
              <w:t xml:space="preserve"> junctions in terms of semiconductor behaviour.</w:t>
            </w:r>
          </w:p>
        </w:tc>
      </w:tr>
      <w:tr w:rsidR="00442CE4" w14:paraId="378E8A62" w14:textId="77777777" w:rsidTr="00A87AAD">
        <w:trPr>
          <w:trHeight w:val="300"/>
        </w:trPr>
        <w:tc>
          <w:tcPr>
            <w:tcW w:w="2201" w:type="dxa"/>
          </w:tcPr>
          <w:p w14:paraId="1D34B316" w14:textId="11B72C7E" w:rsidR="00442CE4" w:rsidRDefault="00442CE4" w:rsidP="00442CE4">
            <w:pPr>
              <w:rPr>
                <w:rFonts w:ascii="Calibri" w:eastAsia="Calibri" w:hAnsi="Calibri" w:cs="Calibri"/>
              </w:rPr>
            </w:pPr>
            <w:r w:rsidRPr="003E5188">
              <w:t>LO</w:t>
            </w:r>
            <w:r w:rsidR="000E01F7">
              <w:t>3</w:t>
            </w:r>
            <w:r w:rsidRPr="003E5188">
              <w:t>.M3</w:t>
            </w:r>
          </w:p>
        </w:tc>
        <w:tc>
          <w:tcPr>
            <w:tcW w:w="6809" w:type="dxa"/>
          </w:tcPr>
          <w:p w14:paraId="09C722CB" w14:textId="50F1117E" w:rsidR="00442CE4" w:rsidRDefault="000E01F7" w:rsidP="00442CE4">
            <w:pPr>
              <w:rPr>
                <w:rFonts w:ascii="Calibri" w:eastAsia="Calibri" w:hAnsi="Calibri" w:cs="Calibri"/>
              </w:rPr>
            </w:pPr>
            <w:r w:rsidRPr="000E01F7">
              <w:t>Analyse operation of a range of discrete semiconductor devices in terms of simple semiconductor theory.</w:t>
            </w:r>
          </w:p>
        </w:tc>
      </w:tr>
      <w:tr w:rsidR="00442CE4" w14:paraId="43E8E04C" w14:textId="77777777" w:rsidTr="00A87AAD">
        <w:trPr>
          <w:trHeight w:val="300"/>
        </w:trPr>
        <w:tc>
          <w:tcPr>
            <w:tcW w:w="2201" w:type="dxa"/>
          </w:tcPr>
          <w:p w14:paraId="725F93C3" w14:textId="40375C3E" w:rsidR="00442CE4" w:rsidRDefault="00442CE4" w:rsidP="00442CE4">
            <w:pPr>
              <w:rPr>
                <w:rFonts w:ascii="Calibri" w:eastAsia="Calibri" w:hAnsi="Calibri" w:cs="Calibri"/>
              </w:rPr>
            </w:pPr>
            <w:r w:rsidRPr="003E5188">
              <w:t>LO</w:t>
            </w:r>
            <w:r w:rsidR="000E01F7">
              <w:t>3</w:t>
            </w:r>
            <w:r w:rsidRPr="003E5188">
              <w:t>.D</w:t>
            </w:r>
            <w:r w:rsidR="000E01F7">
              <w:t>3</w:t>
            </w:r>
          </w:p>
        </w:tc>
        <w:tc>
          <w:tcPr>
            <w:tcW w:w="6809" w:type="dxa"/>
          </w:tcPr>
          <w:p w14:paraId="57B48897" w14:textId="061A76F9" w:rsidR="00442CE4" w:rsidRDefault="000E01F7" w:rsidP="00442CE4">
            <w:pPr>
              <w:rPr>
                <w:rFonts w:ascii="Calibri" w:eastAsia="Calibri" w:hAnsi="Calibri" w:cs="Calibri"/>
              </w:rPr>
            </w:pPr>
            <w:r w:rsidRPr="000E01F7">
              <w:t>Discuss performance of a range of semiconductor devices in terms of simple semiconductor theory and their applications.</w:t>
            </w:r>
          </w:p>
        </w:tc>
      </w:tr>
      <w:bookmarkEnd w:id="1"/>
    </w:tbl>
    <w:p w14:paraId="49A2DB15" w14:textId="77777777" w:rsidR="00442CE4" w:rsidRDefault="00442CE4">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36212913" w14:textId="77777777" w:rsidTr="00AA6DCB">
        <w:trPr>
          <w:trHeight w:val="300"/>
        </w:trPr>
        <w:tc>
          <w:tcPr>
            <w:tcW w:w="2201" w:type="dxa"/>
            <w:shd w:val="clear" w:color="auto" w:fill="EDECF6"/>
            <w:vAlign w:val="center"/>
          </w:tcPr>
          <w:p w14:paraId="01AEEA1A" w14:textId="60D2C5D0"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5C1835">
              <w:rPr>
                <w:rFonts w:ascii="Plus Jakarta Sans" w:eastAsia="Plus Jakarta Sans" w:hAnsi="Plus Jakarta Sans" w:cs="Plus Jakarta Sans"/>
                <w:color w:val="0D004D"/>
              </w:rPr>
              <w:t>3</w:t>
            </w:r>
          </w:p>
        </w:tc>
        <w:tc>
          <w:tcPr>
            <w:tcW w:w="6809" w:type="dxa"/>
            <w:vAlign w:val="center"/>
          </w:tcPr>
          <w:p w14:paraId="358F1437" w14:textId="77777777" w:rsidR="005C1835" w:rsidRDefault="005C1835" w:rsidP="005C1835">
            <w:r>
              <w:t>Lab workbook — Simulation and hardware testing of semiconductor devices</w:t>
            </w:r>
          </w:p>
          <w:p w14:paraId="22B5DE62" w14:textId="4D07620A" w:rsidR="00442CE4" w:rsidRPr="00442CE4" w:rsidRDefault="005C1835" w:rsidP="005C1835">
            <w:pPr>
              <w:pStyle w:val="ListParagraph"/>
              <w:numPr>
                <w:ilvl w:val="0"/>
                <w:numId w:val="6"/>
              </w:numPr>
            </w:pPr>
            <w:r>
              <w:t>Produce a lab workbook documenting simulation (NI Multisim) and hardware tests using the listed components and equipment, including IV plots and comparative analysis</w:t>
            </w:r>
          </w:p>
        </w:tc>
      </w:tr>
      <w:tr w:rsidR="00442CE4" w14:paraId="301DB298" w14:textId="77777777" w:rsidTr="00AA6DCB">
        <w:trPr>
          <w:trHeight w:val="300"/>
        </w:trPr>
        <w:tc>
          <w:tcPr>
            <w:tcW w:w="2201" w:type="dxa"/>
            <w:shd w:val="clear" w:color="auto" w:fill="EBEBF9"/>
          </w:tcPr>
          <w:p w14:paraId="31317EB7"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598EFAEE" w14:textId="77777777"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Simulation screenshots showing circuit, settings and results (IV plots where relevant).</w:t>
            </w:r>
          </w:p>
          <w:p w14:paraId="5D3D7445" w14:textId="45BAD602"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Hardware test evidence: clear photos of bench setup, oscilloscope/CRO screenshots (use built-in IV curve plotter where used)</w:t>
            </w:r>
            <w:r>
              <w:rPr>
                <w:rFonts w:ascii="Calibri" w:eastAsia="Calibri" w:hAnsi="Calibri" w:cs="Calibri"/>
              </w:rPr>
              <w:t>.</w:t>
            </w:r>
          </w:p>
          <w:p w14:paraId="19A265EB" w14:textId="77777777"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Measurement tables: simulated vs measured I–V curves, component behaviour (linear/non-linear), summary of tolerances/errors.</w:t>
            </w:r>
          </w:p>
          <w:p w14:paraId="062C9C9A" w14:textId="0441FB02"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Tests to include (minimum): open/short checks, resistor, silicon diode (I–V), Zener diode (reverse regulation), capacitor (charging curve/impedance), inductor (impedance check), thermistor (temperature vs resistance), LDR (illumination vs resistance), potentiometer behaviour.</w:t>
            </w:r>
          </w:p>
          <w:p w14:paraId="78806435" w14:textId="77777777"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Safety statement and list of equipment used (typical equipment: bench PSU, multimeter, CRO with IV plotter, function generator, breadboard, probes, discrete components as listed).</w:t>
            </w:r>
          </w:p>
          <w:p w14:paraId="70914228" w14:textId="77777777" w:rsidR="005C1835" w:rsidRPr="005C1835" w:rsidRDefault="005C1835" w:rsidP="005C1835">
            <w:pPr>
              <w:numPr>
                <w:ilvl w:val="0"/>
                <w:numId w:val="1"/>
              </w:numPr>
              <w:spacing w:after="0"/>
              <w:rPr>
                <w:rFonts w:ascii="Calibri" w:eastAsia="Calibri" w:hAnsi="Calibri" w:cs="Calibri"/>
              </w:rPr>
            </w:pPr>
            <w:r w:rsidRPr="005C1835">
              <w:rPr>
                <w:rFonts w:ascii="Calibri" w:eastAsia="Calibri" w:hAnsi="Calibri" w:cs="Calibri"/>
              </w:rPr>
              <w:t>Comparative discussion: explain differences between Multisim simulation and hardware results, sources of error, and vocational implications for maintenance/repair.</w:t>
            </w:r>
          </w:p>
          <w:p w14:paraId="0F61A5AE" w14:textId="0FA3F0F2" w:rsidR="00442CE4" w:rsidRPr="00442CE4" w:rsidRDefault="005C1835" w:rsidP="005C1835">
            <w:pPr>
              <w:numPr>
                <w:ilvl w:val="0"/>
                <w:numId w:val="1"/>
              </w:numPr>
              <w:spacing w:after="0"/>
              <w:rPr>
                <w:rFonts w:ascii="Calibri" w:eastAsia="Calibri" w:hAnsi="Calibri" w:cs="Calibri"/>
              </w:rPr>
            </w:pPr>
            <w:r w:rsidRPr="005C1835">
              <w:rPr>
                <w:rFonts w:ascii="Calibri" w:eastAsia="Calibri" w:hAnsi="Calibri" w:cs="Calibri"/>
              </w:rPr>
              <w:t>File naming: 4019_LO3_Lab_Lastname_Firstname.zip (include separate PDF workbook inside with photos/screenshots embedded).</w:t>
            </w:r>
          </w:p>
        </w:tc>
      </w:tr>
      <w:tr w:rsidR="00442CE4" w14:paraId="3F62957F" w14:textId="77777777" w:rsidTr="00AA6DCB">
        <w:trPr>
          <w:trHeight w:val="300"/>
        </w:trPr>
        <w:tc>
          <w:tcPr>
            <w:tcW w:w="9010" w:type="dxa"/>
            <w:gridSpan w:val="2"/>
            <w:shd w:val="clear" w:color="auto" w:fill="EBEBF9"/>
            <w:vAlign w:val="center"/>
          </w:tcPr>
          <w:p w14:paraId="7E59356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E731" w14:textId="77777777" w:rsidTr="00AA6DCB">
        <w:trPr>
          <w:trHeight w:val="300"/>
        </w:trPr>
        <w:tc>
          <w:tcPr>
            <w:tcW w:w="2201" w:type="dxa"/>
            <w:shd w:val="clear" w:color="auto" w:fill="F2F2F2"/>
            <w:vAlign w:val="center"/>
          </w:tcPr>
          <w:p w14:paraId="440E0453"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68C8C02A"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3FA6C282" w14:textId="77777777" w:rsidTr="00AA6DCB">
        <w:trPr>
          <w:trHeight w:val="745"/>
        </w:trPr>
        <w:tc>
          <w:tcPr>
            <w:tcW w:w="2201" w:type="dxa"/>
          </w:tcPr>
          <w:p w14:paraId="04323E23" w14:textId="2AD8E0F3" w:rsidR="00442CE4" w:rsidRDefault="00442CE4" w:rsidP="00442CE4">
            <w:pPr>
              <w:rPr>
                <w:rFonts w:ascii="Calibri" w:eastAsia="Calibri" w:hAnsi="Calibri" w:cs="Calibri"/>
              </w:rPr>
            </w:pPr>
            <w:r w:rsidRPr="00FF0825">
              <w:t>LO</w:t>
            </w:r>
            <w:r w:rsidR="0053519C">
              <w:t>3</w:t>
            </w:r>
            <w:r w:rsidRPr="00FF0825">
              <w:t>.P</w:t>
            </w:r>
            <w:r w:rsidR="0053519C">
              <w:t>4</w:t>
            </w:r>
          </w:p>
        </w:tc>
        <w:tc>
          <w:tcPr>
            <w:tcW w:w="6809" w:type="dxa"/>
          </w:tcPr>
          <w:p w14:paraId="16867798" w14:textId="0793BEB8" w:rsidR="00442CE4" w:rsidRDefault="0053519C" w:rsidP="00442CE4">
            <w:pPr>
              <w:rPr>
                <w:rFonts w:ascii="Calibri" w:eastAsia="Calibri" w:hAnsi="Calibri" w:cs="Calibri"/>
              </w:rPr>
            </w:pPr>
            <w:r w:rsidRPr="0053519C">
              <w:t>Demonstrate the action of a range of semiconductor devices in both analytical and practical settings</w:t>
            </w:r>
            <w:r w:rsidR="00442CE4" w:rsidRPr="00FF0825">
              <w:t>.</w:t>
            </w:r>
          </w:p>
        </w:tc>
      </w:tr>
      <w:tr w:rsidR="00442CE4" w14:paraId="4B11C10A" w14:textId="77777777" w:rsidTr="00AA6DCB">
        <w:trPr>
          <w:trHeight w:val="300"/>
        </w:trPr>
        <w:tc>
          <w:tcPr>
            <w:tcW w:w="2201" w:type="dxa"/>
          </w:tcPr>
          <w:p w14:paraId="57391F1E" w14:textId="2CDC6E67" w:rsidR="00442CE4" w:rsidRDefault="00442CE4" w:rsidP="00442CE4">
            <w:pPr>
              <w:rPr>
                <w:rFonts w:ascii="Calibri" w:eastAsia="Calibri" w:hAnsi="Calibri" w:cs="Calibri"/>
              </w:rPr>
            </w:pPr>
            <w:r w:rsidRPr="00FF0825">
              <w:lastRenderedPageBreak/>
              <w:t>LO</w:t>
            </w:r>
            <w:r w:rsidR="0053519C">
              <w:t>3</w:t>
            </w:r>
            <w:r w:rsidRPr="00FF0825">
              <w:t>.M</w:t>
            </w:r>
            <w:r w:rsidR="0053519C">
              <w:t>3</w:t>
            </w:r>
          </w:p>
        </w:tc>
        <w:tc>
          <w:tcPr>
            <w:tcW w:w="6809" w:type="dxa"/>
          </w:tcPr>
          <w:p w14:paraId="456B93CC" w14:textId="79FE0463" w:rsidR="00442CE4" w:rsidRDefault="0053519C" w:rsidP="00442CE4">
            <w:pPr>
              <w:rPr>
                <w:rFonts w:ascii="Calibri" w:eastAsia="Calibri" w:hAnsi="Calibri" w:cs="Calibri"/>
              </w:rPr>
            </w:pPr>
            <w:r w:rsidRPr="0053519C">
              <w:t>Analyse the operation of a range of discrete semiconductor devices in terms of simple semiconductor theory</w:t>
            </w:r>
            <w:r w:rsidR="00442CE4" w:rsidRPr="00FF0825">
              <w:t>.</w:t>
            </w:r>
          </w:p>
        </w:tc>
      </w:tr>
      <w:tr w:rsidR="00442CE4" w14:paraId="685E51E3" w14:textId="77777777" w:rsidTr="00AA6DCB">
        <w:trPr>
          <w:trHeight w:val="300"/>
        </w:trPr>
        <w:tc>
          <w:tcPr>
            <w:tcW w:w="2201" w:type="dxa"/>
          </w:tcPr>
          <w:p w14:paraId="032784DD" w14:textId="2A9C10C7" w:rsidR="00442CE4" w:rsidRDefault="00442CE4" w:rsidP="00442CE4">
            <w:pPr>
              <w:rPr>
                <w:rFonts w:ascii="Calibri" w:eastAsia="Calibri" w:hAnsi="Calibri" w:cs="Calibri"/>
              </w:rPr>
            </w:pPr>
            <w:r w:rsidRPr="00FF0825">
              <w:t>LO</w:t>
            </w:r>
            <w:r w:rsidR="0053519C">
              <w:t>3</w:t>
            </w:r>
            <w:r w:rsidRPr="00FF0825">
              <w:t>.D</w:t>
            </w:r>
            <w:r w:rsidR="0053519C">
              <w:t>3</w:t>
            </w:r>
          </w:p>
        </w:tc>
        <w:tc>
          <w:tcPr>
            <w:tcW w:w="6809" w:type="dxa"/>
          </w:tcPr>
          <w:p w14:paraId="1E20B8CD" w14:textId="1048DBE7" w:rsidR="00442CE4" w:rsidRDefault="0053519C" w:rsidP="00442CE4">
            <w:pPr>
              <w:rPr>
                <w:rFonts w:ascii="Calibri" w:eastAsia="Calibri" w:hAnsi="Calibri" w:cs="Calibri"/>
              </w:rPr>
            </w:pPr>
            <w:r w:rsidRPr="0053519C">
              <w:t>Discuss performance and applications supported by measured evidence</w:t>
            </w:r>
            <w:r w:rsidR="00442CE4" w:rsidRPr="00FF0825">
              <w:t>.</w:t>
            </w:r>
          </w:p>
        </w:tc>
      </w:tr>
    </w:tbl>
    <w:p w14:paraId="7C0658DA" w14:textId="77777777" w:rsidR="00442CE4" w:rsidRDefault="00442CE4">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4A02AA" w14:paraId="55A41984" w14:textId="77777777">
        <w:trPr>
          <w:trHeight w:val="300"/>
        </w:trPr>
        <w:tc>
          <w:tcPr>
            <w:tcW w:w="2171" w:type="dxa"/>
            <w:shd w:val="clear" w:color="auto" w:fill="EBEBF9"/>
          </w:tcPr>
          <w:p w14:paraId="6B0CB82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7C356B9F" w14:textId="77777777" w:rsidR="007B5C3E" w:rsidRPr="007B5C3E" w:rsidRDefault="00000000" w:rsidP="007B5C3E">
            <w:pPr>
              <w:rPr>
                <w:rFonts w:ascii="Calibri" w:eastAsia="Calibri" w:hAnsi="Calibri" w:cs="Calibri"/>
              </w:rPr>
            </w:pPr>
            <w:r>
              <w:rPr>
                <w:rFonts w:ascii="Plus Jakarta Sans" w:eastAsia="Plus Jakarta Sans" w:hAnsi="Plus Jakarta Sans" w:cs="Plus Jakarta Sans"/>
              </w:rPr>
              <w:t> </w:t>
            </w:r>
            <w:r w:rsidR="007B5C3E" w:rsidRPr="007B5C3E">
              <w:rPr>
                <w:rFonts w:ascii="Calibri" w:eastAsia="Calibri" w:hAnsi="Calibri" w:cs="Calibri"/>
              </w:rPr>
              <w:t>Print Resources</w:t>
            </w:r>
          </w:p>
          <w:p w14:paraId="286EAD45" w14:textId="77777777" w:rsidR="007B5C3E" w:rsidRPr="007B5C3E" w:rsidRDefault="007B5C3E" w:rsidP="007B5C3E">
            <w:pPr>
              <w:rPr>
                <w:rFonts w:ascii="Calibri" w:eastAsia="Calibri" w:hAnsi="Calibri" w:cs="Calibri"/>
              </w:rPr>
            </w:pPr>
            <w:proofErr w:type="spellStart"/>
            <w:r w:rsidRPr="007B5C3E">
              <w:rPr>
                <w:rFonts w:ascii="Calibri" w:eastAsia="Calibri" w:hAnsi="Calibri" w:cs="Calibri"/>
              </w:rPr>
              <w:t>Boylestad</w:t>
            </w:r>
            <w:proofErr w:type="spellEnd"/>
            <w:r w:rsidRPr="007B5C3E">
              <w:rPr>
                <w:rFonts w:ascii="Calibri" w:eastAsia="Calibri" w:hAnsi="Calibri" w:cs="Calibri"/>
              </w:rPr>
              <w:t xml:space="preserve"> R.L., Nashelsky, L. (2013) Electronic devices and circuit theory. Pearson.</w:t>
            </w:r>
          </w:p>
          <w:p w14:paraId="38FA094F" w14:textId="77777777" w:rsidR="007B5C3E" w:rsidRPr="007B5C3E" w:rsidRDefault="007B5C3E" w:rsidP="007B5C3E">
            <w:pPr>
              <w:rPr>
                <w:rFonts w:ascii="Calibri" w:eastAsia="Calibri" w:hAnsi="Calibri" w:cs="Calibri"/>
              </w:rPr>
            </w:pPr>
            <w:proofErr w:type="spellStart"/>
            <w:r w:rsidRPr="007B5C3E">
              <w:rPr>
                <w:rFonts w:ascii="Calibri" w:eastAsia="Calibri" w:hAnsi="Calibri" w:cs="Calibri"/>
              </w:rPr>
              <w:t>Boylestad</w:t>
            </w:r>
            <w:proofErr w:type="spellEnd"/>
            <w:r w:rsidRPr="007B5C3E">
              <w:rPr>
                <w:rFonts w:ascii="Calibri" w:eastAsia="Calibri" w:hAnsi="Calibri" w:cs="Calibri"/>
              </w:rPr>
              <w:t xml:space="preserve"> R.L. (2023) Introductory Circuit Analysis. Global Edition. 14th Ed. Pearson.</w:t>
            </w:r>
          </w:p>
          <w:p w14:paraId="6B43DBFC" w14:textId="77777777" w:rsidR="007B5C3E" w:rsidRPr="007B5C3E" w:rsidRDefault="007B5C3E" w:rsidP="007B5C3E">
            <w:pPr>
              <w:rPr>
                <w:rFonts w:ascii="Calibri" w:eastAsia="Calibri" w:hAnsi="Calibri" w:cs="Calibri"/>
              </w:rPr>
            </w:pPr>
            <w:r w:rsidRPr="007B5C3E">
              <w:rPr>
                <w:rFonts w:ascii="Calibri" w:eastAsia="Calibri" w:hAnsi="Calibri" w:cs="Calibri"/>
              </w:rPr>
              <w:t>Bird J. (2013) Electrical Circuit Theory and Technology. Routledge.</w:t>
            </w:r>
          </w:p>
          <w:p w14:paraId="255B4CE8" w14:textId="77777777" w:rsidR="007B5C3E" w:rsidRPr="007B5C3E" w:rsidRDefault="007B5C3E" w:rsidP="007B5C3E">
            <w:pPr>
              <w:rPr>
                <w:rFonts w:ascii="Calibri" w:eastAsia="Calibri" w:hAnsi="Calibri" w:cs="Calibri"/>
              </w:rPr>
            </w:pPr>
            <w:r w:rsidRPr="007B5C3E">
              <w:rPr>
                <w:rFonts w:ascii="Calibri" w:eastAsia="Calibri" w:hAnsi="Calibri" w:cs="Calibri"/>
              </w:rPr>
              <w:t>Hughes E., Hiley, J., Brown, K. and McKenzie-Smith, I. (2016) Electrical and Electronic</w:t>
            </w:r>
          </w:p>
          <w:p w14:paraId="3AA22B96" w14:textId="77777777" w:rsidR="007B5C3E" w:rsidRPr="007B5C3E" w:rsidRDefault="007B5C3E" w:rsidP="007B5C3E">
            <w:pPr>
              <w:rPr>
                <w:rFonts w:ascii="Calibri" w:eastAsia="Calibri" w:hAnsi="Calibri" w:cs="Calibri"/>
              </w:rPr>
            </w:pPr>
            <w:r w:rsidRPr="007B5C3E">
              <w:rPr>
                <w:rFonts w:ascii="Calibri" w:eastAsia="Calibri" w:hAnsi="Calibri" w:cs="Calibri"/>
              </w:rPr>
              <w:t>Technology. 12th Ed. Pearson.</w:t>
            </w:r>
          </w:p>
          <w:p w14:paraId="7A6EE205" w14:textId="77777777" w:rsidR="007B5C3E" w:rsidRPr="007B5C3E" w:rsidRDefault="007B5C3E" w:rsidP="007B5C3E">
            <w:pPr>
              <w:rPr>
                <w:rFonts w:ascii="Calibri" w:eastAsia="Calibri" w:hAnsi="Calibri" w:cs="Calibri"/>
              </w:rPr>
            </w:pPr>
            <w:r w:rsidRPr="007B5C3E">
              <w:rPr>
                <w:rFonts w:ascii="Calibri" w:eastAsia="Calibri" w:hAnsi="Calibri" w:cs="Calibri"/>
              </w:rPr>
              <w:t>Floyd T.L. (2017) Digital fundamentals. 11th Ed. Global Edition. Pearson.</w:t>
            </w:r>
          </w:p>
          <w:p w14:paraId="0AE1D36E" w14:textId="77777777" w:rsidR="007B5C3E" w:rsidRPr="007B5C3E" w:rsidRDefault="007B5C3E" w:rsidP="007B5C3E">
            <w:pPr>
              <w:rPr>
                <w:rFonts w:ascii="Calibri" w:eastAsia="Calibri" w:hAnsi="Calibri" w:cs="Calibri"/>
              </w:rPr>
            </w:pPr>
            <w:proofErr w:type="spellStart"/>
            <w:r w:rsidRPr="007B5C3E">
              <w:rPr>
                <w:rFonts w:ascii="Calibri" w:eastAsia="Calibri" w:hAnsi="Calibri" w:cs="Calibri"/>
              </w:rPr>
              <w:t>Mohindru</w:t>
            </w:r>
            <w:proofErr w:type="spellEnd"/>
            <w:r w:rsidRPr="007B5C3E">
              <w:rPr>
                <w:rFonts w:ascii="Calibri" w:eastAsia="Calibri" w:hAnsi="Calibri" w:cs="Calibri"/>
              </w:rPr>
              <w:t xml:space="preserve"> P. and </w:t>
            </w:r>
            <w:proofErr w:type="spellStart"/>
            <w:r w:rsidRPr="007B5C3E">
              <w:rPr>
                <w:rFonts w:ascii="Calibri" w:eastAsia="Calibri" w:hAnsi="Calibri" w:cs="Calibri"/>
              </w:rPr>
              <w:t>Mohindru</w:t>
            </w:r>
            <w:proofErr w:type="spellEnd"/>
            <w:r w:rsidRPr="007B5C3E">
              <w:rPr>
                <w:rFonts w:ascii="Calibri" w:eastAsia="Calibri" w:hAnsi="Calibri" w:cs="Calibri"/>
              </w:rPr>
              <w:t xml:space="preserve"> P. (2022) Electronic Circuit Analysis using </w:t>
            </w:r>
            <w:proofErr w:type="spellStart"/>
            <w:r w:rsidRPr="007B5C3E">
              <w:rPr>
                <w:rFonts w:ascii="Calibri" w:eastAsia="Calibri" w:hAnsi="Calibri" w:cs="Calibri"/>
              </w:rPr>
              <w:t>LTSpice</w:t>
            </w:r>
            <w:proofErr w:type="spellEnd"/>
            <w:r w:rsidRPr="007B5C3E">
              <w:rPr>
                <w:rFonts w:ascii="Calibri" w:eastAsia="Calibri" w:hAnsi="Calibri" w:cs="Calibri"/>
              </w:rPr>
              <w:t xml:space="preserve"> XVII</w:t>
            </w:r>
          </w:p>
          <w:p w14:paraId="1478CEF2" w14:textId="77777777" w:rsidR="007B5C3E" w:rsidRPr="007B5C3E" w:rsidRDefault="007B5C3E" w:rsidP="007B5C3E">
            <w:pPr>
              <w:rPr>
                <w:rFonts w:ascii="Calibri" w:eastAsia="Calibri" w:hAnsi="Calibri" w:cs="Calibri"/>
              </w:rPr>
            </w:pPr>
            <w:r w:rsidRPr="007B5C3E">
              <w:rPr>
                <w:rFonts w:ascii="Calibri" w:eastAsia="Calibri" w:hAnsi="Calibri" w:cs="Calibri"/>
              </w:rPr>
              <w:t>Simulator: A Practical Guide for Beginners. 1st Ed. CRC Press.</w:t>
            </w:r>
          </w:p>
          <w:p w14:paraId="79A7E54A" w14:textId="77777777" w:rsidR="007B5C3E" w:rsidRPr="007B5C3E" w:rsidRDefault="007B5C3E" w:rsidP="007B5C3E">
            <w:pPr>
              <w:rPr>
                <w:rFonts w:ascii="Calibri" w:eastAsia="Calibri" w:hAnsi="Calibri" w:cs="Calibri"/>
              </w:rPr>
            </w:pPr>
            <w:r w:rsidRPr="007B5C3E">
              <w:rPr>
                <w:rFonts w:ascii="Calibri" w:eastAsia="Calibri" w:hAnsi="Calibri" w:cs="Calibri"/>
              </w:rPr>
              <w:t>Singh K. (2011) Engineering Mathematics through Applications. 2nd Ed. Palgrave.</w:t>
            </w:r>
          </w:p>
          <w:p w14:paraId="39143DBF" w14:textId="77777777" w:rsidR="007B5C3E" w:rsidRPr="007B5C3E" w:rsidRDefault="007B5C3E" w:rsidP="007B5C3E">
            <w:pPr>
              <w:rPr>
                <w:rFonts w:ascii="Calibri" w:eastAsia="Calibri" w:hAnsi="Calibri" w:cs="Calibri"/>
              </w:rPr>
            </w:pPr>
            <w:r w:rsidRPr="007B5C3E">
              <w:rPr>
                <w:rFonts w:ascii="Calibri" w:eastAsia="Calibri" w:hAnsi="Calibri" w:cs="Calibri"/>
              </w:rPr>
              <w:t>Journals</w:t>
            </w:r>
          </w:p>
          <w:p w14:paraId="58919796" w14:textId="77777777" w:rsidR="007B5C3E" w:rsidRPr="007B5C3E" w:rsidRDefault="007B5C3E" w:rsidP="007B5C3E">
            <w:pPr>
              <w:rPr>
                <w:rFonts w:ascii="Calibri" w:eastAsia="Calibri" w:hAnsi="Calibri" w:cs="Calibri"/>
              </w:rPr>
            </w:pPr>
            <w:r w:rsidRPr="007B5C3E">
              <w:rPr>
                <w:rFonts w:ascii="Calibri" w:eastAsia="Calibri" w:hAnsi="Calibri" w:cs="Calibri"/>
              </w:rPr>
              <w:t>Note: Example journals listed below provide a broad range of articles related to unit content and</w:t>
            </w:r>
          </w:p>
          <w:p w14:paraId="64712F1B" w14:textId="77777777" w:rsidR="007B5C3E" w:rsidRPr="007B5C3E" w:rsidRDefault="007B5C3E" w:rsidP="007B5C3E">
            <w:pPr>
              <w:rPr>
                <w:rFonts w:ascii="Calibri" w:eastAsia="Calibri" w:hAnsi="Calibri" w:cs="Calibri"/>
              </w:rPr>
            </w:pPr>
            <w:r w:rsidRPr="007B5C3E">
              <w:rPr>
                <w:rFonts w:ascii="Calibri" w:eastAsia="Calibri" w:hAnsi="Calibri" w:cs="Calibri"/>
              </w:rPr>
              <w:t>those relevant for the qualification. Staff and students are encouraged to explore these journals</w:t>
            </w:r>
          </w:p>
          <w:p w14:paraId="652901F0" w14:textId="77777777" w:rsidR="007B5C3E" w:rsidRPr="007B5C3E" w:rsidRDefault="007B5C3E" w:rsidP="007B5C3E">
            <w:pPr>
              <w:rPr>
                <w:rFonts w:ascii="Calibri" w:eastAsia="Calibri" w:hAnsi="Calibri" w:cs="Calibri"/>
              </w:rPr>
            </w:pPr>
            <w:r w:rsidRPr="007B5C3E">
              <w:rPr>
                <w:rFonts w:ascii="Calibri" w:eastAsia="Calibri" w:hAnsi="Calibri" w:cs="Calibri"/>
              </w:rPr>
              <w:t>and any other suitable journals to support the development of academic study skills, and subject</w:t>
            </w:r>
          </w:p>
          <w:p w14:paraId="713C39F0" w14:textId="77777777" w:rsidR="007B5C3E" w:rsidRPr="007B5C3E" w:rsidRDefault="007B5C3E" w:rsidP="007B5C3E">
            <w:pPr>
              <w:rPr>
                <w:rFonts w:ascii="Calibri" w:eastAsia="Calibri" w:hAnsi="Calibri" w:cs="Calibri"/>
              </w:rPr>
            </w:pPr>
            <w:r w:rsidRPr="007B5C3E">
              <w:rPr>
                <w:rFonts w:ascii="Calibri" w:eastAsia="Calibri" w:hAnsi="Calibri" w:cs="Calibri"/>
              </w:rPr>
              <w:t>specific knowledge and skills as part of unit level delivery.</w:t>
            </w:r>
          </w:p>
          <w:p w14:paraId="2E879FA7" w14:textId="77777777" w:rsidR="007B5C3E" w:rsidRPr="007B5C3E" w:rsidRDefault="007B5C3E" w:rsidP="007B5C3E">
            <w:pPr>
              <w:rPr>
                <w:rFonts w:ascii="Calibri" w:eastAsia="Calibri" w:hAnsi="Calibri" w:cs="Calibri"/>
              </w:rPr>
            </w:pPr>
            <w:r w:rsidRPr="007B5C3E">
              <w:rPr>
                <w:rFonts w:ascii="Calibri" w:eastAsia="Calibri" w:hAnsi="Calibri" w:cs="Calibri"/>
              </w:rPr>
              <w:t>Advances in Electrical Engineering, Electronics and Energy</w:t>
            </w:r>
          </w:p>
          <w:p w14:paraId="2404A010" w14:textId="77777777" w:rsidR="007B5C3E" w:rsidRPr="007B5C3E" w:rsidRDefault="007B5C3E" w:rsidP="007B5C3E">
            <w:pPr>
              <w:rPr>
                <w:rFonts w:ascii="Calibri" w:eastAsia="Calibri" w:hAnsi="Calibri" w:cs="Calibri"/>
              </w:rPr>
            </w:pPr>
            <w:r w:rsidRPr="007B5C3E">
              <w:rPr>
                <w:rFonts w:ascii="Calibri" w:eastAsia="Calibri" w:hAnsi="Calibri" w:cs="Calibri"/>
              </w:rPr>
              <w:t>Electronic Letters</w:t>
            </w:r>
          </w:p>
          <w:p w14:paraId="607D49D9" w14:textId="77777777" w:rsidR="007B5C3E" w:rsidRPr="007B5C3E" w:rsidRDefault="007B5C3E" w:rsidP="007B5C3E">
            <w:pPr>
              <w:rPr>
                <w:rFonts w:ascii="Calibri" w:eastAsia="Calibri" w:hAnsi="Calibri" w:cs="Calibri"/>
              </w:rPr>
            </w:pPr>
            <w:r w:rsidRPr="007B5C3E">
              <w:rPr>
                <w:rFonts w:ascii="Calibri" w:eastAsia="Calibri" w:hAnsi="Calibri" w:cs="Calibri"/>
              </w:rPr>
              <w:t>Electronics World Magazine</w:t>
            </w:r>
          </w:p>
          <w:p w14:paraId="4186E0F9" w14:textId="77777777" w:rsidR="007B5C3E" w:rsidRPr="007B5C3E" w:rsidRDefault="007B5C3E" w:rsidP="007B5C3E">
            <w:pPr>
              <w:rPr>
                <w:rFonts w:ascii="Calibri" w:eastAsia="Calibri" w:hAnsi="Calibri" w:cs="Calibri"/>
              </w:rPr>
            </w:pPr>
            <w:r w:rsidRPr="007B5C3E">
              <w:rPr>
                <w:rFonts w:ascii="Calibri" w:eastAsia="Calibri" w:hAnsi="Calibri" w:cs="Calibri"/>
              </w:rPr>
              <w:t>Everyday Practical Electronics Magazine</w:t>
            </w:r>
          </w:p>
          <w:p w14:paraId="6E7193CF" w14:textId="77777777" w:rsidR="007B5C3E" w:rsidRPr="007B5C3E" w:rsidRDefault="007B5C3E" w:rsidP="007B5C3E">
            <w:pPr>
              <w:rPr>
                <w:rFonts w:ascii="Calibri" w:eastAsia="Calibri" w:hAnsi="Calibri" w:cs="Calibri"/>
              </w:rPr>
            </w:pPr>
            <w:r w:rsidRPr="007B5C3E">
              <w:rPr>
                <w:rFonts w:ascii="Calibri" w:eastAsia="Calibri" w:hAnsi="Calibri" w:cs="Calibri"/>
              </w:rPr>
              <w:lastRenderedPageBreak/>
              <w:t>IEEE Transactions on Circuits and Systems</w:t>
            </w:r>
          </w:p>
          <w:p w14:paraId="164066DC" w14:textId="77777777" w:rsidR="007B5C3E" w:rsidRPr="007B5C3E" w:rsidRDefault="007B5C3E" w:rsidP="007B5C3E">
            <w:pPr>
              <w:rPr>
                <w:rFonts w:ascii="Calibri" w:eastAsia="Calibri" w:hAnsi="Calibri" w:cs="Calibri"/>
              </w:rPr>
            </w:pPr>
            <w:r w:rsidRPr="007B5C3E">
              <w:rPr>
                <w:rFonts w:ascii="Calibri" w:eastAsia="Calibri" w:hAnsi="Calibri" w:cs="Calibri"/>
              </w:rPr>
              <w:t>IEEE Transactions on Industrial Electronics and Power Electronics</w:t>
            </w:r>
          </w:p>
          <w:p w14:paraId="3FB6C6BC" w14:textId="77777777" w:rsidR="007B5C3E" w:rsidRPr="007B5C3E" w:rsidRDefault="007B5C3E" w:rsidP="007B5C3E">
            <w:pPr>
              <w:rPr>
                <w:rFonts w:ascii="Calibri" w:eastAsia="Calibri" w:hAnsi="Calibri" w:cs="Calibri"/>
              </w:rPr>
            </w:pPr>
            <w:r w:rsidRPr="007B5C3E">
              <w:rPr>
                <w:rFonts w:ascii="Calibri" w:eastAsia="Calibri" w:hAnsi="Calibri" w:cs="Calibri"/>
              </w:rPr>
              <w:t>Industrial Economics Society</w:t>
            </w:r>
          </w:p>
          <w:p w14:paraId="61F2F8B4" w14:textId="77777777" w:rsidR="007B5C3E" w:rsidRPr="007B5C3E" w:rsidRDefault="007B5C3E" w:rsidP="007B5C3E">
            <w:pPr>
              <w:rPr>
                <w:rFonts w:ascii="Calibri" w:eastAsia="Calibri" w:hAnsi="Calibri" w:cs="Calibri"/>
              </w:rPr>
            </w:pPr>
            <w:r w:rsidRPr="007B5C3E">
              <w:rPr>
                <w:rFonts w:ascii="Calibri" w:eastAsia="Calibri" w:hAnsi="Calibri" w:cs="Calibri"/>
              </w:rPr>
              <w:t>Journal of Electrical and Electronic Engineering</w:t>
            </w:r>
          </w:p>
          <w:p w14:paraId="01813A3E" w14:textId="413C0C80" w:rsidR="004A02AA" w:rsidRDefault="007B5C3E" w:rsidP="007B5C3E">
            <w:pPr>
              <w:rPr>
                <w:rFonts w:ascii="Plus Jakarta Sans" w:eastAsia="Plus Jakarta Sans" w:hAnsi="Plus Jakarta Sans" w:cs="Plus Jakarta Sans"/>
              </w:rPr>
            </w:pPr>
            <w:r w:rsidRPr="007B5C3E">
              <w:rPr>
                <w:rFonts w:ascii="Calibri" w:eastAsia="Calibri" w:hAnsi="Calibri" w:cs="Calibri"/>
              </w:rPr>
              <w:t>New Electronics Digital Magazine</w:t>
            </w:r>
            <w:r w:rsidR="00AF316D" w:rsidRPr="00AF316D">
              <w:rPr>
                <w:rFonts w:ascii="Calibri" w:eastAsia="Calibri" w:hAnsi="Calibri" w:cs="Calibri"/>
              </w:rPr>
              <w:t>.</w:t>
            </w:r>
            <w:r w:rsidR="00AF316D">
              <w:rPr>
                <w:rFonts w:ascii="Plus Jakarta Sans" w:eastAsia="Plus Jakarta Sans" w:hAnsi="Plus Jakarta Sans" w:cs="Plus Jakarta Sans"/>
              </w:rPr>
              <w:t> </w:t>
            </w:r>
          </w:p>
        </w:tc>
      </w:tr>
    </w:tbl>
    <w:p w14:paraId="1F8B9E25" w14:textId="6B87F5C5" w:rsidR="00374115" w:rsidRPr="00374115" w:rsidRDefault="00000000">
      <w:pPr>
        <w:rPr>
          <w:rFonts w:ascii="Plus Jakarta Sans" w:eastAsia="Plus Jakarta Sans" w:hAnsi="Plus Jakarta Sans" w:cs="Plus Jakarta Sans"/>
        </w:rPr>
      </w:pPr>
      <w:r>
        <w:rPr>
          <w:rFonts w:ascii="Plus Jakarta Sans" w:eastAsia="Plus Jakarta Sans" w:hAnsi="Plus Jakarta Sans" w:cs="Plus Jakarta Sans"/>
        </w:rPr>
        <w:lastRenderedPageBreak/>
        <w:t> </w:t>
      </w: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6ACDF2CB" w14:textId="4842AAF8" w:rsidR="00FC577F" w:rsidRDefault="00FC577F" w:rsidP="00374115">
            <w:pPr>
              <w:rPr>
                <w:rFonts w:ascii="Calibri" w:eastAsia="Calibri" w:hAnsi="Calibri" w:cs="Calibri"/>
              </w:rPr>
            </w:pPr>
            <w:r>
              <w:rPr>
                <w:rFonts w:ascii="Calibri" w:eastAsia="Calibri" w:hAnsi="Calibri" w:cs="Calibri"/>
              </w:rPr>
              <w:t>Maths Workbook: Handwritten and scanned document, or digitally handwritten document.</w:t>
            </w:r>
          </w:p>
          <w:p w14:paraId="26F703AC" w14:textId="1A5FDDD5" w:rsidR="00FC577F" w:rsidRPr="00FC577F" w:rsidRDefault="00FC577F" w:rsidP="00374115">
            <w:pPr>
              <w:rPr>
                <w:rFonts w:ascii="Calibri" w:eastAsia="Calibri" w:hAnsi="Calibri" w:cs="Calibri"/>
              </w:rPr>
            </w:pPr>
            <w:r>
              <w:rPr>
                <w:rFonts w:ascii="Calibri" w:eastAsia="Calibri" w:hAnsi="Calibri" w:cs="Calibri"/>
              </w:rPr>
              <w:t>Lab Workbook</w:t>
            </w:r>
            <w:r w:rsidRPr="00374115">
              <w:rPr>
                <w:rFonts w:ascii="Calibri" w:eastAsia="Calibri" w:hAnsi="Calibri" w:cs="Calibri"/>
              </w:rPr>
              <w:t>: Document to be submitted in .ODT open document format</w:t>
            </w:r>
            <w:r>
              <w:rPr>
                <w:rFonts w:ascii="Calibri" w:eastAsia="Calibri" w:hAnsi="Calibri" w:cs="Calibri"/>
              </w:rPr>
              <w:t xml:space="preserve"> or PDF</w:t>
            </w:r>
            <w:r w:rsidRPr="00374115">
              <w:rPr>
                <w:rFonts w:ascii="Calibri" w:eastAsia="Calibri" w:hAnsi="Calibri" w:cs="Calibri"/>
              </w:rPr>
              <w:t>, with font preferably as open sans in size 12.</w:t>
            </w:r>
          </w:p>
          <w:p w14:paraId="5D105156" w14:textId="3223EAE4" w:rsidR="00374115" w:rsidRPr="00374115" w:rsidRDefault="00374115" w:rsidP="00374115">
            <w:pPr>
              <w:rPr>
                <w:rFonts w:ascii="Calibri" w:eastAsia="Calibri" w:hAnsi="Calibri" w:cs="Calibri"/>
              </w:rPr>
            </w:pPr>
            <w:r>
              <w:rPr>
                <w:rFonts w:ascii="Plus Jakarta Sans" w:eastAsia="Plus Jakarta Sans" w:hAnsi="Plus Jakarta Sans" w:cs="Plus Jakarta Sans"/>
              </w:rPr>
              <w:t> </w:t>
            </w:r>
            <w:r w:rsidRPr="00374115">
              <w:rPr>
                <w:rFonts w:ascii="Calibri" w:eastAsia="Calibri" w:hAnsi="Calibri" w:cs="Calibri"/>
              </w:rPr>
              <w:t>Report: Document to be submitted in .ODT open document format</w:t>
            </w:r>
            <w:r w:rsidR="00D85008">
              <w:rPr>
                <w:rFonts w:ascii="Calibri" w:eastAsia="Calibri" w:hAnsi="Calibri" w:cs="Calibri"/>
              </w:rPr>
              <w:t xml:space="preserve"> or PDF</w:t>
            </w:r>
            <w:r w:rsidRPr="00374115">
              <w:rPr>
                <w:rFonts w:ascii="Calibri" w:eastAsia="Calibri" w:hAnsi="Calibri" w:cs="Calibri"/>
              </w:rPr>
              <w:t>, with font preferably as open sans in size 12.</w:t>
            </w:r>
          </w:p>
          <w:p w14:paraId="53FBB563" w14:textId="2E78B069" w:rsidR="00374115" w:rsidRDefault="00374115" w:rsidP="00374115">
            <w:pPr>
              <w:rPr>
                <w:rFonts w:ascii="Plus Jakarta Sans" w:eastAsia="Plus Jakarta Sans" w:hAnsi="Plus Jakarta Sans" w:cs="Plus Jakarta Sans"/>
              </w:rPr>
            </w:pPr>
            <w:r w:rsidRPr="00374115">
              <w:rPr>
                <w:rFonts w:ascii="Calibri" w:eastAsia="Calibri" w:hAnsi="Calibri" w:cs="Calibri"/>
              </w:rPr>
              <w:t>All references must follow the Harvard referencing style</w:t>
            </w:r>
          </w:p>
        </w:tc>
      </w:tr>
    </w:tbl>
    <w:p w14:paraId="5863B073" w14:textId="2E4170A8" w:rsidR="004A02AA" w:rsidRDefault="004A02AA"/>
    <w:p w14:paraId="59EC84E5" w14:textId="77777777"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3C7C" w14:textId="77777777" w:rsidR="009761CE" w:rsidRDefault="009761CE">
      <w:pPr>
        <w:spacing w:after="0" w:line="240" w:lineRule="auto"/>
      </w:pPr>
      <w:r>
        <w:separator/>
      </w:r>
    </w:p>
  </w:endnote>
  <w:endnote w:type="continuationSeparator" w:id="0">
    <w:p w14:paraId="1DAB210B" w14:textId="77777777" w:rsidR="009761CE" w:rsidRDefault="00976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005B1BB-4DC3-47FC-8A8E-DAF4ECE7BB35}"/>
  </w:font>
  <w:font w:name="Plus Jakarta Sans">
    <w:altName w:val="Calibri"/>
    <w:charset w:val="00"/>
    <w:family w:val="auto"/>
    <w:pitch w:val="default"/>
    <w:embedRegular r:id="rId2" w:fontKey="{F1CD9D0B-8E71-4D80-9B05-653F774BA5B7}"/>
    <w:embedBold r:id="rId3" w:fontKey="{8B160E9F-640B-4830-B8A4-FDC8AD7BBA66}"/>
  </w:font>
  <w:font w:name="Aptos">
    <w:charset w:val="00"/>
    <w:family w:val="swiss"/>
    <w:pitch w:val="variable"/>
    <w:sig w:usb0="20000287" w:usb1="00000003" w:usb2="00000000" w:usb3="00000000" w:csb0="0000019F" w:csb1="00000000"/>
    <w:embedRegular r:id="rId4" w:fontKey="{CDFFD8D1-79D5-41B2-AFEE-D5F9C9F86D9B}"/>
    <w:embedItalic r:id="rId5" w:fontKey="{98EFC2A0-26C3-4DDB-8BC5-9A59CF36C371}"/>
  </w:font>
  <w:font w:name="Play">
    <w:altName w:val="Calibri"/>
    <w:charset w:val="00"/>
    <w:family w:val="auto"/>
    <w:pitch w:val="default"/>
    <w:embedRegular r:id="rId6" w:fontKey="{7469C039-13D3-4C83-B6C4-11C4C9E368C3}"/>
  </w:font>
  <w:font w:name="Aptos Display">
    <w:charset w:val="00"/>
    <w:family w:val="swiss"/>
    <w:pitch w:val="variable"/>
    <w:sig w:usb0="20000287" w:usb1="00000003" w:usb2="00000000" w:usb3="00000000" w:csb0="0000019F" w:csb1="00000000"/>
    <w:embedRegular r:id="rId7" w:fontKey="{AC4B664A-7D7E-4DD9-AB6E-DF9DFE9F3434}"/>
  </w:font>
  <w:font w:name="Calibri">
    <w:panose1 w:val="020F0502020204030204"/>
    <w:charset w:val="00"/>
    <w:family w:val="swiss"/>
    <w:pitch w:val="variable"/>
    <w:sig w:usb0="E4002EFF" w:usb1="C200247B" w:usb2="00000009" w:usb3="00000000" w:csb0="000001FF" w:csb1="00000000"/>
    <w:embedRegular r:id="rId8" w:fontKey="{91E5B764-8170-4D28-90FC-15F0487CEF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82F1" w14:textId="77777777" w:rsidR="009761CE" w:rsidRDefault="009761CE">
      <w:pPr>
        <w:spacing w:after="0" w:line="240" w:lineRule="auto"/>
      </w:pPr>
      <w:r>
        <w:separator/>
      </w:r>
    </w:p>
  </w:footnote>
  <w:footnote w:type="continuationSeparator" w:id="0">
    <w:p w14:paraId="2DECC6A5" w14:textId="77777777" w:rsidR="009761CE" w:rsidRDefault="00976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F2C3A87"/>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498377652">
    <w:abstractNumId w:val="6"/>
  </w:num>
  <w:num w:numId="2" w16cid:durableId="1538350175">
    <w:abstractNumId w:val="1"/>
  </w:num>
  <w:num w:numId="3" w16cid:durableId="188568981">
    <w:abstractNumId w:val="7"/>
  </w:num>
  <w:num w:numId="4" w16cid:durableId="1095907885">
    <w:abstractNumId w:val="5"/>
  </w:num>
  <w:num w:numId="5" w16cid:durableId="871577974">
    <w:abstractNumId w:val="2"/>
  </w:num>
  <w:num w:numId="6" w16cid:durableId="903872810">
    <w:abstractNumId w:val="4"/>
  </w:num>
  <w:num w:numId="7" w16cid:durableId="1705786718">
    <w:abstractNumId w:val="0"/>
  </w:num>
  <w:num w:numId="8" w16cid:durableId="1914585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E01F7"/>
    <w:rsid w:val="003165D0"/>
    <w:rsid w:val="00374115"/>
    <w:rsid w:val="00381894"/>
    <w:rsid w:val="00442CE4"/>
    <w:rsid w:val="004A02AA"/>
    <w:rsid w:val="00504A61"/>
    <w:rsid w:val="0053519C"/>
    <w:rsid w:val="005C1835"/>
    <w:rsid w:val="00667DEF"/>
    <w:rsid w:val="007B5C3E"/>
    <w:rsid w:val="00856C31"/>
    <w:rsid w:val="00911EA5"/>
    <w:rsid w:val="0091744F"/>
    <w:rsid w:val="009761CE"/>
    <w:rsid w:val="00A54BF0"/>
    <w:rsid w:val="00A7216D"/>
    <w:rsid w:val="00AF316D"/>
    <w:rsid w:val="00D85008"/>
    <w:rsid w:val="00E14754"/>
    <w:rsid w:val="00EB1509"/>
    <w:rsid w:val="00F978AB"/>
    <w:rsid w:val="00FC577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5</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15</cp:revision>
  <dcterms:created xsi:type="dcterms:W3CDTF">2026-01-02T07:12:00Z</dcterms:created>
  <dcterms:modified xsi:type="dcterms:W3CDTF">2026-01-15T08:18:00Z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