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DE2A85"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7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2E3DACDD" w:rsidR="005854DB" w:rsidRPr="002503FB" w:rsidRDefault="000465DF" w:rsidP="00ED0C41">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72"/>
                    <w:szCs w:val="72"/>
                    <w:lang w:val="en-US"/>
                  </w:rPr>
                  <w:t>Grand Qurilish MCHJ</w:t>
                </w:r>
              </w:p>
            </w:sdtContent>
          </w:sdt>
        </w:tc>
      </w:tr>
    </w:tbl>
    <w:p w14:paraId="3D67F89E" w14:textId="58B989A8" w:rsidR="0033736B" w:rsidRPr="002503FB" w:rsidRDefault="0033736B" w:rsidP="0033736B">
      <w:pPr>
        <w:rPr>
          <w:rFonts w:ascii="Times New Roman" w:hAnsi="Times New Roman" w:cs="Times New Roman"/>
          <w:lang w:val="en-US"/>
        </w:rPr>
      </w:pPr>
    </w:p>
    <w:tbl>
      <w:tblPr>
        <w:tblStyle w:val="af4"/>
        <w:tblpPr w:leftFromText="180" w:rightFromText="180" w:vertAnchor="text" w:tblpX="5349"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2"/>
      </w:tblGrid>
      <w:tr w:rsidR="006A5C15" w:rsidRPr="002503FB" w14:paraId="38B678AB" w14:textId="77777777" w:rsidTr="00622F03">
        <w:trPr>
          <w:trHeight w:val="890"/>
        </w:trPr>
        <w:tc>
          <w:tcPr>
            <w:tcW w:w="5182" w:type="dxa"/>
          </w:tcPr>
          <w:tbl>
            <w:tblPr>
              <w:tblStyle w:val="af4"/>
              <w:tblpPr w:leftFromText="180" w:rightFromText="180" w:vertAnchor="text" w:horzAnchor="margin" w:tblpXSpec="center" w:tblpY="-148"/>
              <w:tblW w:w="4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6"/>
              <w:gridCol w:w="870"/>
            </w:tblGrid>
            <w:tr w:rsidR="00063AFA" w:rsidRPr="002503FB" w14:paraId="4C56BF94" w14:textId="77777777" w:rsidTr="00ED0C41">
              <w:trPr>
                <w:trHeight w:val="428"/>
              </w:trPr>
              <w:tc>
                <w:tcPr>
                  <w:tcW w:w="2751" w:type="dxa"/>
                </w:tcPr>
                <w:p w14:paraId="0680CF68" w14:textId="77777777" w:rsidR="00063AFA" w:rsidRPr="002503FB" w:rsidRDefault="00063AFA" w:rsidP="00ED0C41">
                  <w:pPr>
                    <w:spacing w:before="0"/>
                    <w:jc w:val="center"/>
                    <w:rPr>
                      <w:rFonts w:ascii="Times New Roman" w:hAnsi="Times New Roman" w:cs="Times New Roman"/>
                      <w:noProof/>
                      <w:color w:val="001417" w:themeColor="text2" w:themeShade="80"/>
                    </w:rPr>
                  </w:pPr>
                </w:p>
              </w:tc>
              <w:tc>
                <w:tcPr>
                  <w:tcW w:w="2215" w:type="dxa"/>
                </w:tcPr>
                <w:p w14:paraId="16A17D75" w14:textId="77777777" w:rsidR="00063AFA" w:rsidRPr="002503FB" w:rsidRDefault="00063AFA" w:rsidP="00ED0C41">
                  <w:pPr>
                    <w:spacing w:before="0"/>
                    <w:jc w:val="center"/>
                    <w:rPr>
                      <w:rFonts w:ascii="Times New Roman" w:hAnsi="Times New Roman" w:cs="Times New Roman"/>
                      <w:noProof/>
                    </w:rPr>
                  </w:pPr>
                </w:p>
              </w:tc>
            </w:tr>
            <w:tr w:rsidR="00063AFA" w:rsidRPr="002503FB" w14:paraId="5676C47C" w14:textId="77777777" w:rsidTr="00063AFA">
              <w:trPr>
                <w:trHeight w:val="618"/>
              </w:trPr>
              <w:tc>
                <w:tcPr>
                  <w:tcW w:w="2751" w:type="dxa"/>
                </w:tcPr>
                <w:p w14:paraId="370074F2" w14:textId="6D132C77" w:rsidR="00063AFA" w:rsidRPr="002503FB" w:rsidRDefault="00063AFA" w:rsidP="00ED0C41">
                  <w:pPr>
                    <w:spacing w:before="0"/>
                    <w:jc w:val="center"/>
                    <w:rPr>
                      <w:rFonts w:ascii="Times New Roman" w:hAnsi="Times New Roman" w:cs="Times New Roman"/>
                      <w:b/>
                      <w:noProof/>
                    </w:rPr>
                  </w:pPr>
                  <w:r w:rsidRPr="002503FB">
                    <w:rPr>
                      <w:rFonts w:ascii="Times New Roman" w:hAnsi="Times New Roman" w:cs="Times New Roman"/>
                      <w:b/>
                      <w:noProof/>
                      <w:color w:val="001417" w:themeColor="text2" w:themeShade="80"/>
                    </w:rPr>
                    <w:t>«Т</w:t>
                  </w:r>
                  <w:r w:rsidRPr="002503FB">
                    <w:rPr>
                      <w:rFonts w:ascii="Times New Roman" w:hAnsi="Times New Roman" w:cs="Times New Roman"/>
                      <w:b/>
                      <w:noProof/>
                      <w:color w:val="001417" w:themeColor="text2" w:themeShade="80"/>
                      <w:lang w:val="en-US"/>
                    </w:rPr>
                    <w:t>ASDIQLAYMAN</w:t>
                  </w:r>
                  <w:r w:rsidRPr="002503FB">
                    <w:rPr>
                      <w:rFonts w:ascii="Times New Roman" w:hAnsi="Times New Roman" w:cs="Times New Roman"/>
                      <w:b/>
                      <w:noProof/>
                      <w:color w:val="001417" w:themeColor="text2" w:themeShade="80"/>
                    </w:rPr>
                    <w:t>»</w:t>
                  </w:r>
                </w:p>
              </w:tc>
              <w:tc>
                <w:tcPr>
                  <w:tcW w:w="2215" w:type="dxa"/>
                </w:tcPr>
                <w:p w14:paraId="27933C23" w14:textId="03E705A9" w:rsidR="00063AFA" w:rsidRPr="002503FB" w:rsidRDefault="00063AFA" w:rsidP="00ED0C41">
                  <w:pPr>
                    <w:spacing w:before="0"/>
                    <w:jc w:val="center"/>
                    <w:rPr>
                      <w:rFonts w:ascii="Times New Roman" w:hAnsi="Times New Roman" w:cs="Times New Roman"/>
                      <w:noProof/>
                    </w:rPr>
                  </w:pPr>
                </w:p>
              </w:tc>
            </w:tr>
            <w:tr w:rsidR="00063AFA" w:rsidRPr="002503FB" w14:paraId="2131F6B3" w14:textId="77777777" w:rsidTr="00063AFA">
              <w:trPr>
                <w:trHeight w:val="741"/>
              </w:trPr>
              <w:tc>
                <w:tcPr>
                  <w:tcW w:w="2751" w:type="dxa"/>
                </w:tcPr>
                <w:p w14:paraId="255CA49C" w14:textId="78916530" w:rsidR="00063AFA" w:rsidRPr="002503FB" w:rsidRDefault="00063AFA" w:rsidP="00ED0C41">
                  <w:pPr>
                    <w:spacing w:before="0"/>
                    <w:rPr>
                      <w:rFonts w:ascii="Times New Roman" w:hAnsi="Times New Roman" w:cs="Times New Roman"/>
                      <w:lang w:val="en-US"/>
                    </w:rPr>
                  </w:pPr>
                  <w:r w:rsidRPr="002503FB">
                    <w:rPr>
                      <w:rFonts w:ascii="Times New Roman" w:hAnsi="Times New Roman" w:cs="Times New Roman"/>
                      <w:noProof/>
                      <w:lang w:eastAsia="ru-RU"/>
                    </w:rPr>
                    <mc:AlternateContent>
                      <mc:Choice Requires="wps">
                        <w:drawing>
                          <wp:anchor distT="0" distB="0" distL="114300" distR="114300" simplePos="0" relativeHeight="251669504" behindDoc="0" locked="0" layoutInCell="1" allowOverlap="1" wp14:anchorId="1D3B5322" wp14:editId="415D14FA">
                            <wp:simplePos x="0" y="0"/>
                            <wp:positionH relativeFrom="column">
                              <wp:posOffset>-25760</wp:posOffset>
                            </wp:positionH>
                            <wp:positionV relativeFrom="paragraph">
                              <wp:posOffset>40744</wp:posOffset>
                            </wp:positionV>
                            <wp:extent cx="2639003" cy="0"/>
                            <wp:effectExtent l="0" t="0" r="9525" b="19050"/>
                            <wp:wrapNone/>
                            <wp:docPr id="9" name="Прямая соединительная линия 9"/>
                            <wp:cNvGraphicFramePr/>
                            <a:graphic xmlns:a="http://schemas.openxmlformats.org/drawingml/2006/main">
                              <a:graphicData uri="http://schemas.microsoft.com/office/word/2010/wordprocessingShape">
                                <wps:wsp>
                                  <wps:cNvCnPr/>
                                  <wps:spPr>
                                    <a:xfrm>
                                      <a:off x="0" y="0"/>
                                      <a:ext cx="2639003"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2pt" to="205.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Zt5gEAAOUDAAAOAAAAZHJzL2Uyb0RvYy54bWysU82O0zAQviPxDpbvNGkrrWjUdA+7gguC&#10;ip8H8Dp2Y8l/sk3T3oAzUh+BV+AA0koLPIPzRozdNItgpRWIizPjmW9mvs+T5flOSbRlzgujazyd&#10;lBgxTU0j9KbGb14/efQYIx+Ibog0mtV4zzw+Xz18sOxsxWamNbJhDkER7avO1rgNwVZF4WnLFPET&#10;Y5mGIDdOkQCu2xSNIx1UV7KYleVZ0RnXWGco8x5uL49BvMr1OWc0vODcs4BkjWG2kE+Xz6t0Fqsl&#10;qTaO2FbQYQzyD1MoIjQ0HUtdkkDQWyf+KKUEdcYbHibUqMJwLijLHIDNtPyNzauWWJa5gDjejjL5&#10;/1eWPt+uHRJNjRcYaaLgieKn/l1/iN/i5/6A+vfxR/wav8Tr+D1e9x/Avuk/gp2C8Wa4PqBFUrKz&#10;voKCF3rtBs/btUuy7LhT6QuE0S6rvx/VZ7uAKFzOzuaLspxjRE+x4hZonQ9PmVEoGTWWQidhSEW2&#10;z3yAZpB6SgEnDXJsna2wlywlS/2ScSALzaYZndeMXUiHtgQWhFDKdJgnKlAvZycYF1KOwPJ+4JCf&#10;oCyv4N+AR0TubHQYwUpo4+7qHnbTYWR+zD8pcOSdJLgyzT4/SpYGdikzHPY+Leuvfobf/p2rnwAA&#10;AP//AwBQSwMEFAAGAAgAAAAhAE+7ThLbAAAABgEAAA8AAABkcnMvZG93bnJldi54bWxMjlFLwzAU&#10;hd8F/0O4gm9bGqlDuqZjKAqCDzoV9njb3DVlzU1tsq3+e6Mv8/FwDt/5ytXkenGkMXSeNah5BoK4&#10;8abjVsPH++PsDkSIyAZ7z6ThmwKsqsuLEgvjT/xGx01sRYJwKFCDjXEopAyNJYdh7gfi1O386DCm&#10;OLbSjHhKcNfLmyxbSIcdpweLA91bavabg9Ow2zv19PKAX/Xn81RvX0NLdlprfX01rZcgIk3xPIZf&#10;/aQOVXKq/YFNEL2GWa7SUsMiB5HqXKlbEPVfllUp/+tXPwAAAP//AwBQSwECLQAUAAYACAAAACEA&#10;toM4kv4AAADhAQAAEwAAAAAAAAAAAAAAAAAAAAAAW0NvbnRlbnRfVHlwZXNdLnhtbFBLAQItABQA&#10;BgAIAAAAIQA4/SH/1gAAAJQBAAALAAAAAAAAAAAAAAAAAC8BAABfcmVscy8ucmVsc1BLAQItABQA&#10;BgAIAAAAIQAP6aZt5gEAAOUDAAAOAAAAAAAAAAAAAAAAAC4CAABkcnMvZTJvRG9jLnhtbFBLAQIt&#10;ABQABgAIAAAAIQBPu04S2wAAAAYBAAAPAAAAAAAAAAAAAAAAAEAEAABkcnMvZG93bnJldi54bWxQ&#10;SwUGAAAAAAQABADzAAAASAUAAAAA&#10;" strokecolor="#054854 [3206]" strokeweight=".5pt">
                            <v:stroke joinstyle="miter"/>
                          </v:line>
                        </w:pict>
                      </mc:Fallback>
                    </mc:AlternateContent>
                  </w:r>
                </w:p>
                <w:p w14:paraId="6E23CD29" w14:textId="75703EA7" w:rsidR="00063AFA" w:rsidRPr="002503FB" w:rsidRDefault="000465DF" w:rsidP="00ED0C41">
                  <w:pPr>
                    <w:spacing w:before="0"/>
                    <w:rPr>
                      <w:rFonts w:ascii="Times New Roman" w:hAnsi="Times New Roman" w:cs="Times New Roman"/>
                      <w:b/>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tashabbuskor</w:t>
                  </w:r>
                  <w:proofErr w:type="spellEnd"/>
                  <w:r>
                    <w:rPr>
                      <w:rFonts w:ascii="Times New Roman" w:hAnsi="Times New Roman" w:cs="Times New Roman"/>
                      <w:color w:val="000000" w:themeColor="text1"/>
                      <w:sz w:val="28"/>
                      <w:lang w:val="en-US"/>
                    </w:rPr>
                    <w:t>}}</w:t>
                  </w:r>
                </w:p>
              </w:tc>
              <w:tc>
                <w:tcPr>
                  <w:tcW w:w="2215" w:type="dxa"/>
                  <w:vMerge w:val="restart"/>
                </w:tcPr>
                <w:p w14:paraId="6E828B96" w14:textId="50D0E296" w:rsidR="00063AFA" w:rsidRPr="002503FB" w:rsidRDefault="00063AFA" w:rsidP="00ED0C41">
                  <w:pPr>
                    <w:spacing w:before="0"/>
                    <w:rPr>
                      <w:rFonts w:ascii="Times New Roman" w:hAnsi="Times New Roman" w:cs="Times New Roman"/>
                      <w:noProof/>
                      <w:lang w:val="en-US"/>
                    </w:rPr>
                  </w:pPr>
                </w:p>
              </w:tc>
            </w:tr>
            <w:tr w:rsidR="00063AFA" w:rsidRPr="002503FB" w14:paraId="0F027077" w14:textId="77777777" w:rsidTr="00063AFA">
              <w:trPr>
                <w:trHeight w:val="741"/>
              </w:trPr>
              <w:tc>
                <w:tcPr>
                  <w:tcW w:w="2751" w:type="dxa"/>
                </w:tcPr>
                <w:p w14:paraId="14D1F896" w14:textId="7A7221B5" w:rsidR="00063AFA" w:rsidRPr="002503FB" w:rsidRDefault="00063AFA" w:rsidP="00ED0C41">
                  <w:pPr>
                    <w:spacing w:before="0"/>
                    <w:rPr>
                      <w:rFonts w:ascii="Times New Roman" w:hAnsi="Times New Roman" w:cs="Times New Roman"/>
                      <w:noProof/>
                      <w:lang w:val="en-US"/>
                    </w:rPr>
                  </w:pPr>
                  <w:r w:rsidRPr="002503FB">
                    <w:rPr>
                      <w:rFonts w:ascii="Times New Roman" w:hAnsi="Times New Roman" w:cs="Times New Roman"/>
                      <w:noProof/>
                      <w:lang w:val="en-US"/>
                    </w:rPr>
                    <w:t>__________</w:t>
                  </w:r>
                  <w:r w:rsidRPr="002503FB">
                    <w:rPr>
                      <w:rFonts w:ascii="Times New Roman" w:hAnsi="Times New Roman" w:cs="Times New Roman"/>
                      <w:noProof/>
                    </w:rPr>
                    <w:t>________________</w:t>
                  </w:r>
                  <w:r w:rsidRPr="002503FB">
                    <w:rPr>
                      <w:rFonts w:ascii="Times New Roman" w:hAnsi="Times New Roman" w:cs="Times New Roman"/>
                      <w:noProof/>
                      <w:lang w:val="en-US"/>
                    </w:rPr>
                    <w:t xml:space="preserve">Rahbari </w:t>
                  </w:r>
                </w:p>
                <w:p w14:paraId="563A57E0" w14:textId="6D213BC2" w:rsidR="00063AFA" w:rsidRPr="002503FB" w:rsidRDefault="000465DF" w:rsidP="00ED0C41">
                  <w:pPr>
                    <w:spacing w:before="0"/>
                    <w:rPr>
                      <w:rFonts w:ascii="Times New Roman" w:hAnsi="Times New Roman" w:cs="Times New Roman"/>
                      <w:noProof/>
                      <w:lang w:val="en-US"/>
                    </w:rPr>
                  </w:pPr>
                  <w:r>
                    <w:rPr>
                      <w:rFonts w:ascii="Times New Roman" w:hAnsi="Times New Roman" w:cs="Times New Roman"/>
                      <w:color w:val="000000" w:themeColor="text1"/>
                      <w:sz w:val="28"/>
                      <w:lang w:val="en-US"/>
                    </w:rPr>
                    <w:t>{{</w:t>
                  </w:r>
                  <w:proofErr w:type="spellStart"/>
                  <w:r>
                    <w:rPr>
                      <w:rFonts w:ascii="Times New Roman" w:hAnsi="Times New Roman" w:cs="Times New Roman"/>
                      <w:color w:val="000000" w:themeColor="text1"/>
                      <w:sz w:val="28"/>
                      <w:lang w:val="en-US"/>
                    </w:rPr>
                    <w:t>fio</w:t>
                  </w:r>
                  <w:proofErr w:type="spellEnd"/>
                  <w:r>
                    <w:rPr>
                      <w:rFonts w:ascii="Times New Roman" w:hAnsi="Times New Roman" w:cs="Times New Roman"/>
                      <w:color w:val="000000" w:themeColor="text1"/>
                      <w:sz w:val="28"/>
                      <w:lang w:val="en-US"/>
                    </w:rPr>
                    <w:t>}}</w:t>
                  </w:r>
                </w:p>
              </w:tc>
              <w:tc>
                <w:tcPr>
                  <w:tcW w:w="2215" w:type="dxa"/>
                  <w:vMerge/>
                </w:tcPr>
                <w:p w14:paraId="174A0DDC" w14:textId="77777777" w:rsidR="00063AFA" w:rsidRPr="002503FB" w:rsidRDefault="00063AFA" w:rsidP="00ED0C41">
                  <w:pPr>
                    <w:spacing w:before="0"/>
                    <w:rPr>
                      <w:rFonts w:ascii="Times New Roman" w:hAnsi="Times New Roman" w:cs="Times New Roman"/>
                      <w:noProof/>
                      <w:lang w:val="en-US"/>
                    </w:rPr>
                  </w:pPr>
                </w:p>
              </w:tc>
            </w:tr>
            <w:tr w:rsidR="00063AFA" w:rsidRPr="002503FB" w14:paraId="529A821F" w14:textId="77777777" w:rsidTr="00063AFA">
              <w:trPr>
                <w:trHeight w:val="710"/>
              </w:trPr>
              <w:tc>
                <w:tcPr>
                  <w:tcW w:w="2751" w:type="dxa"/>
                </w:tcPr>
                <w:p w14:paraId="2337475C" w14:textId="2683862C" w:rsidR="00063AFA" w:rsidRPr="002503FB" w:rsidRDefault="00063AFA" w:rsidP="00ED0C41">
                  <w:pPr>
                    <w:spacing w:before="0"/>
                    <w:rPr>
                      <w:rFonts w:ascii="Times New Roman" w:hAnsi="Times New Roman" w:cs="Times New Roman"/>
                      <w:noProof/>
                    </w:rPr>
                  </w:pPr>
                  <w:r w:rsidRPr="002503FB">
                    <w:rPr>
                      <w:rFonts w:ascii="Times New Roman" w:hAnsi="Times New Roman" w:cs="Times New Roman"/>
                      <w:noProof/>
                      <w:lang w:val="en-US"/>
                    </w:rPr>
                    <w:t>m</w:t>
                  </w:r>
                  <w:r w:rsidRPr="002503FB">
                    <w:rPr>
                      <w:rFonts w:ascii="Times New Roman" w:hAnsi="Times New Roman" w:cs="Times New Roman"/>
                      <w:noProof/>
                    </w:rPr>
                    <w:t>.</w:t>
                  </w:r>
                  <w:r w:rsidRPr="002503FB">
                    <w:rPr>
                      <w:rFonts w:ascii="Times New Roman" w:hAnsi="Times New Roman" w:cs="Times New Roman"/>
                      <w:noProof/>
                      <w:lang w:val="en-US"/>
                    </w:rPr>
                    <w:t>i</w:t>
                  </w:r>
                  <w:r w:rsidRPr="002503FB">
                    <w:rPr>
                      <w:rFonts w:ascii="Times New Roman" w:hAnsi="Times New Roman" w:cs="Times New Roman"/>
                      <w:noProof/>
                    </w:rPr>
                    <w:t xml:space="preserve">.    </w:t>
                  </w:r>
                  <w:r w:rsidR="00622F03" w:rsidRPr="002503FB">
                    <w:rPr>
                      <w:rFonts w:ascii="Times New Roman" w:hAnsi="Times New Roman" w:cs="Times New Roman"/>
                      <w:noProof/>
                    </w:rPr>
                    <w:t xml:space="preserve"> «___»  __________</w:t>
                  </w:r>
                  <w:r w:rsidRPr="002503FB">
                    <w:rPr>
                      <w:rFonts w:ascii="Times New Roman" w:hAnsi="Times New Roman" w:cs="Times New Roman"/>
                      <w:noProof/>
                    </w:rPr>
                    <w:t xml:space="preserve"> ______ </w:t>
                  </w:r>
                  <w:r w:rsidRPr="002503FB">
                    <w:rPr>
                      <w:rFonts w:ascii="Times New Roman" w:hAnsi="Times New Roman" w:cs="Times New Roman"/>
                      <w:noProof/>
                      <w:lang w:val="en-US"/>
                    </w:rPr>
                    <w:t>y</w:t>
                  </w:r>
                  <w:r w:rsidRPr="002503FB">
                    <w:rPr>
                      <w:rFonts w:ascii="Times New Roman" w:hAnsi="Times New Roman" w:cs="Times New Roman"/>
                      <w:noProof/>
                    </w:rPr>
                    <w:t>.</w:t>
                  </w:r>
                </w:p>
              </w:tc>
              <w:tc>
                <w:tcPr>
                  <w:tcW w:w="2215" w:type="dxa"/>
                  <w:vMerge/>
                </w:tcPr>
                <w:p w14:paraId="1AB95264" w14:textId="77777777" w:rsidR="00063AFA" w:rsidRPr="002503FB" w:rsidRDefault="00063AFA" w:rsidP="00ED0C41">
                  <w:pPr>
                    <w:spacing w:before="0"/>
                    <w:rPr>
                      <w:rFonts w:ascii="Times New Roman" w:hAnsi="Times New Roman" w:cs="Times New Roman"/>
                      <w:noProof/>
                      <w:lang w:val="en-US"/>
                    </w:rPr>
                  </w:pPr>
                </w:p>
              </w:tc>
            </w:tr>
          </w:tbl>
          <w:p w14:paraId="016FCA74" w14:textId="2001F781"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7023F3DC" w14:textId="77777777" w:rsidTr="00622F03">
        <w:trPr>
          <w:trHeight w:val="588"/>
        </w:trPr>
        <w:tc>
          <w:tcPr>
            <w:tcW w:w="5182" w:type="dxa"/>
          </w:tcPr>
          <w:p w14:paraId="17648D66" w14:textId="3610FDC9" w:rsidR="006A5C15" w:rsidRPr="002503FB" w:rsidRDefault="004B0C87" w:rsidP="00ED0C41">
            <w:pPr>
              <w:pStyle w:val="a"/>
              <w:numPr>
                <w:ilvl w:val="0"/>
                <w:numId w:val="0"/>
              </w:numPr>
              <w:spacing w:after="0" w:line="240" w:lineRule="auto"/>
              <w:jc w:val="center"/>
              <w:rPr>
                <w:rFonts w:ascii="Times New Roman" w:hAnsi="Times New Roman" w:cs="Times New Roman"/>
                <w:noProof/>
                <w:sz w:val="28"/>
                <w:szCs w:val="28"/>
                <w:lang w:val="en-US" w:bidi="ru-RU"/>
              </w:rPr>
            </w:pPr>
            <w:r w:rsidRPr="002503FB">
              <w:rPr>
                <w:rFonts w:ascii="Times New Roman" w:hAnsi="Times New Roman" w:cs="Times New Roman"/>
                <w:noProof/>
                <w:sz w:val="28"/>
                <w:szCs w:val="28"/>
                <w:lang w:val="en-US" w:bidi="ru-RU"/>
              </w:rPr>
              <w:t>«__»</w:t>
            </w:r>
            <w:r w:rsidR="00063AFA" w:rsidRPr="002503FB">
              <w:rPr>
                <w:rFonts w:ascii="Times New Roman" w:hAnsi="Times New Roman" w:cs="Times New Roman"/>
                <w:noProof/>
                <w:sz w:val="28"/>
                <w:szCs w:val="28"/>
                <w:lang w:val="en-US" w:bidi="ru-RU"/>
              </w:rPr>
              <w:t>______2026</w:t>
            </w:r>
            <w:r w:rsidRPr="002503FB">
              <w:rPr>
                <w:rFonts w:ascii="Times New Roman" w:hAnsi="Times New Roman" w:cs="Times New Roman"/>
                <w:noProof/>
                <w:sz w:val="28"/>
                <w:szCs w:val="28"/>
                <w:lang w:val="en-US" w:bidi="ru-RU"/>
              </w:rPr>
              <w:t xml:space="preserve"> yil”</w:t>
            </w:r>
          </w:p>
          <w:p w14:paraId="4B3FF843" w14:textId="77777777" w:rsidR="006A5C15" w:rsidRPr="002503FB" w:rsidRDefault="006A5C15" w:rsidP="00ED0C41">
            <w:pPr>
              <w:pStyle w:val="a"/>
              <w:numPr>
                <w:ilvl w:val="0"/>
                <w:numId w:val="0"/>
              </w:numPr>
              <w:spacing w:after="0" w:line="240" w:lineRule="auto"/>
              <w:jc w:val="center"/>
              <w:rPr>
                <w:rFonts w:ascii="Times New Roman" w:hAnsi="Times New Roman" w:cs="Times New Roman"/>
                <w:noProof/>
                <w:sz w:val="28"/>
                <w:szCs w:val="28"/>
                <w:lang w:val="en-US" w:bidi="ru-RU"/>
              </w:rPr>
            </w:pPr>
          </w:p>
        </w:tc>
      </w:tr>
      <w:tr w:rsidR="006A5C15" w:rsidRPr="002503FB" w14:paraId="2F0D9934" w14:textId="77777777" w:rsidTr="00622F03">
        <w:trPr>
          <w:trHeight w:val="876"/>
        </w:trPr>
        <w:tc>
          <w:tcPr>
            <w:tcW w:w="5182" w:type="dxa"/>
          </w:tcPr>
          <w:p w14:paraId="2E4F30BD" w14:textId="77777777" w:rsidR="006A5C15" w:rsidRPr="002503FB" w:rsidRDefault="006A5C15" w:rsidP="00622F03">
            <w:pPr>
              <w:pStyle w:val="a"/>
              <w:numPr>
                <w:ilvl w:val="0"/>
                <w:numId w:val="0"/>
              </w:numPr>
              <w:spacing w:after="0" w:line="240" w:lineRule="auto"/>
              <w:jc w:val="center"/>
              <w:rPr>
                <w:rFonts w:ascii="Times New Roman" w:hAnsi="Times New Roman" w:cs="Times New Roman"/>
                <w:noProof/>
                <w:sz w:val="28"/>
                <w:szCs w:val="28"/>
                <w:lang w:val="en-US" w:bidi="ru-RU"/>
              </w:rPr>
            </w:pPr>
          </w:p>
        </w:tc>
      </w:tr>
    </w:tbl>
    <w:p w14:paraId="188AE29B" w14:textId="0128A40A" w:rsidR="00097502" w:rsidRPr="0080578F" w:rsidRDefault="004B0C87"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0465DF">
        <w:rPr>
          <w:rFonts w:ascii="Times New Roman" w:hAnsi="Times New Roman" w:cs="Times New Roman"/>
          <w:b/>
          <w:iCs/>
          <w:noProof/>
          <w:color w:val="D17406" w:themeColor="accent5" w:themeShade="BF"/>
          <w:sz w:val="44"/>
          <w:szCs w:val="44"/>
          <w:lang w:val="en-US" w:bidi="ru-RU"/>
        </w:rPr>
        <w:t>Non ishlab chiqarish</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bookmarkStart w:id="0" w:name="_GoBack"/>
      <w:bookmarkEnd w:id="0"/>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1"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875"/>
      <w:bookmarkEnd w:id="1"/>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09"/>
      <w:bookmarkEnd w:id="2"/>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4" w:name="_Hlk224051931"/>
      <w:bookmarkEnd w:id="3"/>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5"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6" w:name="_Hlk224051973"/>
      <w:bookmarkEnd w:id="4"/>
      <w:bookmarkEnd w:id="5"/>
      <w:r w:rsidRPr="002503FB">
        <w:rPr>
          <w:rFonts w:ascii="Times New Roman" w:eastAsia="Times New Roman" w:hAnsi="Times New Roman" w:cs="Times New Roman"/>
          <w:color w:val="auto"/>
          <w:sz w:val="28"/>
          <w:lang w:val="en-US" w:eastAsia="ru-RU"/>
        </w:rPr>
        <w:t>Moliyaviy hisob-kitoblar (ilovalar).</w:t>
      </w:r>
    </w:p>
    <w:bookmarkEnd w:id="6"/>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Grand Qurilish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Grand Qurilish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Grand Qurilish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Grand Qurilish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Grand Qurilish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hisob-kitoblar</w:t>
      </w:r>
      <w:proofErr w:type="spellEnd"/>
      <w:r w:rsidRPr="00563F4A">
        <w:rPr>
          <w:sz w:val="28"/>
          <w:szCs w:val="28"/>
          <w:lang w:val="en-US"/>
        </w:rPr>
        <w:t xml:space="preserve"> </w:t>
      </w:r>
      <w:proofErr w:type="spellStart"/>
      <w:r w:rsidRPr="00563F4A">
        <w:rPr>
          <w:rStyle w:val="afb"/>
          <w:sz w:val="28"/>
          <w:szCs w:val="28"/>
          <w:lang w:val="en-US"/>
        </w:rPr>
        <w:t>O‘zbekiston</w:t>
      </w:r>
      <w:proofErr w:type="spellEnd"/>
      <w:r w:rsidRPr="00563F4A">
        <w:rPr>
          <w:rStyle w:val="afb"/>
          <w:sz w:val="28"/>
          <w:szCs w:val="28"/>
          <w:lang w:val="en-US"/>
        </w:rPr>
        <w:t xml:space="preserve"> </w:t>
      </w:r>
      <w:proofErr w:type="spellStart"/>
      <w:r w:rsidRPr="00563F4A">
        <w:rPr>
          <w:rStyle w:val="afb"/>
          <w:sz w:val="28"/>
          <w:szCs w:val="28"/>
          <w:lang w:val="en-US"/>
        </w:rPr>
        <w:t>Respublikasi</w:t>
      </w:r>
      <w:proofErr w:type="spellEnd"/>
      <w:r w:rsidRPr="00563F4A">
        <w:rPr>
          <w:rStyle w:val="afb"/>
          <w:sz w:val="28"/>
          <w:szCs w:val="28"/>
          <w:lang w:val="en-US"/>
        </w:rPr>
        <w:t xml:space="preserve"> </w:t>
      </w:r>
      <w:proofErr w:type="spellStart"/>
      <w:r w:rsidRPr="00563F4A">
        <w:rPr>
          <w:rStyle w:val="afb"/>
          <w:sz w:val="28"/>
          <w:szCs w:val="28"/>
          <w:lang w:val="en-US"/>
        </w:rPr>
        <w:t>Markaziy</w:t>
      </w:r>
      <w:proofErr w:type="spellEnd"/>
      <w:r w:rsidRPr="00563F4A">
        <w:rPr>
          <w:rStyle w:val="afb"/>
          <w:sz w:val="28"/>
          <w:szCs w:val="28"/>
          <w:lang w:val="en-US"/>
        </w:rPr>
        <w:t xml:space="preserve"> </w:t>
      </w:r>
      <w:proofErr w:type="spellStart"/>
      <w:r w:rsidRPr="00563F4A">
        <w:rPr>
          <w:rStyle w:val="afb"/>
          <w:sz w:val="28"/>
          <w:szCs w:val="28"/>
          <w:lang w:val="en-US"/>
        </w:rPr>
        <w:t>banki</w:t>
      </w:r>
      <w:proofErr w:type="spellEnd"/>
      <w:r w:rsidRPr="00563F4A">
        <w:rPr>
          <w:rStyle w:val="afb"/>
          <w:sz w:val="28"/>
          <w:szCs w:val="28"/>
          <w:lang w:val="en-US"/>
        </w:rPr>
        <w:t xml:space="preserve"> </w:t>
      </w:r>
      <w:proofErr w:type="spellStart"/>
      <w:r w:rsidRPr="00563F4A">
        <w:rPr>
          <w:rStyle w:val="afb"/>
          <w:sz w:val="28"/>
          <w:szCs w:val="28"/>
          <w:lang w:val="en-US"/>
        </w:rPr>
        <w:t>tomonidan</w:t>
      </w:r>
      <w:proofErr w:type="spellEnd"/>
      <w:r w:rsidRPr="00563F4A">
        <w:rPr>
          <w:rStyle w:val="afb"/>
          <w:sz w:val="28"/>
          <w:szCs w:val="28"/>
          <w:lang w:val="en-US"/>
        </w:rPr>
        <w:t xml:space="preserve"> </w:t>
      </w:r>
      <w:proofErr w:type="spellStart"/>
      <w:r w:rsidRPr="00563F4A">
        <w:rPr>
          <w:rStyle w:val="afb"/>
          <w:sz w:val="28"/>
          <w:szCs w:val="28"/>
          <w:lang w:val="en-US"/>
        </w:rPr>
        <w:t>belgilangan</w:t>
      </w:r>
      <w:proofErr w:type="spellEnd"/>
      <w:r w:rsidRPr="00563F4A">
        <w:rPr>
          <w:rStyle w:val="afb"/>
          <w:sz w:val="28"/>
          <w:szCs w:val="28"/>
          <w:lang w:val="en-US"/>
        </w:rPr>
        <w:t xml:space="preserve"> </w:t>
      </w:r>
      <w:proofErr w:type="spellStart"/>
      <w:r w:rsidRPr="00563F4A">
        <w:rPr>
          <w:rStyle w:val="afb"/>
          <w:sz w:val="28"/>
          <w:szCs w:val="28"/>
          <w:lang w:val="en-US"/>
        </w:rPr>
        <w:t>rasmiy</w:t>
      </w:r>
      <w:proofErr w:type="spellEnd"/>
      <w:r w:rsidRPr="00563F4A">
        <w:rPr>
          <w:rStyle w:val="afb"/>
          <w:sz w:val="28"/>
          <w:szCs w:val="28"/>
          <w:lang w:val="en-US"/>
        </w:rPr>
        <w:t xml:space="preserve"> </w:t>
      </w:r>
      <w:proofErr w:type="spellStart"/>
      <w:r w:rsidRPr="00563F4A">
        <w:rPr>
          <w:rStyle w:val="afb"/>
          <w:sz w:val="28"/>
          <w:szCs w:val="28"/>
          <w:lang w:val="en-US"/>
        </w:rPr>
        <w:t>kurs</w:t>
      </w:r>
      <w:proofErr w:type="spellEnd"/>
      <w:r w:rsidRPr="00563F4A">
        <w:rPr>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Grand Qurilish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t>Trastbank</w:t>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32504845</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30707942190044</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MCHJ</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Ibragimov Zilola</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AD 3859855</w:t>
            </w:r>
          </w:p>
        </w:tc>
      </w:tr>
      <w:tr w:rsidR="00C71E31" w:rsidRPr="000465DF"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07.07.1994</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t>Buxoro sh., Islom Karimov ko'chasi</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Buxoro sh., Islom Karimov ko'chasi</w:t>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Non ishlab chiqarish</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Grand Qurilish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t>Buxoro sh., Islom Karimov ko'chasi</w:t>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Non ishlab chiqarish</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Non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Non ishlab chiqarish</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7"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2503FB" w:rsidRDefault="00D1724C" w:rsidP="00EC737D">
      <w:pPr>
        <w:pStyle w:val="a"/>
        <w:numPr>
          <w:ilvl w:val="0"/>
          <w:numId w:val="0"/>
        </w:numPr>
        <w:spacing w:after="0"/>
        <w:ind w:firstLine="426"/>
        <w:jc w:val="both"/>
        <w:rPr>
          <w:rFonts w:ascii="Times New Roman" w:hAnsi="Times New Roman" w:cs="Times New Roman"/>
          <w:b/>
          <w:noProof/>
          <w:color w:val="auto"/>
          <w:sz w:val="28"/>
          <w:szCs w:val="28"/>
          <w:lang w:val="en-US"/>
        </w:rPr>
      </w:pPr>
      <w:proofErr w:type="spellStart"/>
      <w:r w:rsidRPr="002503FB">
        <w:rPr>
          <w:rFonts w:ascii="Times New Roman" w:hAnsi="Times New Roman" w:cs="Times New Roman"/>
          <w:b/>
          <w:color w:val="auto"/>
          <w:lang w:val="en-US"/>
        </w:rPr>
        <w:lastRenderedPageBreak/>
        <w:t>Bozorlarning</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joylashishi</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bozor</w:t>
      </w:r>
      <w:proofErr w:type="spellEnd"/>
      <w:r w:rsidRPr="002503FB">
        <w:rPr>
          <w:rFonts w:ascii="Times New Roman" w:hAnsi="Times New Roman" w:cs="Times New Roman"/>
          <w:b/>
          <w:color w:val="auto"/>
          <w:lang w:val="en-US"/>
        </w:rPr>
        <w:t xml:space="preserve"> </w:t>
      </w:r>
      <w:proofErr w:type="spellStart"/>
      <w:r w:rsidRPr="002503FB">
        <w:rPr>
          <w:rFonts w:ascii="Times New Roman" w:hAnsi="Times New Roman" w:cs="Times New Roman"/>
          <w:b/>
          <w:color w:val="auto"/>
          <w:lang w:val="en-US"/>
        </w:rPr>
        <w:t>segmentatsiyasi</w:t>
      </w:r>
      <w:bookmarkEnd w:id="7"/>
      <w:proofErr w:type="spellEnd"/>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465DF"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465DF"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Grand Qurilish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t>Buxoro sh., Islom Karimov ko'chasi</w:t>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Grand Qurilish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465DF"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465DF"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t>Buxoro sh., Islom Karimov ko'chasi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465DF"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465DF"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Non ishlab chiqarish</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8"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9" w:name="bookmark32"/>
      <w:bookmarkEnd w:id="8"/>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9"/>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Buxoro sh., Islom Karimov ko'chasiishlab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10"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10"/>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F90BBCE" w14:textId="02DFA3F5" w:rsidR="00A06635" w:rsidRPr="002503FB" w:rsidRDefault="00A06635" w:rsidP="00A06635">
      <w:pPr>
        <w:pStyle w:val="aff"/>
        <w:spacing w:before="6"/>
        <w:rPr>
          <w:b/>
          <w:i/>
          <w:sz w:val="17"/>
        </w:rPr>
      </w:pPr>
      <w:r w:rsidRPr="002503FB">
        <w:rPr>
          <w:b/>
          <w:i/>
          <w:noProof/>
          <w:sz w:val="17"/>
          <w:lang w:val="ru-RU" w:eastAsia="ru-RU"/>
        </w:rPr>
        <mc:AlternateContent>
          <mc:Choice Requires="wps">
            <w:drawing>
              <wp:anchor distT="0" distB="0" distL="0" distR="0" simplePos="0" relativeHeight="251660288" behindDoc="1" locked="0" layoutInCell="1" allowOverlap="1" wp14:anchorId="3FE58B31" wp14:editId="75051E2D">
                <wp:simplePos x="0" y="0"/>
                <wp:positionH relativeFrom="page">
                  <wp:posOffset>819150</wp:posOffset>
                </wp:positionH>
                <wp:positionV relativeFrom="paragraph">
                  <wp:posOffset>144145</wp:posOffset>
                </wp:positionV>
                <wp:extent cx="1588135" cy="546100"/>
                <wp:effectExtent l="0" t="0" r="12065" b="25400"/>
                <wp:wrapTopAndBottom/>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98" o:spid="_x0000_s1026" type="#_x0000_t202" style="position:absolute;margin-left:64.5pt;margin-top:11.35pt;width:125.05pt;height:4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xw2QEAAKQDAAAOAAAAZHJzL2Uyb0RvYy54bWysU8Fu2zAMvQ/YPwi6L7a7pMiMOMXWoMOA&#10;YhvQ9gNkWY6FyaImKrHz96NkJw22WzEfZEp8euQjqc3d2Bt2VB412IoXi5wzZSU02u4r/vL88GHN&#10;GQZhG2HAqoqfFPK77ft3m8GV6gY6MI3yjEgsloOreBeCK7MMZad6gQtwypKzBd+LQFu/zxovBmLv&#10;TXaT57fZAL5xHqRCpNPd5OTbxN+2SoYfbYsqMFNxyi2k1ae1jmu23Yhy74XrtJzTEG/IohfaUtAL&#10;1U4EwQ5e/0PVa+kBoQ0LCX0GbaulShpITZH/peapE04lLVQcdJcy4f+jld+PPz3TTcU/Uaes6KlH&#10;z2oMNYyMTqg8g8OSUE+OcGH8AiO1OUlF9wjyFxIku8JMF5DQsRxj6/v4J6GMLlIHTpeqUxQmI9tq&#10;vS4+rjiT5Fstb4s8tSV7ve08hq8KehaNinvqaspAHB8xxPiiPENiMGPZQHqK5XLKE4xuHrQx0Yd+&#10;X98bz44iDkT6okhiwGtYpNsJ7CZccs0wY2e9k8SoPIz1OBeqhuZEdRpooCqOvw/CK87MN0sdi9N3&#10;NvzZqM+GD+Ye0ozGLC18PgRodRIXQ0y8c2QahZTxPLZx1q73CfX6uLZ/AAAA//8DAFBLAwQUAAYA&#10;CAAAACEAPFEtfuAAAAAKAQAADwAAAGRycy9kb3ducmV2LnhtbEyP0UrEMBRE3wX/IVzBF3HTrWh2&#10;a9NFFlZxQdHqB6TNtS02N6XJbqtf7/VJH4cZZs7km9n14ohj6DxpWC4SEEi1tx01Gt7fdpcrECEa&#10;sqb3hBq+MMCmOD3JTWb9RK94LGMjuIRCZjS0MQ6ZlKFu0Zmw8AMSex9+dCayHBtpRzNxuetlmiQ3&#10;0pmOeKE1A25brD/Lg9OgqucwqMftk8eL/qHcX7983+8mrc/P5rtbEBHn+BeGX3xGh4KZKn8gG0TP&#10;Ol3zl6ghTRUIDlyp9RJExU6yUiCLXP6/UPwAAAD//wMAUEsBAi0AFAAGAAgAAAAhALaDOJL+AAAA&#10;4QEAABMAAAAAAAAAAAAAAAAAAAAAAFtDb250ZW50X1R5cGVzXS54bWxQSwECLQAUAAYACAAAACEA&#10;OP0h/9YAAACUAQAACwAAAAAAAAAAAAAAAAAvAQAAX3JlbHMvLnJlbHNQSwECLQAUAAYACAAAACEA&#10;oyhMcNkBAACkAwAADgAAAAAAAAAAAAAAAAAuAgAAZHJzL2Uyb0RvYy54bWxQSwECLQAUAAYACAAA&#10;ACEAPFEtfuAAAAAKAQAADwAAAAAAAAAAAAAAAAAzBAAAZHJzL2Rvd25yZXYueG1sUEsFBgAAAAAE&#10;AAQA8wAAAEAFAAAAAA==&#10;" filled="f" strokeweight=".72pt">
                <v:path arrowok="t"/>
                <v:textbox inset="0,0,0,0">
                  <w:txbxContent>
                    <w:p w14:paraId="4A2978A8" w14:textId="2DDD2E7B" w:rsidR="00DC4504" w:rsidRDefault="00DC4504" w:rsidP="00A06635">
                      <w:pPr>
                        <w:spacing w:before="87"/>
                        <w:ind w:left="796"/>
                        <w:rPr>
                          <w:rFonts w:ascii="Arial" w:hAnsi="Arial"/>
                          <w:b/>
                        </w:rPr>
                      </w:pPr>
                      <w:proofErr w:type="spellStart"/>
                      <w:r w:rsidRPr="00A06635">
                        <w:rPr>
                          <w:rFonts w:ascii="Arial" w:hAnsi="Arial"/>
                          <w:b/>
                          <w:spacing w:val="-2"/>
                        </w:rPr>
                        <w:t>Raxbar</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2336" behindDoc="1" locked="0" layoutInCell="1" allowOverlap="1" wp14:anchorId="3276B818" wp14:editId="20B795DE">
                <wp:simplePos x="0" y="0"/>
                <wp:positionH relativeFrom="page">
                  <wp:posOffset>3051810</wp:posOffset>
                </wp:positionH>
                <wp:positionV relativeFrom="paragraph">
                  <wp:posOffset>144145</wp:posOffset>
                </wp:positionV>
                <wp:extent cx="1574800" cy="546100"/>
                <wp:effectExtent l="0" t="0" r="25400" b="25400"/>
                <wp:wrapTopAndBottom/>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546100"/>
                        </a:xfrm>
                        <a:prstGeom prst="rect">
                          <a:avLst/>
                        </a:prstGeom>
                        <a:ln w="9144">
                          <a:solidFill>
                            <a:srgbClr val="000000"/>
                          </a:solidFill>
                          <a:prstDash val="solid"/>
                        </a:ln>
                      </wps:spPr>
                      <wps:txbx>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id="Textbox 100" o:spid="_x0000_s1027" type="#_x0000_t202" style="position:absolute;margin-left:240.3pt;margin-top:11.35pt;width:124pt;height:43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5I2QEAAK0DAAAOAAAAZHJzL2Uyb0RvYy54bWysU8Fu2zAMvQ/YPwi6L06KtOuMOMXWoMOA&#10;YhvQ9gNkWY6FSaImKrHz96NkOw22WzEfZMp8euR7ojd3gzXsqAJqcBVfLZacKSeh0W5f8Zfnhw+3&#10;nGEUrhEGnKr4SSG/275/t+l9qa6gA9OowIjEYdn7incx+rIoUHbKClyAV46SLQQrIm3DvmiC6Ind&#10;muJqubwpegiNDyAVIn3djUm+zfxtq2T80baoIjMVp95iXkNe67QW240o90H4TsupDfGGLqzQjoqe&#10;qXYiCnYI+h8qq2UAhDYuJNgC2lZLlTWQmtXyLzVPnfAqayFz0J9twv9HK78ffwamG7q7JfnjhKVL&#10;elZDrGFg6RMZ1HssCffkCRmHLzAQOItF/wjyFxKkuMCMB5DQyZChDTa9SSqjg1TjdPadyjCZ2K4/&#10;rm9TeUm56/XNVLd4Pe0Dxq8KLEtBxQPda+5AHB8xpvqinCGpmHGsr/in1Xo99glGNw/amJTDsK/v&#10;TWBHkUYiP0kkMeAlLNHtBHYjLqcmmHGT3lFiUh6HehhNnP2qoTmRXT1NVsXx90EExZn55ujq0hjO&#10;QZiDeg5CNPeQhzU16+DzIUKrs8ZUaeSdGqCZyI1P85uG7nKfUa9/2fYPAAAA//8DAFBLAwQUAAYA&#10;CAAAACEASB8AQ98AAAAKAQAADwAAAGRycy9kb3ducmV2LnhtbEyP3UrEMBBG7wXfIYzgjbiJRTel&#10;Nl1kYRWFFa0+QNqMbTE/pcluq0/veKWXM3P45nzlZnGWHXGKQ/AKrlYCGPo2mMF3Ct7fdpc5sJi0&#10;N9oGjwq+MMKmOj0pdWHC7F/xWKeOUYiPhVbQpzQWnMe2R6fjKozo6fYRJqcTjVPHzaRnCneWZ0Ks&#10;udODpw+9HnHbY/tZH5wC2TzHUT5u9wEv7EP9dPPyfb+blTo/W+5ugSVc0h8Mv/qkDhU5NeHgTWRW&#10;wXUu1oQqyDIJjACZ5bRoiBS5BF6V/H+F6gcAAP//AwBQSwECLQAUAAYACAAAACEAtoM4kv4AAADh&#10;AQAAEwAAAAAAAAAAAAAAAAAAAAAAW0NvbnRlbnRfVHlwZXNdLnhtbFBLAQItABQABgAIAAAAIQA4&#10;/SH/1gAAAJQBAAALAAAAAAAAAAAAAAAAAC8BAABfcmVscy8ucmVsc1BLAQItABQABgAIAAAAIQB+&#10;2s5I2QEAAK0DAAAOAAAAAAAAAAAAAAAAAC4CAABkcnMvZTJvRG9jLnhtbFBLAQItABQABgAIAAAA&#10;IQBIHwBD3wAAAAoBAAAPAAAAAAAAAAAAAAAAADMEAABkcnMvZG93bnJldi54bWxQSwUGAAAAAAQA&#10;BADzAAAAPwUAAAAA&#10;" filled="f" strokeweight=".72pt">
                <v:path arrowok="t"/>
                <v:textbox inset="0,0,0,0">
                  <w:txbxContent>
                    <w:p w14:paraId="7AC4FCCE" w14:textId="65304119" w:rsidR="00DC4504" w:rsidRDefault="00DC4504" w:rsidP="00A06635">
                      <w:pPr>
                        <w:spacing w:before="87"/>
                        <w:ind w:left="722"/>
                        <w:rPr>
                          <w:rFonts w:ascii="Arial" w:hAnsi="Arial"/>
                          <w:b/>
                        </w:rPr>
                      </w:pPr>
                      <w:proofErr w:type="spellStart"/>
                      <w:r w:rsidRPr="00A06635">
                        <w:rPr>
                          <w:rFonts w:ascii="Arial" w:hAnsi="Arial"/>
                          <w:b/>
                          <w:spacing w:val="-2"/>
                        </w:rPr>
                        <w:t>Xisobchi</w:t>
                      </w:r>
                      <w:proofErr w:type="spellEnd"/>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4384" behindDoc="1" locked="0" layoutInCell="1" allowOverlap="1" wp14:anchorId="3CB29F8C" wp14:editId="58A18D19">
                <wp:simplePos x="0" y="0"/>
                <wp:positionH relativeFrom="page">
                  <wp:posOffset>5224780</wp:posOffset>
                </wp:positionH>
                <wp:positionV relativeFrom="paragraph">
                  <wp:posOffset>144145</wp:posOffset>
                </wp:positionV>
                <wp:extent cx="1588135" cy="546100"/>
                <wp:effectExtent l="0" t="0" r="12065" b="2540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8135" cy="546100"/>
                        </a:xfrm>
                        <a:prstGeom prst="rect">
                          <a:avLst/>
                        </a:prstGeom>
                        <a:ln w="9144">
                          <a:solidFill>
                            <a:srgbClr val="000000"/>
                          </a:solidFill>
                          <a:prstDash val="solid"/>
                        </a:ln>
                      </wps:spPr>
                      <wps:txbx>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wps:txbx>
                      <wps:bodyPr wrap="square" lIns="0" tIns="0" rIns="0" bIns="0" rtlCol="0">
                        <a:noAutofit/>
                      </wps:bodyPr>
                    </wps:wsp>
                  </a:graphicData>
                </a:graphic>
                <wp14:sizeRelV relativeFrom="margin">
                  <wp14:pctHeight>0</wp14:pctHeight>
                </wp14:sizeRelV>
              </wp:anchor>
            </w:drawing>
          </mc:Choice>
          <mc:Fallback>
            <w:pict>
              <v:shape id="Textbox 102" o:spid="_x0000_s1028" type="#_x0000_t202" style="position:absolute;margin-left:411.4pt;margin-top:11.35pt;width:125.05pt;height:43pt;z-index:-2516520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2423AEAAK0DAAAOAAAAZHJzL2Uyb0RvYy54bWysU8GO0zAQvSPxD5bvNElpVyVquoKtFiGt&#10;AGmXD3Acp7FwPMbjNunfM3bSbgU3RA6OnXl+897MZHs/9oadlEcNtuLFIudMWQmNtoeK/3h5fLfh&#10;DIOwjTBgVcXPCvn97u2b7eBKtYQOTKM8IxKL5eAq3oXgyixD2ale4AKcshRswfci0NEfssaLgdh7&#10;ky3z/C4bwDfOg1SI9HU/Bfku8betkuFb26IKzFSctIW0+rTWcc12W1EevHCdlrMM8Q8qeqEtJb1S&#10;7UUQ7Oj1X1S9lh4Q2rCQ0GfQtlqq5IHcFPkfbp474VTyQsVBdy0T/j9a+fX03TPdUO/yJWdW9NSk&#10;FzWGGkYWP1GBBocl4Z4dIcP4CUYCJ7PonkD+RIJkN5jpAhI6FmRsfR/fZJXRRerB+Vp3SsNkZFtv&#10;NsX7NWeSYuvVXZGnxmSvt53H8FlBz+Km4p76mhSI0xOGmF+UF0hMZiwbKv6hWK0mnWB086iNiTH0&#10;h/rBeHYScSTSE00SA97CIt1eYDfhUmiGGTv7nSxG52Gsx1TEa71qaM5UroEmq+L46yi84sx8sdS6&#10;OIaXjb9s6svGB/MAaVijWAsfjwFanTzGTBPvLIBmIgmf5zcO3e05oV7/st1vAAAA//8DAFBLAwQU&#10;AAYACAAAACEAOXnl5eAAAAALAQAADwAAAGRycy9kb3ducmV2LnhtbEyPUUvEMBCE3wX/Q1jBF7lL&#10;DWhqbXrIwSkKJ9rzB6TN2habTWly1+qvN33Stx12mPkm38y2ZyccfedIwfU6AYZUO9NRo+DjsFul&#10;wHzQZHTvCBV8o4dNcX6W68y4id7xVIaGxRDymVbQhjBknPu6Rav92g1I8ffpRqtDlGPDzainGG57&#10;LpLkllvdUWxo9YDbFuuv8mgVyOrVD/J5u3d41T+VLzdvP4+7SanLi/nhHljAOfyZYcGP6FBEpsod&#10;yXjWK0iFiOhBgRAS2GJIpLgDVi1XKoEXOf+/ofgFAAD//wMAUEsBAi0AFAAGAAgAAAAhALaDOJL+&#10;AAAA4QEAABMAAAAAAAAAAAAAAAAAAAAAAFtDb250ZW50X1R5cGVzXS54bWxQSwECLQAUAAYACAAA&#10;ACEAOP0h/9YAAACUAQAACwAAAAAAAAAAAAAAAAAvAQAAX3JlbHMvLnJlbHNQSwECLQAUAAYACAAA&#10;ACEAKwtuNtwBAACtAwAADgAAAAAAAAAAAAAAAAAuAgAAZHJzL2Uyb0RvYy54bWxQSwECLQAUAAYA&#10;CAAAACEAOXnl5eAAAAALAQAADwAAAAAAAAAAAAAAAAA2BAAAZHJzL2Rvd25yZXYueG1sUEsFBgAA&#10;AAAEAAQA8wAAAEMFAAAAAA==&#10;" filled="f" strokeweight=".72pt">
                <v:path arrowok="t"/>
                <v:textbox inset="0,0,0,0">
                  <w:txbxContent>
                    <w:p w14:paraId="6636C439" w14:textId="0E331957" w:rsidR="00DC4504" w:rsidRDefault="00DC4504" w:rsidP="00A06635">
                      <w:pPr>
                        <w:spacing w:before="0" w:after="0" w:line="356" w:lineRule="exact"/>
                        <w:jc w:val="center"/>
                        <w:rPr>
                          <w:rFonts w:ascii="Arial" w:hAnsi="Arial"/>
                          <w:b/>
                          <w:sz w:val="20"/>
                        </w:rPr>
                      </w:pPr>
                      <w:proofErr w:type="spellStart"/>
                      <w:r w:rsidRPr="00A06635">
                        <w:rPr>
                          <w:rFonts w:ascii="Arial" w:hAnsi="Arial"/>
                          <w:b/>
                          <w:sz w:val="20"/>
                        </w:rPr>
                        <w:t>Ishchilar</w:t>
                      </w:r>
                      <w:proofErr w:type="spellEnd"/>
                    </w:p>
                    <w:p w14:paraId="52024512" w14:textId="5E12B192" w:rsidR="00DC4504" w:rsidRDefault="00DC4504" w:rsidP="00A06635">
                      <w:pPr>
                        <w:spacing w:before="0" w:after="0" w:line="356" w:lineRule="exact"/>
                        <w:jc w:val="center"/>
                        <w:rPr>
                          <w:rFonts w:ascii="Arial" w:hAnsi="Arial"/>
                          <w:b/>
                          <w:sz w:val="20"/>
                        </w:rPr>
                      </w:pPr>
                      <w:r w:rsidRPr="00A06635">
                        <w:rPr>
                          <w:rFonts w:ascii="Arial" w:hAnsi="Arial"/>
                          <w:b/>
                          <w:sz w:val="20"/>
                        </w:rPr>
                        <w:t>(</w:t>
                      </w:r>
                      <w:proofErr w:type="spellStart"/>
                      <w:r w:rsidRPr="00A06635">
                        <w:rPr>
                          <w:rFonts w:ascii="Arial" w:hAnsi="Arial"/>
                          <w:b/>
                          <w:sz w:val="20"/>
                        </w:rPr>
                        <w:t>Mutaxasisilar</w:t>
                      </w:r>
                      <w:proofErr w:type="spellEnd"/>
                      <w:r w:rsidRPr="00A06635">
                        <w:rPr>
                          <w:rFonts w:ascii="Arial" w:hAnsi="Arial"/>
                          <w:b/>
                          <w:sz w:val="20"/>
                        </w:rPr>
                        <w:t>)</w:t>
                      </w:r>
                    </w:p>
                    <w:p w14:paraId="3E29D756" w14:textId="77777777" w:rsidR="00DC4504" w:rsidRPr="00A06635" w:rsidRDefault="00DC4504" w:rsidP="00A06635">
                      <w:pPr>
                        <w:spacing w:line="356" w:lineRule="exact"/>
                        <w:rPr>
                          <w:rFonts w:ascii="Arial" w:hAnsi="Arial"/>
                          <w:b/>
                          <w:sz w:val="20"/>
                        </w:rPr>
                      </w:pPr>
                    </w:p>
                  </w:txbxContent>
                </v:textbox>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1312" behindDoc="1" locked="0" layoutInCell="1" allowOverlap="1" wp14:anchorId="475863BC" wp14:editId="64068509">
                <wp:simplePos x="0" y="0"/>
                <wp:positionH relativeFrom="page">
                  <wp:posOffset>2607564</wp:posOffset>
                </wp:positionH>
                <wp:positionV relativeFrom="paragraph">
                  <wp:posOffset>349851</wp:posOffset>
                </wp:positionV>
                <wp:extent cx="300355"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7"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99" o:spid="_x0000_s1026" style="position:absolute;margin-left:205.3pt;margin-top:27.55pt;width:23.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T9JwIAAH8EAAAOAAAAZHJzL2Uyb0RvYy54bWysVMFu2zAMvQ/YPwi6L3ZSNG2NOMXQoMWA&#10;oivQDDsrshwLk0WNUmL370fJdpp2t2E+CJT4RPLxUV7d9q1hR4Vegy35fJZzpqyEStt9yX9s779c&#10;c+aDsJUwYFXJX5Xnt+vPn1adK9QCGjCVQkZBrC86V/ImBFdkmZeNaoWfgVOWnDVgKwJtcZ9VKDqK&#10;3ppskefLrAOsHIJU3tPpZnDydYpf10qG73XtVWCm5FRbSCumdRfXbL0SxR6Fa7QcyxD/UEUrtKWk&#10;p1AbEQQ7oP4rVKslgoc6zCS0GdS1lipxIDbz/AObl0Y4lbhQc7w7tcn/v7Dy6fiMTFclv7nhzIqW&#10;NHoY20En1J7O+YJQL+4ZI0HvHkH+8uTI3nnixo+YvsY2Yoke61OvX0+9Vn1gkg4v8vzi8pIzSa75&#10;4iopkYliuioPPjwoSGHE8dGHQahqskQzWbK3k4kkdxTaJKEDZyQ0ckZC7wahnQjxXqwtmqw71RGP&#10;WjiqLSRn+FA3VfbmNfYcRUQWiyvOJooEHQBkxCTUqMFIick+p2ZsrGGeL5fXaXw8GF3da2NiFR73&#10;uzuD7Cji8KYv0qAQ72AOfdgI3wy45Bphxo4qDcJEiXZQvZLgHUlccv/7IFBxZr5ZGqn4PCYDJ2M3&#10;GRjMHaRHlBpEObf9T4GOxfQlD6TrE0wDK4pJs8j9hI03LXw9BKh1FDRN0FDRuKEpTwTHFxmf0fk+&#10;od7+G+s/AAAA//8DAFBLAwQUAAYACAAAACEAjsUIiOAAAAAJAQAADwAAAGRycy9kb3ducmV2Lnht&#10;bEyPsU7DMBCGdyTewTokNmqnNIGEOBUtgoqBgUIHNjc+koj4HNluk7497gTj3X367/vL5WR6dkTn&#10;O0sSkpkAhlRb3VEj4fPj+eYemA+KtOotoYQTelhWlxelKrQd6R2P29CwGEK+UBLaEIaCc1+3aJSf&#10;2QEp3r6tMyrE0TVcOzXGcNPzuRAZN6qj+KFVA65brH+2ByNhnlO2261W4uUry59G97bevJ46Ka+v&#10;pscHYAGn8AfDWT+qQxWd9vZA2rNewiIRWUQlpGkCLAKL9C4Htj8vboFXJf/foPoFAAD//wMAUEsB&#10;Ai0AFAAGAAgAAAAhALaDOJL+AAAA4QEAABMAAAAAAAAAAAAAAAAAAAAAAFtDb250ZW50X1R5cGVz&#10;XS54bWxQSwECLQAUAAYACAAAACEAOP0h/9YAAACUAQAACwAAAAAAAAAAAAAAAAAvAQAAX3JlbHMv&#10;LnJlbHNQSwECLQAUAAYACAAAACEA51yE/ScCAAB/BAAADgAAAAAAAAAAAAAAAAAuAgAAZHJzL2Uy&#10;b0RvYy54bWxQSwECLQAUAAYACAAAACEAjsUIiOAAAAAJAQAADwAAAAAAAAAAAAAAAACBBAAAZHJz&#10;L2Rvd25yZXYueG1sUEsFBgAAAAAEAAQA8wAAAI4FAAAAAA==&#10;" path="m,l300227,e" filled="f" strokeweight=".84pt">
                <v:path arrowok="t"/>
                <w10:wrap type="topAndBottom" anchorx="page"/>
              </v:shape>
            </w:pict>
          </mc:Fallback>
        </mc:AlternateContent>
      </w:r>
      <w:r w:rsidRPr="002503FB">
        <w:rPr>
          <w:b/>
          <w:i/>
          <w:noProof/>
          <w:sz w:val="17"/>
          <w:lang w:val="ru-RU" w:eastAsia="ru-RU"/>
        </w:rPr>
        <mc:AlternateContent>
          <mc:Choice Requires="wps">
            <w:drawing>
              <wp:anchor distT="0" distB="0" distL="0" distR="0" simplePos="0" relativeHeight="251663360" behindDoc="1" locked="0" layoutInCell="1" allowOverlap="1" wp14:anchorId="6D97A74F" wp14:editId="568105B1">
                <wp:simplePos x="0" y="0"/>
                <wp:positionH relativeFrom="page">
                  <wp:posOffset>4759452</wp:posOffset>
                </wp:positionH>
                <wp:positionV relativeFrom="paragraph">
                  <wp:posOffset>394047</wp:posOffset>
                </wp:positionV>
                <wp:extent cx="300355"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1270"/>
                        </a:xfrm>
                        <a:custGeom>
                          <a:avLst/>
                          <a:gdLst/>
                          <a:ahLst/>
                          <a:cxnLst/>
                          <a:rect l="l" t="t" r="r" b="b"/>
                          <a:pathLst>
                            <a:path w="300355">
                              <a:moveTo>
                                <a:pt x="0" y="0"/>
                              </a:moveTo>
                              <a:lnTo>
                                <a:pt x="300228"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01" o:spid="_x0000_s1026" style="position:absolute;margin-left:374.75pt;margin-top:31.05pt;width:23.6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00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3CDJgIAAIEEAAAOAAAAZHJzL2Uyb0RvYy54bWysVMFu2zAMvQ/YPwi6L3ZSNCuMOMXQoMWA&#10;oivQFDsrshwLk0VNVGLn70fJdpp2t2E+CJT4RPLxUV7d9q1hR+VRgy35fJZzpqyEStt9yV+3919u&#10;OMMgbCUMWFXyk0J+u/78adW5Qi2gAVMpzyiIxaJzJW9CcEWWoWxUK3AGTlly1uBbEWjr91nlRUfR&#10;W5Mt8nyZdeAr50EqRDrdDE6+TvHrWsnwo65RBWZKTrWFtPq07uKarVei2HvhGi3HMsQ/VNEKbSnp&#10;OdRGBMEOXv8VqtXSA0IdZhLaDOpaS5U4EJt5/oHNSyOcSlyoOejObcL/F1Y+HZ890xVpl885s6Il&#10;kR7GfsQjalDnsCDci3v2kSK6R5C/kBzZO0/c4Ijpa99GLBFkfer26dxt1Qcm6fAqz6+urzmT5Jov&#10;viYtMlFMV+UBw4OCFEYcHzEMUlWTJZrJkr2dTE+CR6lNkjpwRlJ7zkjq3SC1EyHei7VFk3XnOuJR&#10;C0e1heQMH+qmyt68xl6iiMhiQXM+USToACAjJqFGDUZKTPYlNWNjDfN8ubxJA4RgdHWvjYlVoN/v&#10;7oxnRxHHN32RBoV4B3Mew0ZgM+CSa4QZO6o0CBMl2kF1Isk70rjk+PsgvOLMfLc0VPGBTIafjN1k&#10;+GDuID2j1CDKue1/Cu9YTF/yQLo+wTSyopg0i9zP2HjTwrdDgFpHQdMEDRWNG5rzRHB8k/EhXe4T&#10;6u3Psf4DAAD//wMAUEsDBBQABgAIAAAAIQANM7+Y4AAAAAkBAAAPAAAAZHJzL2Rvd25yZXYueG1s&#10;TI/BTsMwDIbvSLxDZCRuLF2BjpamExsCxIEDgx24ZY1pKxqnSrK1e3u8Exxtf/r9/eVysr04oA+d&#10;IwXzWQICqXamo0bB58fT1R2IEDUZ3TtCBUcMsKzOz0pdGDfSOx42sREcQqHQCtoYh0LKULdodZi5&#10;AYlv385bHXn0jTRejxxue5kmSSat7og/tHrAdYv1z2ZvFaQ5ZdvtapU8f2X54+jf1i+vx06py4vp&#10;4R5ExCn+wXDSZ3Wo2Gnn9mSC6BUsbvJbRhVk6RwEA4s84y670+IaZFXK/w2qXwAAAP//AwBQSwEC&#10;LQAUAAYACAAAACEAtoM4kv4AAADhAQAAEwAAAAAAAAAAAAAAAAAAAAAAW0NvbnRlbnRfVHlwZXNd&#10;LnhtbFBLAQItABQABgAIAAAAIQA4/SH/1gAAAJQBAAALAAAAAAAAAAAAAAAAAC8BAABfcmVscy8u&#10;cmVsc1BLAQItABQABgAIAAAAIQDm83CDJgIAAIEEAAAOAAAAAAAAAAAAAAAAAC4CAABkcnMvZTJv&#10;RG9jLnhtbFBLAQItABQABgAIAAAAIQANM7+Y4AAAAAkBAAAPAAAAAAAAAAAAAAAAAIAEAABkcnMv&#10;ZG93bnJldi54bWxQSwUGAAAAAAQABADzAAAAjQUAAAAA&#10;" path="m,l300228,e" filled="f" strokeweight=".84pt">
                <v:path arrowok="t"/>
                <w10:wrap type="topAndBottom" anchorx="page"/>
              </v:shape>
            </w:pict>
          </mc:Fallback>
        </mc:AlternateContent>
      </w: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5888492E"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va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foyda</w:t>
      </w:r>
      <w:proofErr w:type="spellEnd"/>
      <w:r w:rsidR="0042219B" w:rsidRPr="002503FB">
        <w:rPr>
          <w:rFonts w:ascii="Times New Roman" w:hAnsi="Times New Roman" w:cs="Times New Roman"/>
          <w:b/>
          <w:color w:val="auto"/>
          <w:lang w:val="bg-BG"/>
        </w:rPr>
        <w:t>_</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p w14:paraId="5C2F179A" w14:textId="77777777" w:rsidR="00502021" w:rsidRPr="002503FB" w:rsidRDefault="00502021" w:rsidP="00502021">
      <w:pPr>
        <w:jc w:val="both"/>
        <w:rPr>
          <w:rFonts w:ascii="Times New Roman" w:hAnsi="Times New Roman" w:cs="Times New Roman"/>
          <w:b/>
          <w:color w:val="auto"/>
          <w:sz w:val="22"/>
          <w:szCs w:val="28"/>
        </w:rPr>
      </w:pPr>
    </w:p>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73D48EF5"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107F72" w:rsidRPr="002503FB">
        <w:rPr>
          <w:rFonts w:ascii="Times New Roman" w:hAnsi="Times New Roman" w:cs="Times New Roman"/>
          <w:b/>
          <w:color w:val="auto"/>
          <w:lang w:val="en-US"/>
        </w:rPr>
        <w:t>ya_va_infratuzilma_xarajatlari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tijorat jihatdan yuqori daromad keltirishi aniqlandi. Hisoblangan rentabellik ko'rsatkichlari (NPV=0.0 so'm, ROI=0%, IRR=450.5%) mustahkam kafolatlangan va ijobiy dinamika namoyon etadi. Ta'kidlash joizki, tanlangan faoliyat yo'nalishi bo'yicha bozor imkoniyatlari keng va mahsulot yoxud xizmatlarga bo'lgan talab doimiy o'sib borish tendensiyasiga ega. Korxonaning moliyaviy barqarorligi ko'zlangan davr yakunlari bo'yicha to'liq ta'minlanadi, hamda ajratilgan investitsiya va bank kreditlari ko'rsatilgan muddatda (yoki undan avvalroq) o'zini oqlash potentsialiga ega ekanligi asosqar qilib berilmoqda. Shularga asoslanib loyihani tez fursatda moliyalashtirish maqsadga muvofiq deb hisoblanadi.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Ko'rsatkich</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Maksimal ishlab chiqarish (yillik)</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Narx (1 birlik uchun)</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Maksimal yillik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r>
          </w:p>
        </w:tc>
        <w:tc>
          <w:tcPr>
            <w:tcW w:type="dxa" w:w="1218"/>
          </w:tcPr>
          <w:p>
            <w:pPr>
              <w:jc w:val="left"/>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Quvvat koeffitsienti</w:t>
            </w:r>
          </w:p>
        </w:tc>
        <w:tc>
          <w:tcPr>
            <w:tcW w:type="dxa" w:w="1218"/>
          </w:tcPr>
          <w:p>
            <w:pPr>
              <w:jc w:val="left"/>
            </w:pPr>
            <w:r>
              <w:rPr>
                <w:rFonts w:ascii="Times New Roman" w:hAnsi="Times New Roman"/>
                <w:sz w:val="22"/>
              </w:rPr>
              <w:t>70%</w:t>
            </w:r>
          </w:p>
        </w:tc>
        <w:tc>
          <w:tcPr>
            <w:tcW w:type="dxa" w:w="1218"/>
          </w:tcPr>
          <w:p>
            <w:pPr>
              <w:jc w:val="center"/>
            </w:pPr>
            <w:r>
              <w:rPr>
                <w:rFonts w:ascii="Times New Roman" w:hAnsi="Times New Roman"/>
                <w:sz w:val="22"/>
              </w:rPr>
              <w:t>75%</w:t>
            </w:r>
          </w:p>
        </w:tc>
        <w:tc>
          <w:tcPr>
            <w:tcW w:type="dxa" w:w="1218"/>
          </w:tcPr>
          <w:p>
            <w:pPr>
              <w:jc w:val="center"/>
            </w:pPr>
            <w:r>
              <w:rPr>
                <w:rFonts w:ascii="Times New Roman" w:hAnsi="Times New Roman"/>
                <w:sz w:val="22"/>
              </w:rPr>
              <w:t>80%</w:t>
            </w:r>
          </w:p>
        </w:tc>
        <w:tc>
          <w:tcPr>
            <w:tcW w:type="dxa" w:w="1218"/>
          </w:tcPr>
          <w:p>
            <w:pPr>
              <w:jc w:val="center"/>
            </w:pPr>
            <w:r>
              <w:rPr>
                <w:rFonts w:ascii="Times New Roman" w:hAnsi="Times New Roman"/>
                <w:sz w:val="22"/>
              </w:rPr>
              <w:t>85%</w:t>
            </w:r>
          </w:p>
        </w:tc>
        <w:tc>
          <w:tcPr>
            <w:tcW w:type="dxa" w:w="1218"/>
          </w:tcPr>
          <w:p>
            <w:pPr>
              <w:jc w:val="center"/>
            </w:pPr>
            <w:r>
              <w:rPr>
                <w:rFonts w:ascii="Times New Roman" w:hAnsi="Times New Roman"/>
                <w:sz w:val="22"/>
              </w:rPr>
              <w:t>90%</w:t>
            </w:r>
          </w:p>
        </w:tc>
        <w:tc>
          <w:tcPr>
            <w:tcW w:type="dxa" w:w="1218"/>
          </w:tcPr>
          <w:p>
            <w:pPr>
              <w:jc w:val="center"/>
            </w:pPr>
            <w:r>
              <w:rPr>
                <w:rFonts w:ascii="Times New Roman" w:hAnsi="Times New Roman"/>
                <w:sz w:val="22"/>
              </w:rPr>
              <w:t>95%</w:t>
            </w:r>
          </w:p>
        </w:tc>
        <w:tc>
          <w:tcPr>
            <w:tcW w:type="dxa" w:w="1218"/>
          </w:tcPr>
          <w:p>
            <w:pPr>
              <w:jc w:val="center"/>
            </w:pPr>
            <w:r>
              <w:rPr>
                <w:rFonts w:ascii="Times New Roman" w:hAnsi="Times New Roman"/>
                <w:sz w:val="22"/>
              </w:rPr>
              <w:t>100%</w:t>
            </w:r>
          </w:p>
        </w:tc>
      </w:tr>
      <w:tr>
        <w:tc>
          <w:tcPr>
            <w:tcW w:type="dxa" w:w="1218"/>
          </w:tcPr>
          <w:p>
            <w:pPr>
              <w:jc w:val="left"/>
            </w:pPr>
            <w:r>
              <w:rPr>
                <w:rFonts w:ascii="Times New Roman" w:hAnsi="Times New Roman"/>
                <w:sz w:val="22"/>
              </w:rPr>
              <w:t>Ishlab chiqarish hajmi (dona)</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JAMI SOTISH DAROMADLARI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QQS (12%)</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QQS</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450.5%</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 yil</w:t>
            </w:r>
          </w:p>
        </w:tc>
      </w:tr>
    </w:tbl>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CCB20F" w14:textId="77777777" w:rsidR="00DE2A85" w:rsidRDefault="00DE2A85" w:rsidP="005A20E2">
      <w:pPr>
        <w:spacing w:after="0"/>
      </w:pPr>
      <w:r>
        <w:separator/>
      </w:r>
    </w:p>
    <w:p w14:paraId="1CD7DF17" w14:textId="77777777" w:rsidR="00DE2A85" w:rsidRDefault="00DE2A85"/>
    <w:p w14:paraId="20962F94" w14:textId="77777777" w:rsidR="00DE2A85" w:rsidRDefault="00DE2A85" w:rsidP="009B4773"/>
    <w:p w14:paraId="3CABF969" w14:textId="77777777" w:rsidR="00DE2A85" w:rsidRDefault="00DE2A85" w:rsidP="00513832"/>
  </w:endnote>
  <w:endnote w:type="continuationSeparator" w:id="0">
    <w:p w14:paraId="1565A203" w14:textId="77777777" w:rsidR="00DE2A85" w:rsidRDefault="00DE2A85" w:rsidP="005A20E2">
      <w:pPr>
        <w:spacing w:after="0"/>
      </w:pPr>
      <w:r>
        <w:continuationSeparator/>
      </w:r>
    </w:p>
    <w:p w14:paraId="77050ECD" w14:textId="77777777" w:rsidR="00DE2A85" w:rsidRDefault="00DE2A85"/>
    <w:p w14:paraId="1815B3C7" w14:textId="77777777" w:rsidR="00DE2A85" w:rsidRDefault="00DE2A85" w:rsidP="009B4773"/>
    <w:p w14:paraId="139EA2F3" w14:textId="77777777" w:rsidR="00DE2A85" w:rsidRDefault="00DE2A85"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DE2A85"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17</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DE2A85"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0465DF">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CA8B2A" w14:textId="77777777" w:rsidR="00DE2A85" w:rsidRDefault="00DE2A85" w:rsidP="005A20E2">
      <w:pPr>
        <w:spacing w:after="0"/>
      </w:pPr>
      <w:r>
        <w:separator/>
      </w:r>
    </w:p>
    <w:p w14:paraId="6C49C07E" w14:textId="77777777" w:rsidR="00DE2A85" w:rsidRDefault="00DE2A85"/>
    <w:p w14:paraId="646A93BD" w14:textId="77777777" w:rsidR="00DE2A85" w:rsidRDefault="00DE2A85" w:rsidP="009B4773"/>
    <w:p w14:paraId="67B29E23" w14:textId="77777777" w:rsidR="00DE2A85" w:rsidRDefault="00DE2A85" w:rsidP="00513832"/>
  </w:footnote>
  <w:footnote w:type="continuationSeparator" w:id="0">
    <w:p w14:paraId="4F7E98D9" w14:textId="77777777" w:rsidR="00DE2A85" w:rsidRDefault="00DE2A85" w:rsidP="005A20E2">
      <w:pPr>
        <w:spacing w:after="0"/>
      </w:pPr>
      <w:r>
        <w:continuationSeparator/>
      </w:r>
    </w:p>
    <w:p w14:paraId="46BA99E5" w14:textId="77777777" w:rsidR="00DE2A85" w:rsidRDefault="00DE2A85"/>
    <w:p w14:paraId="7FAEB097" w14:textId="77777777" w:rsidR="00DE2A85" w:rsidRDefault="00DE2A85" w:rsidP="009B4773"/>
    <w:p w14:paraId="6BB99F38" w14:textId="77777777" w:rsidR="00DE2A85" w:rsidRDefault="00DE2A85"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DE2A85"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6E2E6258" w:rsidR="00DC4504" w:rsidRPr="004B0C87" w:rsidRDefault="00DE2A85"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0465DF">
          <w:rPr>
            <w:rFonts w:ascii="Times New Roman" w:hAnsi="Times New Roman" w:cs="Times New Roman"/>
            <w:b/>
            <w:bCs/>
            <w:color w:val="auto"/>
            <w:sz w:val="28"/>
            <w:szCs w:val="28"/>
            <w:lang w:val="uz-Cyrl-UZ"/>
          </w:rPr>
          <w:t>Grand Qurilish MCHJ</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adec="http://schemas.microsoft.com/office/drawing/2017/decorative"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9"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58D8E8E2"/>
    <w:lvl w:ilvl="0">
      <w:start w:val="1"/>
      <w:numFmt w:val="bullet"/>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32998"/>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3A68B0"/>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91200"/>
    <w:rsid w:val="00720525"/>
    <w:rsid w:val="009537DB"/>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CA21FB-F63A-4661-9734-E3522FA4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2775</Words>
  <Characters>15820</Characters>
  <Application>Microsoft Office Word</Application>
  <DocSecurity>0</DocSecurity>
  <Lines>131</Lines>
  <Paragraphs>37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2026-04-07T08:05:00Z</dcterms:modified>
  <cp:contentStatus>{{tashabbuskor}}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