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Royal Servis MCHJ</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___________Yusupov Nodir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Mebel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Royal Servis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Royal Servis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Royal Servis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Royal Servis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Royal Servis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Royal Servis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Trastbank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307075254</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Yusupov Nodir</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Buxoro sh., Islom Karimov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Mebel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Royal Servis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Buxoro sh., Islom Karimov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Mebel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Mebel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Mebel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Royal Servis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Buxoro sh., Islom Karimov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Royal Servis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Buxoro sh., Islom Karimov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Mebel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Buxoro sh., Islom Karimov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 so'm, ROI=0.0%,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p>
      <w:r>
        <w:br w:type="page"/>
      </w:r>
    </w:p>
    <w:p>
      <w:r>
        <w:br/>
        <w:br/>
      </w:r>
    </w:p>
    <w:p>
      <w:pPr>
        <w:jc w:val="right"/>
      </w:pPr>
      <w:r>
        <w:rPr>
          <w:rFonts w:ascii="Times New Roman" w:hAnsi="Times New Roman"/>
          <w:b/>
          <w:sz w:val="22"/>
        </w:rPr>
        <w:t>Tasdiqlayman: __________________ / Yusupov Nodir /</w:t>
      </w:r>
    </w:p>
    <w:p>
      <w:pPr>
        <w:jc w:val="right"/>
      </w:pPr>
      <w:r>
        <w:rPr>
          <w:rFonts w:ascii="Times New Roman" w:hAnsi="Times New Roman"/>
          <w:sz w:val="20"/>
        </w:rPr>
        <w:t>Sana: 09.04.2026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