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Бельчуг Александр Константинович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Бельчуг Александр Константинович</dc:creator>
  <dc:language>ru-RU</dc:language>
  <cp:keywords/>
  <dcterms:created xsi:type="dcterms:W3CDTF">2026-04-07T10:13:41Z</dcterms:created>
  <dcterms:modified xsi:type="dcterms:W3CDTF">2026-04-07T10:13:41Z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