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D5" w:rsidRDefault="00495697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273AD5" w:rsidRDefault="00495697">
      <w:pPr>
        <w:pStyle w:val="1"/>
        <w:spacing w:after="27"/>
        <w:ind w:left="5"/>
      </w:pPr>
      <w:r>
        <w:t>Задание 5.1</w:t>
      </w:r>
    </w:p>
    <w:p w:rsidR="00273AD5" w:rsidRDefault="00495697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273AD5" w:rsidRDefault="00DC2D7B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</w:t>
      </w:r>
      <w:r>
        <w:rPr>
          <w:lang w:val="en-US"/>
        </w:rPr>
        <w:t>0</w:t>
      </w:r>
      <w:r>
        <w:t xml:space="preserve">, </w:t>
      </w:r>
      <w:r>
        <w:rPr>
          <w:lang w:val="en-US"/>
        </w:rPr>
        <w:t>b</w:t>
      </w:r>
      <w:r>
        <w:t>=-</w:t>
      </w:r>
      <w:r>
        <w:rPr>
          <w:lang w:val="en-US"/>
        </w:rPr>
        <w:t>3</w:t>
      </w:r>
      <w:r w:rsidR="00495697">
        <w:t>, с=9;</w:t>
      </w:r>
    </w:p>
    <w:p w:rsidR="00273AD5" w:rsidRDefault="00495697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273AD5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273AD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roofErr w:type="spellStart"/>
            <w:r>
              <w:rPr>
                <w:sz w:val="20"/>
              </w:rPr>
              <w:t>Ьа</w:t>
            </w:r>
            <w:proofErr w:type="spellEnd"/>
            <w:r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C2D7B">
            <w:pPr>
              <w:rPr>
                <w:lang w:val="en-US"/>
              </w:rPr>
            </w:pPr>
            <w:r w:rsidRPr="00DC2D7B">
              <w:rPr>
                <w:lang w:val="en-US"/>
              </w:rPr>
              <w:t>false</w:t>
            </w:r>
          </w:p>
        </w:tc>
      </w:tr>
      <w:tr w:rsidR="00273AD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DC2D7B">
            <w:pPr>
              <w:rPr>
                <w:lang w:val="en-US"/>
              </w:rPr>
            </w:pPr>
            <w:r w:rsidRPr="00DC2D7B"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273AD5" w:rsidRDefault="00495697">
      <w:pPr>
        <w:pStyle w:val="1"/>
        <w:spacing w:after="27"/>
        <w:ind w:left="5"/>
      </w:pPr>
      <w:r>
        <w:t>Задание 5.2</w:t>
      </w:r>
    </w:p>
    <w:p w:rsidR="00273AD5" w:rsidRDefault="00495697">
      <w:pPr>
        <w:spacing w:after="12" w:line="250" w:lineRule="auto"/>
        <w:ind w:left="-5"/>
      </w:pPr>
      <w:r>
        <w:t>Напишите соот</w:t>
      </w:r>
      <w:r w:rsidR="00DC2D7B">
        <w:t xml:space="preserve">ветствующие выражения на языке </w:t>
      </w:r>
      <w:r w:rsidR="00DC2D7B">
        <w:rPr>
          <w:lang w:val="en-US"/>
        </w:rPr>
        <w:t>J</w:t>
      </w:r>
      <w:proofErr w:type="spellStart"/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73AD5" w:rsidRPr="0087658D" w:rsidRDefault="00D07E4C">
            <w:r>
              <w:rPr>
                <w:lang w:val="en-US"/>
              </w:rPr>
              <w:t>a&gt;90</w:t>
            </w:r>
          </w:p>
        </w:tc>
      </w:tr>
      <w:tr w:rsidR="00273AD5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F070B0" w:rsidRDefault="00F070B0">
            <w:pPr>
              <w:rPr>
                <w:lang w:val="en-US"/>
              </w:rPr>
            </w:pPr>
            <w:r>
              <w:rPr>
                <w:lang w:val="en-US"/>
              </w:rPr>
              <w:t>a&gt;</w:t>
            </w:r>
            <w:r w:rsidR="00B264E0">
              <w:rPr>
                <w:lang w:val="en-US"/>
              </w:rPr>
              <w:t>=</w:t>
            </w:r>
            <w:r>
              <w:rPr>
                <w:lang w:val="en-US"/>
              </w:rPr>
              <w:t>75</w:t>
            </w:r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264E0" w:rsidRDefault="00B264E0">
            <w:r>
              <w:rPr>
                <w:lang w:val="en-US"/>
              </w:rPr>
              <w:t>C = a-b; C!=0</w:t>
            </w:r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264E0" w:rsidRDefault="00B264E0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971B88" w:rsidRDefault="00971B88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273AD5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43F89" w:rsidRDefault="00D43F89">
            <w:pPr>
              <w:rPr>
                <w:lang w:val="en-US"/>
              </w:rPr>
            </w:pPr>
            <w:r>
              <w:rPr>
                <w:lang w:val="en-US"/>
              </w:rPr>
              <w:t xml:space="preserve">c == </w:t>
            </w: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</w:tr>
    </w:tbl>
    <w:p w:rsidR="00273AD5" w:rsidRDefault="00495697">
      <w:pPr>
        <w:pStyle w:val="1"/>
        <w:spacing w:after="27"/>
        <w:ind w:left="5"/>
      </w:pPr>
      <w:r>
        <w:t>Задание 5.3</w:t>
      </w:r>
    </w:p>
    <w:p w:rsidR="00273AD5" w:rsidRDefault="00495697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273AD5" w:rsidRDefault="00495697">
      <w:pPr>
        <w:tabs>
          <w:tab w:val="center" w:pos="3195"/>
          <w:tab w:val="right" w:pos="6431"/>
        </w:tabs>
        <w:spacing w:after="0"/>
      </w:pPr>
      <w:r>
        <w:rPr>
          <w:sz w:val="16"/>
        </w:rPr>
        <w:lastRenderedPageBreak/>
        <w:tab/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273AD5" w:rsidRDefault="00495697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273AD5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961702">
            <w:pPr>
              <w:ind w:left="4"/>
            </w:pPr>
            <w:r>
              <w:rPr>
                <w:sz w:val="24"/>
              </w:rPr>
              <w:t xml:space="preserve">Форма записи в языке </w:t>
            </w:r>
            <w:r>
              <w:rPr>
                <w:sz w:val="24"/>
                <w:lang w:val="en-US"/>
              </w:rPr>
              <w:t>J</w:t>
            </w:r>
            <w:proofErr w:type="spellStart"/>
            <w:r w:rsidR="00495697"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r>
              <w:t>Словесное описание</w:t>
            </w:r>
          </w:p>
        </w:tc>
      </w:tr>
      <w:tr w:rsidR="00273AD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B00D3E">
            <w:r>
              <w:t>Равенство переменных</w:t>
            </w:r>
          </w:p>
        </w:tc>
      </w:tr>
      <w:tr w:rsidR="00273AD5" w:rsidRPr="00816B9E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495697">
            <w:pPr>
              <w:ind w:left="14"/>
              <w:rPr>
                <w:lang w:val="en-US"/>
              </w:rPr>
            </w:pPr>
            <w:proofErr w:type="spellStart"/>
            <w:r w:rsidRPr="00816B9E">
              <w:rPr>
                <w:sz w:val="20"/>
                <w:lang w:val="en-US"/>
              </w:rPr>
              <w:t>proverka</w:t>
            </w:r>
            <w:proofErr w:type="spellEnd"/>
            <w:r w:rsidRPr="00816B9E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B00D3E">
            <w:r>
              <w:t>Равенство переменных</w:t>
            </w:r>
          </w:p>
        </w:tc>
      </w:tr>
      <w:tr w:rsidR="00273AD5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495697">
            <w:pPr>
              <w:ind w:left="14"/>
              <w:rPr>
                <w:lang w:val="en-US"/>
              </w:rPr>
            </w:pPr>
            <w:r w:rsidRPr="00816B9E">
              <w:rPr>
                <w:lang w:val="en-US"/>
              </w:rPr>
              <w:t>prover=true;</w:t>
            </w:r>
          </w:p>
          <w:p w:rsidR="00273AD5" w:rsidRPr="00816B9E" w:rsidRDefault="00961702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r w:rsidRPr="00961702">
              <w:rPr>
                <w:lang w:val="en-US"/>
              </w:rPr>
              <w:t xml:space="preserve"> </w:t>
            </w:r>
            <w:r w:rsidRPr="00961702">
              <w:rPr>
                <w:sz w:val="20"/>
                <w:lang w:val="en-US"/>
              </w:rPr>
              <w:t>( “</w:t>
            </w:r>
            <w:proofErr w:type="spellStart"/>
            <w:r w:rsidRPr="00961702">
              <w:rPr>
                <w:sz w:val="20"/>
                <w:lang w:val="en-US"/>
              </w:rPr>
              <w:t>Результат</w:t>
            </w:r>
            <w:proofErr w:type="spellEnd"/>
            <w:r w:rsidRPr="00961702">
              <w:rPr>
                <w:sz w:val="20"/>
                <w:lang w:val="en-US"/>
              </w:rPr>
              <w:t xml:space="preserve"> =”+prover); </w:t>
            </w:r>
            <w:r>
              <w:rPr>
                <w:sz w:val="20"/>
                <w:lang w:val="en-US"/>
              </w:rPr>
              <w:t xml:space="preserve"> </w:t>
            </w:r>
            <w:r w:rsidR="00495697" w:rsidRPr="00816B9E">
              <w:rPr>
                <w:sz w:val="20"/>
                <w:lang w:val="en-US"/>
              </w:rPr>
              <w:t>; prover=!prover;</w:t>
            </w:r>
          </w:p>
          <w:p w:rsidR="00273AD5" w:rsidRDefault="00495697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3A84" w:rsidRDefault="00E43A84" w:rsidP="00E43A84">
            <w:r>
              <w:t xml:space="preserve">Вывод значения переменной </w:t>
            </w:r>
            <w:proofErr w:type="spellStart"/>
            <w:r>
              <w:t>prover</w:t>
            </w:r>
            <w:proofErr w:type="spellEnd"/>
          </w:p>
          <w:p w:rsidR="00E43A84" w:rsidRDefault="00E43A84" w:rsidP="00E43A84">
            <w:r>
              <w:t xml:space="preserve">Где в каждом выражение меняет ей </w:t>
            </w:r>
            <w:proofErr w:type="gramStart"/>
            <w:r>
              <w:t>значение</w:t>
            </w:r>
            <w:proofErr w:type="gramEnd"/>
            <w:r>
              <w:t xml:space="preserve"> и выводим на экран.</w:t>
            </w:r>
          </w:p>
          <w:p w:rsidR="00273AD5" w:rsidRPr="00E43A84" w:rsidRDefault="00E43A84" w:rsidP="00E43A84">
            <w:r>
              <w:t xml:space="preserve">Конечный результат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  <w:tr w:rsidR="00273AD5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&gt;пит2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E43A84">
            <w:r w:rsidRPr="00E43A84">
              <w:t xml:space="preserve">Переменной присваиваем значение логического условия: Переменная 1 больше переменной 2(если выполняет, то </w:t>
            </w:r>
            <w:proofErr w:type="spellStart"/>
            <w:r w:rsidRPr="00E43A84">
              <w:t>true</w:t>
            </w:r>
            <w:proofErr w:type="spellEnd"/>
            <w:r w:rsidRPr="00E43A84">
              <w:t xml:space="preserve">,  нет – </w:t>
            </w:r>
            <w:proofErr w:type="spellStart"/>
            <w:r w:rsidRPr="00E43A84">
              <w:t>false</w:t>
            </w:r>
            <w:proofErr w:type="spellEnd"/>
            <w:r w:rsidRPr="00E43A84">
              <w:t>)</w:t>
            </w:r>
          </w:p>
        </w:tc>
      </w:tr>
      <w:tr w:rsidR="00273AD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E43A84">
            <w:r w:rsidRPr="00E43A84">
              <w:t>Переменной присваиваем значение логического условия: сумма переменных а и б больше ст</w:t>
            </w:r>
            <w:proofErr w:type="gramStart"/>
            <w:r w:rsidRPr="00E43A84">
              <w:t>а(</w:t>
            </w:r>
            <w:proofErr w:type="gramEnd"/>
            <w:r w:rsidRPr="00E43A84">
              <w:t xml:space="preserve">если выполняет, то </w:t>
            </w:r>
            <w:proofErr w:type="spellStart"/>
            <w:r w:rsidRPr="00E43A84">
              <w:t>true</w:t>
            </w:r>
            <w:proofErr w:type="spellEnd"/>
            <w:r w:rsidRPr="00E43A84">
              <w:t xml:space="preserve">,  нет – </w:t>
            </w:r>
            <w:proofErr w:type="spellStart"/>
            <w:r w:rsidRPr="00E43A84">
              <w:t>false</w:t>
            </w:r>
            <w:proofErr w:type="spellEnd"/>
            <w:r w:rsidRPr="00E43A84">
              <w:t>)</w:t>
            </w:r>
          </w:p>
        </w:tc>
      </w:tr>
      <w:tr w:rsidR="00273AD5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961702">
            <w:r w:rsidRPr="00961702">
              <w:t xml:space="preserve">Переменной присваиваем значение логического условия: сумма произведения а и б увеличенное в 10 раз, после отнимает 100 и </w:t>
            </w:r>
            <w:proofErr w:type="gramStart"/>
            <w:r w:rsidRPr="00961702">
              <w:t>проверяем</w:t>
            </w:r>
            <w:proofErr w:type="gramEnd"/>
            <w:r w:rsidRPr="00961702">
              <w:t xml:space="preserve"> не равно ли это условие 0(если выполняет, то </w:t>
            </w:r>
            <w:proofErr w:type="spellStart"/>
            <w:r w:rsidRPr="00961702">
              <w:t>true</w:t>
            </w:r>
            <w:proofErr w:type="spellEnd"/>
            <w:r w:rsidRPr="00961702">
              <w:t xml:space="preserve">,  нет – </w:t>
            </w:r>
            <w:proofErr w:type="spellStart"/>
            <w:r w:rsidRPr="00961702">
              <w:t>false</w:t>
            </w:r>
            <w:proofErr w:type="spellEnd"/>
            <w:r w:rsidRPr="00961702">
              <w:t>)</w:t>
            </w:r>
          </w:p>
        </w:tc>
      </w:tr>
    </w:tbl>
    <w:p w:rsidR="00273AD5" w:rsidRDefault="00495697">
      <w:pPr>
        <w:pStyle w:val="1"/>
        <w:ind w:left="35"/>
      </w:pPr>
      <w:r>
        <w:t>Задание 5.4</w:t>
      </w:r>
    </w:p>
    <w:p w:rsidR="00273AD5" w:rsidRDefault="00495697">
      <w:pPr>
        <w:spacing w:after="3"/>
        <w:ind w:left="25" w:hanging="10"/>
      </w:pPr>
      <w:r>
        <w:t>Дано логическое выражение:</w:t>
      </w:r>
    </w:p>
    <w:p w:rsidR="00273AD5" w:rsidRDefault="00495697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5" w:rsidRDefault="00495697">
      <w:pPr>
        <w:spacing w:after="50"/>
        <w:ind w:left="25" w:hanging="10"/>
      </w:pPr>
      <w:r>
        <w:lastRenderedPageBreak/>
        <w:t>Чему равно значение этого выражения для следующих значений переменных:</w:t>
      </w:r>
    </w:p>
    <w:p w:rsidR="00273AD5" w:rsidRDefault="00495697">
      <w:pPr>
        <w:spacing w:after="31"/>
        <w:ind w:left="20"/>
        <w:rPr>
          <w:sz w:val="24"/>
        </w:rPr>
      </w:pPr>
      <w:r>
        <w:rPr>
          <w:sz w:val="24"/>
        </w:rPr>
        <w:t>х--2; р5; z=13?</w:t>
      </w:r>
    </w:p>
    <w:p w:rsidR="006449EC" w:rsidRPr="00DC2D7B" w:rsidRDefault="006449EC">
      <w:pPr>
        <w:spacing w:after="31"/>
        <w:ind w:left="20"/>
        <w:rPr>
          <w:b/>
        </w:rPr>
      </w:pPr>
      <w:r w:rsidRPr="00364DE5">
        <w:rPr>
          <w:b/>
          <w:sz w:val="24"/>
        </w:rPr>
        <w:t xml:space="preserve">Ответ: </w:t>
      </w:r>
      <w:r w:rsidRPr="00364DE5">
        <w:rPr>
          <w:b/>
          <w:sz w:val="24"/>
          <w:lang w:val="en-US"/>
        </w:rPr>
        <w:t>true</w:t>
      </w:r>
    </w:p>
    <w:p w:rsidR="00273AD5" w:rsidRDefault="00495697">
      <w:pPr>
        <w:pStyle w:val="1"/>
        <w:ind w:left="35"/>
      </w:pPr>
      <w:r>
        <w:t>Задание 5.5</w:t>
      </w:r>
    </w:p>
    <w:p w:rsidR="00273AD5" w:rsidRDefault="00495697">
      <w:pPr>
        <w:spacing w:after="3"/>
        <w:ind w:left="25" w:hanging="10"/>
      </w:pPr>
      <w:r>
        <w:t>Дано логическое выражение:</w:t>
      </w:r>
    </w:p>
    <w:p w:rsidR="00273AD5" w:rsidRDefault="00495697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5" w:rsidRDefault="0049569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273AD5" w:rsidRDefault="00495697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634EB3" w:rsidRPr="00DC2D7B" w:rsidRDefault="00634EB3">
      <w:pPr>
        <w:spacing w:after="140"/>
        <w:ind w:left="30"/>
        <w:rPr>
          <w:b/>
        </w:rPr>
      </w:pPr>
      <w:r w:rsidRPr="00364DE5">
        <w:rPr>
          <w:b/>
          <w:sz w:val="20"/>
        </w:rPr>
        <w:t xml:space="preserve">Ответ: </w:t>
      </w:r>
      <w:r w:rsidRPr="00364DE5">
        <w:rPr>
          <w:b/>
          <w:sz w:val="20"/>
          <w:lang w:val="en-US"/>
        </w:rPr>
        <w:t>false</w:t>
      </w:r>
    </w:p>
    <w:p w:rsidR="00273AD5" w:rsidRDefault="00495697">
      <w:pPr>
        <w:pStyle w:val="1"/>
        <w:ind w:left="35"/>
      </w:pPr>
      <w:r>
        <w:t>Задание 5.6</w:t>
      </w:r>
    </w:p>
    <w:p w:rsidR="00273AD5" w:rsidRDefault="00495697">
      <w:pPr>
        <w:spacing w:after="35"/>
        <w:ind w:left="25" w:hanging="10"/>
      </w:pPr>
      <w:r>
        <w:t>Перед вами фрагмент программы:</w:t>
      </w:r>
    </w:p>
    <w:p w:rsidR="00273AD5" w:rsidRDefault="00495697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273AD5" w:rsidRDefault="00495697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5" w:rsidRPr="00816B9E" w:rsidRDefault="00495697">
      <w:pPr>
        <w:spacing w:after="3"/>
        <w:ind w:left="340" w:right="3180" w:hanging="10"/>
        <w:rPr>
          <w:lang w:val="en-US"/>
        </w:rPr>
      </w:pPr>
      <w:proofErr w:type="spellStart"/>
      <w:r w:rsidRPr="00816B9E">
        <w:rPr>
          <w:lang w:val="en-US"/>
        </w:rPr>
        <w:t>System.out.println</w:t>
      </w:r>
      <w:proofErr w:type="spellEnd"/>
      <w:r w:rsidRPr="00816B9E">
        <w:rPr>
          <w:lang w:val="en-US"/>
        </w:rPr>
        <w:t>("TRUE"); else</w:t>
      </w:r>
    </w:p>
    <w:p w:rsidR="00273AD5" w:rsidRPr="00816B9E" w:rsidRDefault="00495697">
      <w:pPr>
        <w:spacing w:after="60"/>
        <w:ind w:left="350" w:hanging="10"/>
        <w:rPr>
          <w:lang w:val="en-US"/>
        </w:rPr>
      </w:pPr>
      <w:proofErr w:type="spellStart"/>
      <w:r w:rsidRPr="00816B9E">
        <w:rPr>
          <w:lang w:val="en-US"/>
        </w:rPr>
        <w:t>System.out.println</w:t>
      </w:r>
      <w:proofErr w:type="spellEnd"/>
      <w:r w:rsidRPr="00816B9E">
        <w:rPr>
          <w:lang w:val="en-US"/>
        </w:rPr>
        <w:t>("FALSE");</w:t>
      </w:r>
    </w:p>
    <w:p w:rsidR="00273AD5" w:rsidRDefault="00495697">
      <w:pPr>
        <w:spacing w:after="3"/>
        <w:ind w:left="25" w:hanging="10"/>
      </w:pPr>
      <w:r>
        <w:t>Выберите значение для ввода в переменную</w:t>
      </w:r>
      <w:r w:rsidR="00E43A84">
        <w:t xml:space="preserve"> а и переменную </w:t>
      </w:r>
      <w:r w:rsidR="00E43A84">
        <w:rPr>
          <w:lang w:val="en-US"/>
        </w:rPr>
        <w:t>b</w:t>
      </w:r>
      <w:r>
        <w:t>, так, чтобы было выведено сообщение FALSE. Объясните свой выбор.</w:t>
      </w:r>
    </w:p>
    <w:p w:rsidR="00364DE5" w:rsidRPr="00C91D5F" w:rsidRDefault="00364DE5">
      <w:pPr>
        <w:spacing w:after="3"/>
        <w:ind w:left="25" w:hanging="10"/>
      </w:pPr>
      <w:bookmarkStart w:id="0" w:name="_GoBack"/>
      <w:r w:rsidRPr="00C91D5F">
        <w:t xml:space="preserve">Ответ: </w:t>
      </w:r>
      <w:r w:rsidRPr="00C91D5F">
        <w:rPr>
          <w:lang w:val="en-US"/>
        </w:rPr>
        <w:t>a</w:t>
      </w:r>
      <w:r w:rsidRPr="00C91D5F">
        <w:t xml:space="preserve"> = 150, </w:t>
      </w:r>
      <w:r w:rsidRPr="00C91D5F">
        <w:rPr>
          <w:lang w:val="en-US"/>
        </w:rPr>
        <w:t>b</w:t>
      </w:r>
      <w:r w:rsidRPr="00C91D5F">
        <w:t xml:space="preserve"> = 5</w:t>
      </w:r>
      <w:r w:rsidR="00326F06" w:rsidRPr="00C91D5F">
        <w:t xml:space="preserve"> для</w:t>
      </w:r>
      <w:r w:rsidR="00495697" w:rsidRPr="00C91D5F">
        <w:t xml:space="preserve"> вывода</w:t>
      </w:r>
      <w:r w:rsidR="00326F06" w:rsidRPr="00C91D5F">
        <w:t xml:space="preserve"> правильного ответа выбор был сделан исходя из условий.</w:t>
      </w:r>
      <w:bookmarkEnd w:id="0"/>
    </w:p>
    <w:sectPr w:rsidR="00364DE5" w:rsidRPr="00C91D5F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D5"/>
    <w:rsid w:val="00024017"/>
    <w:rsid w:val="00273AD5"/>
    <w:rsid w:val="00326F06"/>
    <w:rsid w:val="00364DE5"/>
    <w:rsid w:val="00495697"/>
    <w:rsid w:val="00595F41"/>
    <w:rsid w:val="00634EB3"/>
    <w:rsid w:val="006449EC"/>
    <w:rsid w:val="00816B9E"/>
    <w:rsid w:val="0087658D"/>
    <w:rsid w:val="00961702"/>
    <w:rsid w:val="00971B88"/>
    <w:rsid w:val="00B00D3E"/>
    <w:rsid w:val="00B264E0"/>
    <w:rsid w:val="00C91D5F"/>
    <w:rsid w:val="00D07E4C"/>
    <w:rsid w:val="00D43F89"/>
    <w:rsid w:val="00DC2D7B"/>
    <w:rsid w:val="00E43A84"/>
    <w:rsid w:val="00F0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C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D7B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C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D7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Acer</cp:lastModifiedBy>
  <cp:revision>2</cp:revision>
  <dcterms:created xsi:type="dcterms:W3CDTF">2019-10-19T11:15:00Z</dcterms:created>
  <dcterms:modified xsi:type="dcterms:W3CDTF">2019-10-19T11:15:00Z</dcterms:modified>
</cp:coreProperties>
</file>