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BB002" w14:textId="77777777" w:rsidR="00D428BB" w:rsidRDefault="00000000">
      <w:pPr>
        <w:spacing w:before="1440" w:after="200"/>
        <w:jc w:val="center"/>
      </w:pPr>
      <w:r>
        <w:rPr>
          <w:b/>
          <w:bCs/>
          <w:color w:val="1F4E79"/>
          <w:sz w:val="56"/>
          <w:szCs w:val="56"/>
        </w:rPr>
        <w:t>ASISYA</w:t>
      </w:r>
    </w:p>
    <w:p w14:paraId="7C3C40BF" w14:textId="77777777" w:rsidR="00D428BB" w:rsidRDefault="00000000">
      <w:pPr>
        <w:spacing w:after="80"/>
        <w:jc w:val="center"/>
      </w:pPr>
      <w:r>
        <w:rPr>
          <w:color w:val="2E75B6"/>
          <w:sz w:val="30"/>
          <w:szCs w:val="30"/>
        </w:rPr>
        <w:t>Prueba Técnica – Data Engineer</w:t>
      </w:r>
    </w:p>
    <w:p w14:paraId="2E8CE1B0" w14:textId="77777777" w:rsidR="00D428BB" w:rsidRDefault="00000000">
      <w:pPr>
        <w:spacing w:before="400" w:after="80"/>
        <w:jc w:val="center"/>
      </w:pPr>
      <w:r>
        <w:rPr>
          <w:b/>
          <w:bCs/>
          <w:color w:val="2E75B6"/>
          <w:sz w:val="44"/>
          <w:szCs w:val="44"/>
        </w:rPr>
        <w:t>FASE 4</w:t>
      </w:r>
    </w:p>
    <w:p w14:paraId="6DBAF1FB" w14:textId="77777777" w:rsidR="00D428BB" w:rsidRDefault="00000000">
      <w:pPr>
        <w:spacing w:before="80" w:after="80"/>
        <w:jc w:val="center"/>
      </w:pPr>
      <w:r>
        <w:rPr>
          <w:b/>
          <w:bCs/>
          <w:color w:val="1F4E79"/>
          <w:sz w:val="36"/>
          <w:szCs w:val="36"/>
        </w:rPr>
        <w:t>SQL Avanzado y Análisis</w:t>
      </w:r>
    </w:p>
    <w:p w14:paraId="07F8D47B" w14:textId="77777777" w:rsidR="00D428BB" w:rsidRDefault="00000000">
      <w:pPr>
        <w:pStyle w:val="Ttulo1"/>
        <w:pBdr>
          <w:bottom w:val="single" w:sz="8" w:space="4" w:color="2E75B6"/>
        </w:pBdr>
      </w:pPr>
      <w:r>
        <w:t>1. Objetivo de la Fase</w:t>
      </w:r>
    </w:p>
    <w:p w14:paraId="6FFC3571" w14:textId="77777777" w:rsidR="00D428BB" w:rsidRDefault="00000000">
      <w:pPr>
        <w:spacing w:before="80" w:after="80"/>
      </w:pPr>
      <w:r>
        <w:rPr>
          <w:color w:val="000000"/>
        </w:rPr>
        <w:t>La Fase 4 pide escribir 7 queries SQL optimizados que respondan preguntas reales de negocio sobre los datos de ventas de ASISYA. El objetivo es demostrar dominio de SQL avanzado: CTEs, window functions, agregaciones complejas e índices.</w:t>
      </w:r>
    </w:p>
    <w:p w14:paraId="399B2A2F" w14:textId="77777777" w:rsidR="00D428BB" w:rsidRDefault="00D428BB">
      <w:pPr>
        <w:spacing w:before="100" w:after="100"/>
      </w:pPr>
    </w:p>
    <w:p w14:paraId="10AE29EA" w14:textId="77777777" w:rsidR="00D428BB" w:rsidRDefault="00000000">
      <w:pPr>
        <w:spacing w:before="80" w:after="80"/>
      </w:pPr>
      <w:r>
        <w:rPr>
          <w:b/>
          <w:bCs/>
          <w:color w:val="000000"/>
        </w:rPr>
        <w:t>Requisitos técnicos de cada query:</w:t>
      </w:r>
    </w:p>
    <w:p w14:paraId="048AAB83" w14:textId="77777777" w:rsidR="00D428BB" w:rsidRDefault="00000000">
      <w:pPr>
        <w:pStyle w:val="Prrafodelista"/>
        <w:numPr>
          <w:ilvl w:val="0"/>
          <w:numId w:val="2"/>
        </w:numPr>
        <w:spacing w:before="60" w:after="60"/>
      </w:pPr>
      <w:r>
        <w:t>CTEs (WITH) para organizar la lógica en pasos legibles</w:t>
      </w:r>
    </w:p>
    <w:p w14:paraId="56E2683A" w14:textId="77777777" w:rsidR="00D428BB" w:rsidRPr="005676C8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5676C8">
        <w:rPr>
          <w:lang w:val="en-US"/>
        </w:rPr>
        <w:t>Window functions: RANK(), LAG(), NTILE(), SUM() OVER()</w:t>
      </w:r>
    </w:p>
    <w:p w14:paraId="46C55648" w14:textId="77777777" w:rsidR="00D428BB" w:rsidRDefault="00000000">
      <w:pPr>
        <w:pStyle w:val="Prrafodelista"/>
        <w:numPr>
          <w:ilvl w:val="0"/>
          <w:numId w:val="2"/>
        </w:numPr>
        <w:spacing w:before="60" w:after="60"/>
      </w:pPr>
      <w:r>
        <w:t>Agregaciones complejas con GROUP BY, HAVING y métricas derivadas</w:t>
      </w:r>
    </w:p>
    <w:p w14:paraId="1B8BE080" w14:textId="77777777" w:rsidR="00D428BB" w:rsidRDefault="00000000">
      <w:pPr>
        <w:pStyle w:val="Prrafodelista"/>
        <w:numPr>
          <w:ilvl w:val="0"/>
          <w:numId w:val="2"/>
        </w:numPr>
        <w:spacing w:before="60" w:after="60"/>
      </w:pPr>
      <w:r>
        <w:t>Comentarios explicando la lógica de cada bloque</w:t>
      </w:r>
    </w:p>
    <w:p w14:paraId="603047E5" w14:textId="77777777" w:rsidR="00D428BB" w:rsidRDefault="00000000">
      <w:pPr>
        <w:pStyle w:val="Prrafodelista"/>
        <w:numPr>
          <w:ilvl w:val="0"/>
          <w:numId w:val="2"/>
        </w:numPr>
        <w:spacing w:before="60" w:after="60"/>
      </w:pPr>
      <w:r>
        <w:t>EXPLAIN ANALYZE para mostrar el plan de ejecución en queries complejos</w:t>
      </w:r>
    </w:p>
    <w:p w14:paraId="3742FB47" w14:textId="77777777" w:rsidR="00D428BB" w:rsidRDefault="00D428BB">
      <w:pPr>
        <w:spacing w:before="100" w:after="100"/>
      </w:pPr>
    </w:p>
    <w:p w14:paraId="1FAE9987" w14:textId="77777777" w:rsidR="00D428BB" w:rsidRPr="005676C8" w:rsidRDefault="00000000">
      <w:pPr>
        <w:pStyle w:val="Ttulo1"/>
        <w:pBdr>
          <w:bottom w:val="single" w:sz="8" w:space="4" w:color="2E75B6"/>
        </w:pBdr>
        <w:rPr>
          <w:lang w:val="en-US"/>
        </w:rPr>
      </w:pPr>
      <w:r w:rsidRPr="005676C8">
        <w:rPr>
          <w:lang w:val="en-US"/>
        </w:rPr>
        <w:t>2. Conceptos Clave</w:t>
      </w:r>
    </w:p>
    <w:p w14:paraId="08449581" w14:textId="77777777" w:rsidR="00D428BB" w:rsidRPr="005676C8" w:rsidRDefault="00000000">
      <w:pPr>
        <w:pStyle w:val="Ttulo2"/>
        <w:rPr>
          <w:lang w:val="en-US"/>
        </w:rPr>
      </w:pPr>
      <w:r w:rsidRPr="005676C8">
        <w:rPr>
          <w:lang w:val="en-US"/>
        </w:rPr>
        <w:t>2.1 CTE – Common Table Expression</w:t>
      </w:r>
    </w:p>
    <w:p w14:paraId="4A2837F3" w14:textId="77777777" w:rsidR="00D428BB" w:rsidRDefault="00000000">
      <w:pPr>
        <w:spacing w:before="80" w:after="80"/>
      </w:pPr>
      <w:r>
        <w:rPr>
          <w:color w:val="000000"/>
        </w:rPr>
        <w:t>Una CTE es una consulta intermedia con nombre que se define antes del SELECT principal usando la cláusula WITH. Hace el código más legible al dividirlo en pasos lógicos:</w:t>
      </w:r>
    </w:p>
    <w:p w14:paraId="03F74710" w14:textId="77777777" w:rsidR="00D428BB" w:rsidRDefault="00D428BB">
      <w:pPr>
        <w:spacing w:before="100" w:after="100"/>
      </w:pPr>
    </w:p>
    <w:p w14:paraId="406DE5DD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WITH ventas_por_cliente AS (           -- Paso 1: definir CTE</w:t>
      </w:r>
    </w:p>
    <w:p w14:paraId="531819D7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SELECT id_cliente,</w:t>
      </w:r>
    </w:p>
    <w:p w14:paraId="5EA41CAE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   SUM(monto_total) AS total</w:t>
      </w:r>
    </w:p>
    <w:p w14:paraId="58ED154D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FROM dwh.fact_ventas</w:t>
      </w:r>
    </w:p>
    <w:p w14:paraId="1A571FDD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GROUP BY id_cliente</w:t>
      </w:r>
    </w:p>
    <w:p w14:paraId="1B6E228D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3036B7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SELECT * FROM ventas_por_cliente       -- Paso 2: usar la CTE</w:t>
      </w:r>
    </w:p>
    <w:p w14:paraId="33AFECDD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ORDER BY total DESC LIMIT 5;</w:t>
      </w:r>
    </w:p>
    <w:p w14:paraId="7F1EA0CA" w14:textId="77777777" w:rsidR="00D428BB" w:rsidRPr="005676C8" w:rsidRDefault="00D428BB">
      <w:pPr>
        <w:spacing w:before="100" w:after="100"/>
        <w:rPr>
          <w:lang w:val="en-US"/>
        </w:rPr>
      </w:pPr>
    </w:p>
    <w:p w14:paraId="550B62A9" w14:textId="77777777" w:rsidR="00D428BB" w:rsidRDefault="00000000">
      <w:pPr>
        <w:pStyle w:val="Ttulo2"/>
      </w:pPr>
      <w:r>
        <w:lastRenderedPageBreak/>
        <w:t>2.2 Window Functions</w:t>
      </w:r>
    </w:p>
    <w:p w14:paraId="30D4E236" w14:textId="77777777" w:rsidR="00D428BB" w:rsidRDefault="00000000">
      <w:pPr>
        <w:spacing w:before="80" w:after="80"/>
      </w:pPr>
      <w:r>
        <w:rPr>
          <w:color w:val="000000"/>
        </w:rPr>
        <w:t>Las window functions calculan un valor sobre un conjunto de filas relacionadas sin colapsarlas en una sola fila (a diferencia de GROUP BY). Permiten rankings, totales acumulados y comparaciones con períodos anteriores:</w:t>
      </w:r>
    </w:p>
    <w:p w14:paraId="71F6EBE9" w14:textId="77777777" w:rsidR="00D428BB" w:rsidRDefault="00D428BB">
      <w:pPr>
        <w:spacing w:before="100" w:after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2360"/>
      </w:tblGrid>
      <w:tr w:rsidR="00D428BB" w14:paraId="3984F7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2FA0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C8D8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D765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Usado en query</w:t>
            </w:r>
          </w:p>
        </w:tc>
      </w:tr>
      <w:tr w:rsidR="00D428BB" w14:paraId="1D0F88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C4EA" w14:textId="77777777" w:rsidR="00D428BB" w:rsidRDefault="00000000">
            <w:r>
              <w:rPr>
                <w:color w:val="000000"/>
                <w:sz w:val="20"/>
                <w:szCs w:val="20"/>
              </w:rPr>
              <w:t>RANK() OVER (...)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0D03" w14:textId="77777777" w:rsidR="00D428BB" w:rsidRDefault="00000000">
            <w:r>
              <w:rPr>
                <w:color w:val="000000"/>
                <w:sz w:val="20"/>
                <w:szCs w:val="20"/>
              </w:rPr>
              <w:t>Asigna posición 1, 2, 3... con saltos en empates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1B49" w14:textId="77777777" w:rsidR="00D428BB" w:rsidRDefault="00000000">
            <w:r>
              <w:rPr>
                <w:color w:val="000000"/>
                <w:sz w:val="20"/>
                <w:szCs w:val="20"/>
              </w:rPr>
              <w:t>1, 3, 4, 5, 6</w:t>
            </w:r>
          </w:p>
        </w:tc>
      </w:tr>
      <w:tr w:rsidR="00D428BB" w14:paraId="330796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CD94" w14:textId="77777777" w:rsidR="00D428BB" w:rsidRDefault="00000000">
            <w:r>
              <w:rPr>
                <w:color w:val="000000"/>
                <w:sz w:val="20"/>
                <w:szCs w:val="20"/>
              </w:rPr>
              <w:t>LAG() OVER (...)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930A" w14:textId="77777777" w:rsidR="00D428BB" w:rsidRDefault="00000000">
            <w:r>
              <w:rPr>
                <w:color w:val="000000"/>
                <w:sz w:val="20"/>
                <w:szCs w:val="20"/>
              </w:rPr>
              <w:t>Trae el valor de la fila anterior (período anterior)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AC3D" w14:textId="77777777" w:rsidR="00D428BB" w:rsidRDefault="00000000">
            <w:r>
              <w:rPr>
                <w:color w:val="000000"/>
                <w:sz w:val="20"/>
                <w:szCs w:val="20"/>
              </w:rPr>
              <w:t>2, 7</w:t>
            </w:r>
          </w:p>
        </w:tc>
      </w:tr>
      <w:tr w:rsidR="00D428BB" w14:paraId="68E570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5266" w14:textId="77777777" w:rsidR="00D428BB" w:rsidRDefault="00000000">
            <w:r>
              <w:rPr>
                <w:color w:val="000000"/>
                <w:sz w:val="20"/>
                <w:szCs w:val="20"/>
              </w:rPr>
              <w:t>NTILE(n) OVER (...)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EF38" w14:textId="77777777" w:rsidR="00D428BB" w:rsidRDefault="00000000">
            <w:r>
              <w:rPr>
                <w:color w:val="000000"/>
                <w:sz w:val="20"/>
                <w:szCs w:val="20"/>
              </w:rPr>
              <w:t>Divide las filas en n grupos iguales (terciles, cuartiles)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FADB" w14:textId="77777777" w:rsidR="00D428B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D428BB" w14:paraId="00F07F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7A5C" w14:textId="77777777" w:rsidR="00D428BB" w:rsidRDefault="00000000">
            <w:r>
              <w:rPr>
                <w:color w:val="000000"/>
                <w:sz w:val="20"/>
                <w:szCs w:val="20"/>
              </w:rPr>
              <w:t>SUM() OVER ()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ED18" w14:textId="77777777" w:rsidR="00D428BB" w:rsidRDefault="00000000">
            <w:r>
              <w:rPr>
                <w:color w:val="000000"/>
                <w:sz w:val="20"/>
                <w:szCs w:val="20"/>
              </w:rPr>
              <w:t>Calcula el total global sin GROUP BY para participación 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8B1D" w14:textId="77777777" w:rsidR="00D428BB" w:rsidRDefault="00000000">
            <w:r>
              <w:rPr>
                <w:color w:val="000000"/>
                <w:sz w:val="20"/>
                <w:szCs w:val="20"/>
              </w:rPr>
              <w:t>3, 6</w:t>
            </w:r>
          </w:p>
        </w:tc>
      </w:tr>
      <w:tr w:rsidR="00D428BB" w14:paraId="54DAD7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37CF" w14:textId="77777777" w:rsidR="00D428BB" w:rsidRDefault="00000000">
            <w:r>
              <w:rPr>
                <w:color w:val="000000"/>
                <w:sz w:val="20"/>
                <w:szCs w:val="20"/>
              </w:rPr>
              <w:t>COUNT() OVER ()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CC2E" w14:textId="77777777" w:rsidR="00D428BB" w:rsidRDefault="00000000">
            <w:r>
              <w:rPr>
                <w:color w:val="000000"/>
                <w:sz w:val="20"/>
                <w:szCs w:val="20"/>
              </w:rPr>
              <w:t>Cuenta filas en una ventana definida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C6BA" w14:textId="77777777" w:rsidR="00D428BB" w:rsidRDefault="00000000">
            <w:r>
              <w:rPr>
                <w:color w:val="000000"/>
                <w:sz w:val="20"/>
                <w:szCs w:val="20"/>
              </w:rPr>
              <w:t>3, 6</w:t>
            </w:r>
          </w:p>
        </w:tc>
      </w:tr>
    </w:tbl>
    <w:p w14:paraId="6A7AD689" w14:textId="77777777" w:rsidR="00D428BB" w:rsidRDefault="00D428BB">
      <w:pPr>
        <w:spacing w:before="100" w:after="100"/>
      </w:pPr>
    </w:p>
    <w:p w14:paraId="05853AA9" w14:textId="77777777" w:rsidR="00D428BB" w:rsidRDefault="00000000">
      <w:pPr>
        <w:pStyle w:val="Ttulo1"/>
        <w:pBdr>
          <w:bottom w:val="single" w:sz="8" w:space="4" w:color="2E75B6"/>
        </w:pBdr>
      </w:pPr>
      <w:r>
        <w:t>3. Resumen de los 7 Queries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800"/>
        <w:gridCol w:w="2600"/>
        <w:gridCol w:w="2560"/>
      </w:tblGrid>
      <w:tr w:rsidR="00D428BB" w14:paraId="6D0D2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26A8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DCE4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Pregunta de negocio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D2D8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Técnica principal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9543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Índice utilizado</w:t>
            </w:r>
          </w:p>
        </w:tc>
      </w:tr>
      <w:tr w:rsidR="00D428BB" w14:paraId="173400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D651" w14:textId="77777777" w:rsidR="00D428B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A264" w14:textId="77777777" w:rsidR="00D428BB" w:rsidRDefault="00000000">
            <w:r>
              <w:rPr>
                <w:color w:val="000000"/>
                <w:sz w:val="20"/>
                <w:szCs w:val="20"/>
              </w:rPr>
              <w:t>Top 5 clientes por monto total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9C4F" w14:textId="77777777" w:rsidR="00D428BB" w:rsidRDefault="00000000">
            <w:r>
              <w:rPr>
                <w:color w:val="000000"/>
                <w:sz w:val="20"/>
                <w:szCs w:val="20"/>
              </w:rPr>
              <w:t>CTE + RANK()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7591" w14:textId="77777777" w:rsidR="00D428BB" w:rsidRDefault="00000000">
            <w:r>
              <w:rPr>
                <w:color w:val="000000"/>
                <w:sz w:val="20"/>
                <w:szCs w:val="20"/>
              </w:rPr>
              <w:t>idx_fv_cliente_key</w:t>
            </w:r>
          </w:p>
        </w:tc>
      </w:tr>
      <w:tr w:rsidR="00D428BB" w14:paraId="54A8C5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3EB5" w14:textId="77777777" w:rsidR="00D428B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7E04" w14:textId="77777777" w:rsidR="00D428BB" w:rsidRDefault="00000000">
            <w:r>
              <w:rPr>
                <w:color w:val="000000"/>
                <w:sz w:val="20"/>
                <w:szCs w:val="20"/>
              </w:rPr>
              <w:t>Tendencia mensual de ventas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5E9B" w14:textId="77777777" w:rsidR="00D428BB" w:rsidRDefault="00000000">
            <w:r>
              <w:rPr>
                <w:color w:val="000000"/>
                <w:sz w:val="20"/>
                <w:szCs w:val="20"/>
              </w:rPr>
              <w:t>GROUP BY fecha + LAG()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4397" w14:textId="77777777" w:rsidR="00D428BB" w:rsidRDefault="00000000">
            <w:r>
              <w:rPr>
                <w:color w:val="000000"/>
                <w:sz w:val="20"/>
                <w:szCs w:val="20"/>
              </w:rPr>
              <w:t>idx_fv_fecha_key</w:t>
            </w:r>
          </w:p>
        </w:tc>
      </w:tr>
      <w:tr w:rsidR="00D428BB" w14:paraId="35EE09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60EE" w14:textId="77777777" w:rsidR="00D428B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87E3" w14:textId="77777777" w:rsidR="00D428BB" w:rsidRDefault="00000000">
            <w:r>
              <w:rPr>
                <w:color w:val="000000"/>
                <w:sz w:val="20"/>
                <w:szCs w:val="20"/>
              </w:rPr>
              <w:t>Análisis por ciudad: ventas y ranking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1236" w14:textId="77777777" w:rsidR="00D428BB" w:rsidRDefault="00000000">
            <w:r>
              <w:rPr>
                <w:color w:val="000000"/>
                <w:sz w:val="20"/>
                <w:szCs w:val="20"/>
              </w:rPr>
              <w:t>CTE + RANK() + SUM OVER()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A079" w14:textId="77777777" w:rsidR="00D428BB" w:rsidRDefault="00000000">
            <w:r>
              <w:rPr>
                <w:color w:val="000000"/>
                <w:sz w:val="20"/>
                <w:szCs w:val="20"/>
              </w:rPr>
              <w:t>idx_fv_ciudad_key</w:t>
            </w:r>
          </w:p>
        </w:tc>
      </w:tr>
      <w:tr w:rsidR="00D428BB" w14:paraId="7D32F2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32BA" w14:textId="77777777" w:rsidR="00D428B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D10D" w14:textId="77777777" w:rsidR="00D428BB" w:rsidRDefault="00000000">
            <w:r>
              <w:rPr>
                <w:color w:val="000000"/>
                <w:sz w:val="20"/>
                <w:szCs w:val="20"/>
              </w:rPr>
              <w:t>Ranking de vendedores con nivel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C481" w14:textId="77777777" w:rsidR="00D428BB" w:rsidRDefault="00000000">
            <w:r>
              <w:rPr>
                <w:color w:val="000000"/>
                <w:sz w:val="20"/>
                <w:szCs w:val="20"/>
              </w:rPr>
              <w:t>CTE + RANK() + NTILE()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481B" w14:textId="77777777" w:rsidR="00D428BB" w:rsidRDefault="00000000">
            <w:r>
              <w:rPr>
                <w:color w:val="000000"/>
                <w:sz w:val="20"/>
                <w:szCs w:val="20"/>
              </w:rPr>
              <w:t>idx_fv_vendedor_key</w:t>
            </w:r>
          </w:p>
        </w:tc>
      </w:tr>
      <w:tr w:rsidR="00D428BB" w14:paraId="08DD15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1905" w14:textId="77777777" w:rsidR="00D428B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9148" w14:textId="77777777" w:rsidR="00D428BB" w:rsidRDefault="00000000">
            <w:r>
              <w:rPr>
                <w:color w:val="000000"/>
                <w:sz w:val="20"/>
                <w:szCs w:val="20"/>
              </w:rPr>
              <w:t>Productos top por unidades y por monto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6767" w14:textId="77777777" w:rsidR="00D428BB" w:rsidRDefault="00000000">
            <w:r>
              <w:rPr>
                <w:color w:val="000000"/>
                <w:sz w:val="20"/>
                <w:szCs w:val="20"/>
              </w:rPr>
              <w:t>CTE + doble RANK()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91A4" w14:textId="77777777" w:rsidR="00D428BB" w:rsidRDefault="00000000">
            <w:r>
              <w:rPr>
                <w:color w:val="000000"/>
                <w:sz w:val="20"/>
                <w:szCs w:val="20"/>
              </w:rPr>
              <w:t>idx_fv_producto_key</w:t>
            </w:r>
          </w:p>
        </w:tc>
      </w:tr>
      <w:tr w:rsidR="00D428BB" w14:paraId="1E6D5B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B536" w14:textId="77777777" w:rsidR="00D428BB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9335" w14:textId="77777777" w:rsidR="00D428BB" w:rsidRDefault="00000000">
            <w:r>
              <w:rPr>
                <w:color w:val="000000"/>
                <w:sz w:val="20"/>
                <w:szCs w:val="20"/>
              </w:rPr>
              <w:t>Distribución por canal y eficiencia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5A1B" w14:textId="77777777" w:rsidR="00D428BB" w:rsidRDefault="00000000">
            <w:r>
              <w:rPr>
                <w:color w:val="000000"/>
                <w:sz w:val="20"/>
                <w:szCs w:val="20"/>
              </w:rPr>
              <w:t>CTE + SUM OVER()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8F68" w14:textId="77777777" w:rsidR="00D428BB" w:rsidRDefault="00000000">
            <w:r>
              <w:rPr>
                <w:color w:val="000000"/>
                <w:sz w:val="20"/>
                <w:szCs w:val="20"/>
              </w:rPr>
              <w:t>idx_fv_canal_key</w:t>
            </w:r>
          </w:p>
        </w:tc>
      </w:tr>
      <w:tr w:rsidR="00D428BB" w14:paraId="449326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AC3C" w14:textId="77777777" w:rsidR="00D428BB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6B8B" w14:textId="77777777" w:rsidR="00D428BB" w:rsidRDefault="00000000">
            <w:r>
              <w:rPr>
                <w:color w:val="000000"/>
                <w:sz w:val="20"/>
                <w:szCs w:val="20"/>
              </w:rPr>
              <w:t>YoY growth por producto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5CA1" w14:textId="77777777" w:rsidR="00D428BB" w:rsidRDefault="00000000">
            <w:r>
              <w:rPr>
                <w:color w:val="000000"/>
                <w:sz w:val="20"/>
                <w:szCs w:val="20"/>
              </w:rPr>
              <w:t>CTE + LAG() PARTITION BY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81F9" w14:textId="77777777" w:rsidR="00D428BB" w:rsidRDefault="00000000">
            <w:r>
              <w:rPr>
                <w:color w:val="000000"/>
                <w:sz w:val="20"/>
                <w:szCs w:val="20"/>
              </w:rPr>
              <w:t>idx_fv_fecha_producto</w:t>
            </w:r>
          </w:p>
        </w:tc>
      </w:tr>
    </w:tbl>
    <w:p w14:paraId="5C378A8E" w14:textId="77777777" w:rsidR="00D428BB" w:rsidRDefault="00D428BB">
      <w:pPr>
        <w:spacing w:before="100" w:after="100"/>
      </w:pPr>
    </w:p>
    <w:p w14:paraId="59CB55EE" w14:textId="77777777" w:rsidR="00D428BB" w:rsidRDefault="00000000">
      <w:pPr>
        <w:pStyle w:val="Ttulo1"/>
        <w:pBdr>
          <w:bottom w:val="single" w:sz="8" w:space="4" w:color="2E75B6"/>
        </w:pBdr>
      </w:pPr>
      <w:r>
        <w:t>4. Query 1 – Top 5 Clientes por Monto Total</w:t>
      </w:r>
    </w:p>
    <w:p w14:paraId="68AC7E53" w14:textId="77777777" w:rsidR="00D428BB" w:rsidRDefault="00000000">
      <w:pPr>
        <w:spacing w:before="80" w:after="80"/>
      </w:pPr>
      <w:r>
        <w:rPr>
          <w:color w:val="000000"/>
        </w:rPr>
        <w:t>Identifica los 5 clientes con mayor aportación total en ventas, incluyendo número de transacciones y ticket promedio.</w:t>
      </w:r>
    </w:p>
    <w:p w14:paraId="3C772173" w14:textId="77777777" w:rsidR="00D428BB" w:rsidRDefault="00D428BB">
      <w:pPr>
        <w:spacing w:before="100" w:after="100"/>
      </w:pPr>
    </w:p>
    <w:p w14:paraId="414B16D0" w14:textId="77777777" w:rsidR="00D428BB" w:rsidRDefault="00000000">
      <w:pPr>
        <w:pStyle w:val="Ttulo2"/>
      </w:pPr>
      <w:r>
        <w:lastRenderedPageBreak/>
        <w:t>4.1 Lógica paso a paso</w:t>
      </w:r>
    </w:p>
    <w:p w14:paraId="78B701D3" w14:textId="77777777" w:rsidR="00D428BB" w:rsidRDefault="00000000">
      <w:pPr>
        <w:pStyle w:val="Prrafodelista"/>
        <w:numPr>
          <w:ilvl w:val="0"/>
          <w:numId w:val="2"/>
        </w:numPr>
        <w:spacing w:before="60" w:after="60"/>
      </w:pPr>
      <w:r>
        <w:t>CTE ventas_cliente: agrega monto total, conteo de transacciones y ticket promedio por cliente_key</w:t>
      </w:r>
    </w:p>
    <w:p w14:paraId="1FCDFACF" w14:textId="77777777" w:rsidR="00D428BB" w:rsidRDefault="00000000">
      <w:pPr>
        <w:pStyle w:val="Prrafodelista"/>
        <w:numPr>
          <w:ilvl w:val="0"/>
          <w:numId w:val="2"/>
        </w:numPr>
        <w:spacing w:before="60" w:after="60"/>
      </w:pPr>
      <w:r>
        <w:t>CTE ranking_clientes: hace JOIN con dim_cliente para obtener ciudad y email del registro vigente (es_registro_actual = TRUE), y aplica RANK() ordenando por monto_total DESC</w:t>
      </w:r>
    </w:p>
    <w:p w14:paraId="3C1B941E" w14:textId="77777777" w:rsidR="00D428BB" w:rsidRPr="005676C8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5676C8">
        <w:rPr>
          <w:lang w:val="en-US"/>
        </w:rPr>
        <w:t>SELECT final: filtra WHERE ranking &lt;= 5</w:t>
      </w:r>
    </w:p>
    <w:p w14:paraId="090E103A" w14:textId="77777777" w:rsidR="00D428BB" w:rsidRPr="005676C8" w:rsidRDefault="00D428BB">
      <w:pPr>
        <w:spacing w:before="100" w:after="100"/>
        <w:rPr>
          <w:lang w:val="en-US"/>
        </w:rPr>
      </w:pPr>
    </w:p>
    <w:p w14:paraId="7B9145ED" w14:textId="77777777" w:rsidR="00D428BB" w:rsidRDefault="00000000">
      <w:pPr>
        <w:pStyle w:val="Ttulo2"/>
      </w:pPr>
      <w:r>
        <w:t>4.2 Decisión técnica clave</w:t>
      </w:r>
    </w:p>
    <w:p w14:paraId="0F349288" w14:textId="77777777" w:rsidR="00D428BB" w:rsidRDefault="00000000">
      <w:pPr>
        <w:spacing w:before="80" w:after="80"/>
      </w:pPr>
      <w:r>
        <w:rPr>
          <w:color w:val="000000"/>
        </w:rPr>
        <w:t>El JOIN con dim_cliente filtra por es_registro_actual = TRUE para obtener solo la versión vigente del cliente. Esto es fundamental por el SCD Type 2: un mismo id_cliente puede tener varios registros históricos, pero solo uno está activo.</w:t>
      </w:r>
    </w:p>
    <w:p w14:paraId="6EE62194" w14:textId="77777777" w:rsidR="00D428BB" w:rsidRDefault="00D428BB">
      <w:pPr>
        <w:spacing w:before="100" w:after="100"/>
      </w:pPr>
    </w:p>
    <w:p w14:paraId="0DA3111F" w14:textId="77777777" w:rsidR="00D428BB" w:rsidRDefault="00000000">
      <w:pPr>
        <w:pStyle w:val="Ttulo2"/>
      </w:pPr>
      <w:r>
        <w:t>4.3 Resultado esperado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3"/>
        <w:gridCol w:w="1353"/>
        <w:gridCol w:w="1595"/>
        <w:gridCol w:w="1757"/>
        <w:gridCol w:w="1717"/>
        <w:gridCol w:w="1785"/>
      </w:tblGrid>
      <w:tr w:rsidR="00D428BB" w14:paraId="549EB1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8A88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D0E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id_cliente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9046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ciudad_actual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8D45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transacciones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609C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monto_total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4AFE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ticket_promedio</w:t>
            </w:r>
          </w:p>
        </w:tc>
      </w:tr>
      <w:tr w:rsidR="00D428BB" w14:paraId="49E619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73BA" w14:textId="77777777" w:rsidR="00D428B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9F21" w14:textId="77777777" w:rsidR="00D428BB" w:rsidRDefault="00000000">
            <w:r>
              <w:rPr>
                <w:color w:val="000000"/>
                <w:sz w:val="20"/>
                <w:szCs w:val="20"/>
              </w:rPr>
              <w:t>2001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98CC" w14:textId="77777777" w:rsidR="00D428BB" w:rsidRDefault="00000000">
            <w:r>
              <w:rPr>
                <w:color w:val="000000"/>
                <w:sz w:val="20"/>
                <w:szCs w:val="20"/>
              </w:rPr>
              <w:t>Bogotá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7B7D" w14:textId="77777777" w:rsidR="00D428B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38C9" w14:textId="77777777" w:rsidR="00D428BB" w:rsidRDefault="00000000">
            <w:r>
              <w:rPr>
                <w:color w:val="000000"/>
                <w:sz w:val="20"/>
                <w:szCs w:val="20"/>
              </w:rPr>
              <w:t>325.000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50B5" w14:textId="77777777" w:rsidR="00D428BB" w:rsidRDefault="00000000">
            <w:r>
              <w:rPr>
                <w:color w:val="000000"/>
                <w:sz w:val="20"/>
                <w:szCs w:val="20"/>
              </w:rPr>
              <w:t>108.333</w:t>
            </w:r>
          </w:p>
        </w:tc>
      </w:tr>
      <w:tr w:rsidR="00D428BB" w14:paraId="2B0E73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A1D4" w14:textId="77777777" w:rsidR="00D428B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0F7E" w14:textId="77777777" w:rsidR="00D428BB" w:rsidRDefault="00000000">
            <w:r>
              <w:rPr>
                <w:color w:val="000000"/>
                <w:sz w:val="20"/>
                <w:szCs w:val="20"/>
              </w:rPr>
              <w:t>2003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2791" w14:textId="77777777" w:rsidR="00D428BB" w:rsidRDefault="00000000">
            <w:r>
              <w:rPr>
                <w:color w:val="000000"/>
                <w:sz w:val="20"/>
                <w:szCs w:val="20"/>
              </w:rPr>
              <w:t>Medellín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DADD" w14:textId="77777777" w:rsidR="00D428B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2D6C" w14:textId="77777777" w:rsidR="00D428BB" w:rsidRDefault="00000000">
            <w:r>
              <w:rPr>
                <w:color w:val="000000"/>
                <w:sz w:val="20"/>
                <w:szCs w:val="20"/>
              </w:rPr>
              <w:t>225.000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599B" w14:textId="77777777" w:rsidR="00D428BB" w:rsidRDefault="00000000">
            <w:r>
              <w:rPr>
                <w:color w:val="000000"/>
                <w:sz w:val="20"/>
                <w:szCs w:val="20"/>
              </w:rPr>
              <w:t>112.500</w:t>
            </w:r>
          </w:p>
        </w:tc>
      </w:tr>
      <w:tr w:rsidR="00D428BB" w14:paraId="47C60B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D725" w14:textId="77777777" w:rsidR="00D428B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970F" w14:textId="77777777" w:rsidR="00D428BB" w:rsidRDefault="00000000">
            <w:r>
              <w:rPr>
                <w:color w:val="000000"/>
                <w:sz w:val="20"/>
                <w:szCs w:val="20"/>
              </w:rPr>
              <w:t>2002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F484" w14:textId="77777777" w:rsidR="00D428BB" w:rsidRDefault="00000000">
            <w:r>
              <w:rPr>
                <w:color w:val="000000"/>
                <w:sz w:val="20"/>
                <w:szCs w:val="20"/>
              </w:rPr>
              <w:t>Bogotá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2C2A" w14:textId="77777777" w:rsidR="00D428B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3AA6" w14:textId="77777777" w:rsidR="00D428BB" w:rsidRDefault="00000000">
            <w:r>
              <w:rPr>
                <w:color w:val="000000"/>
                <w:sz w:val="20"/>
                <w:szCs w:val="20"/>
              </w:rPr>
              <w:t>210.000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C1A7" w14:textId="77777777" w:rsidR="00D428BB" w:rsidRDefault="00000000">
            <w:r>
              <w:rPr>
                <w:color w:val="000000"/>
                <w:sz w:val="20"/>
                <w:szCs w:val="20"/>
              </w:rPr>
              <w:t>105.000</w:t>
            </w:r>
          </w:p>
        </w:tc>
      </w:tr>
      <w:tr w:rsidR="00D428BB" w14:paraId="07C734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3E62" w14:textId="77777777" w:rsidR="00D428B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03AD" w14:textId="77777777" w:rsidR="00D428BB" w:rsidRDefault="00000000">
            <w:r>
              <w:rPr>
                <w:color w:val="000000"/>
                <w:sz w:val="20"/>
                <w:szCs w:val="20"/>
              </w:rPr>
              <w:t>2004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E807" w14:textId="77777777" w:rsidR="00D428BB" w:rsidRDefault="00000000">
            <w:r>
              <w:rPr>
                <w:color w:val="000000"/>
                <w:sz w:val="20"/>
                <w:szCs w:val="20"/>
              </w:rPr>
              <w:t>Cali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28C3" w14:textId="77777777" w:rsidR="00D428B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A0F9" w14:textId="77777777" w:rsidR="00D428BB" w:rsidRDefault="00000000">
            <w:r>
              <w:rPr>
                <w:color w:val="000000"/>
                <w:sz w:val="20"/>
                <w:szCs w:val="20"/>
              </w:rPr>
              <w:t>120.000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4C04" w14:textId="77777777" w:rsidR="00D428BB" w:rsidRDefault="00000000">
            <w:r>
              <w:rPr>
                <w:color w:val="000000"/>
                <w:sz w:val="20"/>
                <w:szCs w:val="20"/>
              </w:rPr>
              <w:t>60.000</w:t>
            </w:r>
          </w:p>
        </w:tc>
      </w:tr>
      <w:tr w:rsidR="00D428BB" w14:paraId="5FB9D0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8209" w14:textId="77777777" w:rsidR="00D428B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43C0" w14:textId="77777777" w:rsidR="00D428BB" w:rsidRDefault="00000000">
            <w:r>
              <w:rPr>
                <w:color w:val="000000"/>
                <w:sz w:val="20"/>
                <w:szCs w:val="20"/>
              </w:rPr>
              <w:t>2009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E43B" w14:textId="77777777" w:rsidR="00D428BB" w:rsidRDefault="00000000">
            <w:r>
              <w:rPr>
                <w:color w:val="000000"/>
                <w:sz w:val="20"/>
                <w:szCs w:val="20"/>
              </w:rPr>
              <w:t>Bogotá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9E94" w14:textId="77777777" w:rsidR="00D428B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7C70" w14:textId="77777777" w:rsidR="00D428BB" w:rsidRDefault="00000000">
            <w:r>
              <w:rPr>
                <w:color w:val="000000"/>
                <w:sz w:val="20"/>
                <w:szCs w:val="20"/>
              </w:rPr>
              <w:t>80.000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CB72" w14:textId="77777777" w:rsidR="00D428BB" w:rsidRDefault="00000000">
            <w:r>
              <w:rPr>
                <w:color w:val="000000"/>
                <w:sz w:val="20"/>
                <w:szCs w:val="20"/>
              </w:rPr>
              <w:t>80.000</w:t>
            </w:r>
          </w:p>
        </w:tc>
      </w:tr>
    </w:tbl>
    <w:p w14:paraId="768BE9AA" w14:textId="77777777" w:rsidR="00D428BB" w:rsidRDefault="00D428BB">
      <w:pPr>
        <w:spacing w:before="100" w:after="100"/>
      </w:pPr>
    </w:p>
    <w:p w14:paraId="70900A81" w14:textId="77777777" w:rsidR="00D428BB" w:rsidRDefault="00000000">
      <w:pPr>
        <w:pStyle w:val="Ttulo1"/>
        <w:pBdr>
          <w:bottom w:val="single" w:sz="8" w:space="4" w:color="2E75B6"/>
        </w:pBdr>
      </w:pPr>
      <w:r>
        <w:t>5. Query 2 – Tendencia Mensual de Ventas</w:t>
      </w:r>
    </w:p>
    <w:p w14:paraId="60EFD87E" w14:textId="77777777" w:rsidR="00D428BB" w:rsidRDefault="00000000">
      <w:pPr>
        <w:spacing w:before="80" w:after="80"/>
      </w:pPr>
      <w:r>
        <w:rPr>
          <w:color w:val="000000"/>
        </w:rPr>
        <w:t>Muestra la evolución de ventas mes a mes: monto total, número de transacciones y variación porcentual respecto al mes anterior.</w:t>
      </w:r>
    </w:p>
    <w:p w14:paraId="6C514DAF" w14:textId="77777777" w:rsidR="00D428BB" w:rsidRDefault="00D428BB">
      <w:pPr>
        <w:spacing w:before="100" w:after="100"/>
      </w:pPr>
    </w:p>
    <w:p w14:paraId="061E32B5" w14:textId="77777777" w:rsidR="00D428BB" w:rsidRDefault="00000000">
      <w:pPr>
        <w:pStyle w:val="Ttulo2"/>
      </w:pPr>
      <w:r>
        <w:t>5.1 Lógica paso a paso</w:t>
      </w:r>
    </w:p>
    <w:p w14:paraId="4F8BEE3E" w14:textId="77777777" w:rsidR="00D428BB" w:rsidRDefault="00000000">
      <w:pPr>
        <w:pStyle w:val="Prrafodelista"/>
        <w:numPr>
          <w:ilvl w:val="0"/>
          <w:numId w:val="2"/>
        </w:numPr>
        <w:spacing w:before="60" w:after="60"/>
      </w:pPr>
      <w:r>
        <w:t>CTE ventas_mensuales: agrupa por anio + mes desde dim_fecha, calcula totales</w:t>
      </w:r>
    </w:p>
    <w:p w14:paraId="463FABF8" w14:textId="77777777" w:rsidR="00D428BB" w:rsidRDefault="00000000">
      <w:pPr>
        <w:pStyle w:val="Prrafodelista"/>
        <w:numPr>
          <w:ilvl w:val="0"/>
          <w:numId w:val="2"/>
        </w:numPr>
        <w:spacing w:before="60" w:after="60"/>
      </w:pPr>
      <w:r>
        <w:t>CTE tendencia: aplica LAG(monto_total) OVER (ORDER BY anio, mes) para traer el monto del período anterior</w:t>
      </w:r>
    </w:p>
    <w:p w14:paraId="13B53512" w14:textId="77777777" w:rsidR="00D428BB" w:rsidRDefault="00000000">
      <w:pPr>
        <w:pStyle w:val="Prrafodelista"/>
        <w:numPr>
          <w:ilvl w:val="0"/>
          <w:numId w:val="2"/>
        </w:numPr>
        <w:spacing w:before="60" w:after="60"/>
      </w:pPr>
      <w:r>
        <w:t>Cálculo de variación: (actual - anterior) / anterior × 100</w:t>
      </w:r>
    </w:p>
    <w:p w14:paraId="29C19D33" w14:textId="77777777" w:rsidR="00D428BB" w:rsidRDefault="00D428BB">
      <w:pPr>
        <w:spacing w:before="100" w:after="100"/>
      </w:pPr>
    </w:p>
    <w:p w14:paraId="03B88712" w14:textId="77777777" w:rsidR="00D428BB" w:rsidRDefault="00000000">
      <w:pPr>
        <w:pStyle w:val="Ttulo2"/>
      </w:pPr>
      <w:r>
        <w:t>5.2 Uso de LAG()</w:t>
      </w:r>
    </w:p>
    <w:p w14:paraId="59227356" w14:textId="77777777" w:rsidR="00D428BB" w:rsidRDefault="00000000">
      <w:pPr>
        <w:spacing w:before="80" w:after="80"/>
      </w:pPr>
      <w:r>
        <w:rPr>
          <w:color w:val="000000"/>
        </w:rPr>
        <w:t>LAG() es una window function que accede al valor de la fila anterior en la ventana definida. Sin necesidad de hacer un JOIN con la misma tabla:</w:t>
      </w:r>
    </w:p>
    <w:p w14:paraId="19AF941E" w14:textId="77777777" w:rsidR="00D428BB" w:rsidRDefault="00D428BB">
      <w:pPr>
        <w:spacing w:before="100" w:after="100"/>
      </w:pPr>
    </w:p>
    <w:p w14:paraId="7FD20F9F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LAG(monto_total) OVER (ORDER BY anio, mes)</w:t>
      </w:r>
    </w:p>
    <w:p w14:paraId="38AE46F7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lastRenderedPageBreak/>
        <w:t>-- Para enero 2024 → trae el valor de diciembre 2023</w:t>
      </w:r>
    </w:p>
    <w:p w14:paraId="10E5437B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Para febrero 2024 → trae el valor de enero 2024</w:t>
      </w:r>
    </w:p>
    <w:p w14:paraId="465A7FAE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Para el primer mes del dataset → retorna NULL</w:t>
      </w:r>
    </w:p>
    <w:p w14:paraId="18E10051" w14:textId="77777777" w:rsidR="00D428BB" w:rsidRDefault="00D428BB">
      <w:pPr>
        <w:spacing w:before="100" w:after="100"/>
      </w:pPr>
    </w:p>
    <w:p w14:paraId="0AD5EF8E" w14:textId="77777777" w:rsidR="00D428BB" w:rsidRDefault="00000000">
      <w:pPr>
        <w:pStyle w:val="Ttulo2"/>
      </w:pPr>
      <w:r>
        <w:t>5.3 Nota sobre el dataset</w:t>
      </w:r>
    </w:p>
    <w:p w14:paraId="4C53E30B" w14:textId="77777777" w:rsidR="00D428BB" w:rsidRDefault="00000000">
      <w:pPr>
        <w:spacing w:before="80" w:after="80"/>
      </w:pPr>
      <w:r>
        <w:rPr>
          <w:color w:val="000000"/>
        </w:rPr>
        <w:t>Con los datos de prueba (solo enero 2024), la variación % del primer mes es 0 porque no hay mes anterior. Con datos de múltiples meses se vería la tendencia real. La query está diseñada para funcionar con cualquier rango de fechas.</w:t>
      </w:r>
    </w:p>
    <w:p w14:paraId="4939E946" w14:textId="77777777" w:rsidR="00D428BB" w:rsidRDefault="00D428BB">
      <w:pPr>
        <w:spacing w:before="100" w:after="100"/>
      </w:pPr>
    </w:p>
    <w:p w14:paraId="4DB6F8D2" w14:textId="77777777" w:rsidR="00D428BB" w:rsidRDefault="00000000">
      <w:pPr>
        <w:pStyle w:val="Ttulo1"/>
        <w:pBdr>
          <w:bottom w:val="single" w:sz="8" w:space="4" w:color="2E75B6"/>
        </w:pBdr>
      </w:pPr>
      <w:r>
        <w:t>6. Query 3 – Análisis por Ciudad</w:t>
      </w:r>
    </w:p>
    <w:p w14:paraId="7F747AAF" w14:textId="77777777" w:rsidR="00D428BB" w:rsidRDefault="00000000">
      <w:pPr>
        <w:spacing w:before="80" w:after="80"/>
      </w:pPr>
      <w:r>
        <w:rPr>
          <w:color w:val="000000"/>
        </w:rPr>
        <w:t>Compara el desempeño comercial entre ciudades con ranking nacional, ranking regional y participación porcentual en el total de ventas.</w:t>
      </w:r>
    </w:p>
    <w:p w14:paraId="32938915" w14:textId="77777777" w:rsidR="00D428BB" w:rsidRDefault="00D428BB">
      <w:pPr>
        <w:spacing w:before="100" w:after="100"/>
      </w:pPr>
    </w:p>
    <w:p w14:paraId="60FEA7B2" w14:textId="77777777" w:rsidR="00D428BB" w:rsidRDefault="00000000">
      <w:pPr>
        <w:pStyle w:val="Ttulo2"/>
      </w:pPr>
      <w:r>
        <w:t>6.1 Lógica paso a paso</w:t>
      </w:r>
    </w:p>
    <w:p w14:paraId="247432EE" w14:textId="77777777" w:rsidR="00D428BB" w:rsidRDefault="00000000">
      <w:pPr>
        <w:pStyle w:val="Prrafodelista"/>
        <w:numPr>
          <w:ilvl w:val="0"/>
          <w:numId w:val="2"/>
        </w:numPr>
        <w:spacing w:before="60" w:after="60"/>
      </w:pPr>
      <w:r>
        <w:t>CTE ventas_ciudad: agrega monto, transacciones y clientes únicos por ciudad con JOIN a dim_ciudad</w:t>
      </w:r>
    </w:p>
    <w:p w14:paraId="18D29115" w14:textId="77777777" w:rsidR="00D428BB" w:rsidRDefault="00000000">
      <w:pPr>
        <w:pStyle w:val="Prrafodelista"/>
        <w:numPr>
          <w:ilvl w:val="0"/>
          <w:numId w:val="2"/>
        </w:numPr>
        <w:spacing w:before="60" w:after="60"/>
      </w:pPr>
      <w:r>
        <w:t>CTE ranking_ciudad: aplica tres window functions sobre el mismo conjunto de datos</w:t>
      </w:r>
    </w:p>
    <w:p w14:paraId="61148414" w14:textId="77777777" w:rsidR="00D428BB" w:rsidRDefault="00D428BB">
      <w:pPr>
        <w:spacing w:before="100" w:after="100"/>
      </w:pPr>
    </w:p>
    <w:p w14:paraId="6B1BEEF8" w14:textId="77777777" w:rsidR="00D428BB" w:rsidRDefault="00000000">
      <w:pPr>
        <w:pStyle w:val="Ttulo2"/>
      </w:pPr>
      <w:r>
        <w:t>6.2 Las tres window functions del query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D428BB" w14:paraId="0AF5B5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9C07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Window Function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7CCE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Qué calcula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B085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PARTITION BY</w:t>
            </w:r>
          </w:p>
        </w:tc>
      </w:tr>
      <w:tr w:rsidR="00D428BB" w14:paraId="4D27C7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6D1F" w14:textId="77777777" w:rsidR="00D428BB" w:rsidRPr="005676C8" w:rsidRDefault="00000000">
            <w:pPr>
              <w:rPr>
                <w:lang w:val="en-US"/>
              </w:rPr>
            </w:pPr>
            <w:r w:rsidRPr="005676C8">
              <w:rPr>
                <w:color w:val="000000"/>
                <w:sz w:val="20"/>
                <w:szCs w:val="20"/>
                <w:lang w:val="en-US"/>
              </w:rPr>
              <w:t>RANK() OVER (ORDER BY monto_total DESC)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F470" w14:textId="77777777" w:rsidR="00D428BB" w:rsidRDefault="00000000">
            <w:r>
              <w:rPr>
                <w:color w:val="000000"/>
                <w:sz w:val="20"/>
                <w:szCs w:val="20"/>
              </w:rPr>
              <w:t>Ranking nacional de ciudades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2CAD" w14:textId="77777777" w:rsidR="00D428BB" w:rsidRDefault="00000000">
            <w:r>
              <w:rPr>
                <w:color w:val="000000"/>
                <w:sz w:val="20"/>
                <w:szCs w:val="20"/>
              </w:rPr>
              <w:t>Sin partición → opera sobre todas las ciudades</w:t>
            </w:r>
          </w:p>
        </w:tc>
      </w:tr>
      <w:tr w:rsidR="00D428BB" w14:paraId="661339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E398" w14:textId="77777777" w:rsidR="00D428BB" w:rsidRPr="005676C8" w:rsidRDefault="00000000">
            <w:pPr>
              <w:rPr>
                <w:lang w:val="en-US"/>
              </w:rPr>
            </w:pPr>
            <w:r w:rsidRPr="005676C8">
              <w:rPr>
                <w:color w:val="000000"/>
                <w:sz w:val="20"/>
                <w:szCs w:val="20"/>
                <w:lang w:val="en-US"/>
              </w:rPr>
              <w:t>RANK() OVER (PARTITION BY region ORDER BY monto_total DESC)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FE49" w14:textId="77777777" w:rsidR="00D428BB" w:rsidRDefault="00000000">
            <w:r>
              <w:rPr>
                <w:color w:val="000000"/>
                <w:sz w:val="20"/>
                <w:szCs w:val="20"/>
              </w:rPr>
              <w:t>Ranking dentro de la misma región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F59B" w14:textId="77777777" w:rsidR="00D428BB" w:rsidRDefault="00000000">
            <w:r>
              <w:rPr>
                <w:color w:val="000000"/>
                <w:sz w:val="20"/>
                <w:szCs w:val="20"/>
              </w:rPr>
              <w:t>region → reinicia el conteo en cada región</w:t>
            </w:r>
          </w:p>
        </w:tc>
      </w:tr>
      <w:tr w:rsidR="00D428BB" w14:paraId="694CAC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A638" w14:textId="77777777" w:rsidR="00D428BB" w:rsidRDefault="00000000">
            <w:r>
              <w:rPr>
                <w:color w:val="000000"/>
                <w:sz w:val="20"/>
                <w:szCs w:val="20"/>
              </w:rPr>
              <w:t>SUM(monto_total) OVER 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74E2" w14:textId="77777777" w:rsidR="00D428BB" w:rsidRDefault="00000000">
            <w:r>
              <w:rPr>
                <w:color w:val="000000"/>
                <w:sz w:val="20"/>
                <w:szCs w:val="20"/>
              </w:rPr>
              <w:t>Total global para calcular participación 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C0F8" w14:textId="77777777" w:rsidR="00D428BB" w:rsidRDefault="00000000">
            <w:r>
              <w:rPr>
                <w:color w:val="000000"/>
                <w:sz w:val="20"/>
                <w:szCs w:val="20"/>
              </w:rPr>
              <w:t>Sin partición → suma todas las ciudades</w:t>
            </w:r>
          </w:p>
        </w:tc>
      </w:tr>
    </w:tbl>
    <w:p w14:paraId="3D8D4175" w14:textId="77777777" w:rsidR="00D428BB" w:rsidRDefault="00D428BB">
      <w:pPr>
        <w:spacing w:before="100" w:after="100"/>
      </w:pPr>
    </w:p>
    <w:p w14:paraId="6F15064F" w14:textId="77777777" w:rsidR="00D428BB" w:rsidRDefault="00000000">
      <w:pPr>
        <w:pStyle w:val="Ttulo2"/>
      </w:pPr>
      <w:r>
        <w:t>6.3 Resultado esperado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4"/>
        <w:gridCol w:w="1580"/>
        <w:gridCol w:w="1556"/>
        <w:gridCol w:w="1585"/>
        <w:gridCol w:w="1896"/>
        <w:gridCol w:w="1559"/>
      </w:tblGrid>
      <w:tr w:rsidR="00D428BB" w14:paraId="428D5C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F89E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78DF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ciudad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FB0C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D4BF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monto_total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97F9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participacion_pct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1D93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rank_regional</w:t>
            </w:r>
          </w:p>
        </w:tc>
      </w:tr>
      <w:tr w:rsidR="00D428BB" w14:paraId="41FF0F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D61F" w14:textId="77777777" w:rsidR="00D428B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37C8" w14:textId="77777777" w:rsidR="00D428BB" w:rsidRDefault="00000000">
            <w:r>
              <w:rPr>
                <w:color w:val="000000"/>
                <w:sz w:val="20"/>
                <w:szCs w:val="20"/>
              </w:rPr>
              <w:t>Bogotá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C94D" w14:textId="77777777" w:rsidR="00D428BB" w:rsidRDefault="00000000">
            <w:r>
              <w:rPr>
                <w:color w:val="000000"/>
                <w:sz w:val="20"/>
                <w:szCs w:val="20"/>
              </w:rPr>
              <w:t>Andina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5A0D" w14:textId="77777777" w:rsidR="00D428BB" w:rsidRDefault="00000000">
            <w:r>
              <w:rPr>
                <w:color w:val="000000"/>
                <w:sz w:val="20"/>
                <w:szCs w:val="20"/>
              </w:rPr>
              <w:t>550.000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7EB5" w14:textId="77777777" w:rsidR="00D428BB" w:rsidRDefault="00000000">
            <w:r>
              <w:rPr>
                <w:color w:val="000000"/>
                <w:sz w:val="20"/>
                <w:szCs w:val="20"/>
              </w:rPr>
              <w:t>46.2%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EBBA" w14:textId="77777777" w:rsidR="00D428B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D428BB" w14:paraId="056C11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D4D1" w14:textId="77777777" w:rsidR="00D428B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4100" w14:textId="77777777" w:rsidR="00D428BB" w:rsidRDefault="00000000">
            <w:r>
              <w:rPr>
                <w:color w:val="000000"/>
                <w:sz w:val="20"/>
                <w:szCs w:val="20"/>
              </w:rPr>
              <w:t>Medellín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6634" w14:textId="77777777" w:rsidR="00D428BB" w:rsidRDefault="00000000">
            <w:r>
              <w:rPr>
                <w:color w:val="000000"/>
                <w:sz w:val="20"/>
                <w:szCs w:val="20"/>
              </w:rPr>
              <w:t>Andina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C47D" w14:textId="77777777" w:rsidR="00D428BB" w:rsidRDefault="00000000">
            <w:r>
              <w:rPr>
                <w:color w:val="000000"/>
                <w:sz w:val="20"/>
                <w:szCs w:val="20"/>
              </w:rPr>
              <w:t>375.000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C2F5" w14:textId="77777777" w:rsidR="00D428BB" w:rsidRDefault="00000000">
            <w:r>
              <w:rPr>
                <w:color w:val="000000"/>
                <w:sz w:val="20"/>
                <w:szCs w:val="20"/>
              </w:rPr>
              <w:t>31.5%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F8C8" w14:textId="77777777" w:rsidR="00D428B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D428BB" w14:paraId="0C7441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D8E5" w14:textId="77777777" w:rsidR="00D428B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90D2" w14:textId="77777777" w:rsidR="00D428BB" w:rsidRDefault="00000000">
            <w:r>
              <w:rPr>
                <w:color w:val="000000"/>
                <w:sz w:val="20"/>
                <w:szCs w:val="20"/>
              </w:rPr>
              <w:t>Cali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BB02" w14:textId="77777777" w:rsidR="00D428BB" w:rsidRDefault="00000000">
            <w:r>
              <w:rPr>
                <w:color w:val="000000"/>
                <w:sz w:val="20"/>
                <w:szCs w:val="20"/>
              </w:rPr>
              <w:t>Pacífica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F2B9" w14:textId="77777777" w:rsidR="00D428BB" w:rsidRDefault="00000000">
            <w:r>
              <w:rPr>
                <w:color w:val="000000"/>
                <w:sz w:val="20"/>
                <w:szCs w:val="20"/>
              </w:rPr>
              <w:t>191.000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897C" w14:textId="77777777" w:rsidR="00D428BB" w:rsidRDefault="00000000">
            <w:r>
              <w:rPr>
                <w:color w:val="000000"/>
                <w:sz w:val="20"/>
                <w:szCs w:val="20"/>
              </w:rPr>
              <w:t>16.0%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3190" w14:textId="77777777" w:rsidR="00D428B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D428BB" w14:paraId="736684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0E7E" w14:textId="77777777" w:rsidR="00D428B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E0BF" w14:textId="77777777" w:rsidR="00D428BB" w:rsidRDefault="00000000">
            <w:r>
              <w:rPr>
                <w:color w:val="000000"/>
                <w:sz w:val="20"/>
                <w:szCs w:val="20"/>
              </w:rPr>
              <w:t>Barranquilla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EB94" w14:textId="77777777" w:rsidR="00D428BB" w:rsidRDefault="00000000">
            <w:r>
              <w:rPr>
                <w:color w:val="000000"/>
                <w:sz w:val="20"/>
                <w:szCs w:val="20"/>
              </w:rPr>
              <w:t>Caribe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980F" w14:textId="77777777" w:rsidR="00D428BB" w:rsidRDefault="00000000">
            <w:r>
              <w:rPr>
                <w:color w:val="000000"/>
                <w:sz w:val="20"/>
                <w:szCs w:val="20"/>
              </w:rPr>
              <w:t>75.000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44B2" w14:textId="77777777" w:rsidR="00D428BB" w:rsidRDefault="00000000">
            <w:r>
              <w:rPr>
                <w:color w:val="000000"/>
                <w:sz w:val="20"/>
                <w:szCs w:val="20"/>
              </w:rPr>
              <w:t>6.3%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6B49" w14:textId="77777777" w:rsidR="00D428B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</w:tbl>
    <w:p w14:paraId="3EF5BFB9" w14:textId="77777777" w:rsidR="00D428BB" w:rsidRDefault="00D428BB">
      <w:pPr>
        <w:spacing w:before="100" w:after="100"/>
      </w:pPr>
    </w:p>
    <w:p w14:paraId="74C8F00D" w14:textId="77777777" w:rsidR="00D428BB" w:rsidRDefault="00000000">
      <w:pPr>
        <w:pStyle w:val="Ttulo1"/>
        <w:pBdr>
          <w:bottom w:val="single" w:sz="8" w:space="4" w:color="2E75B6"/>
        </w:pBdr>
      </w:pPr>
      <w:r>
        <w:lastRenderedPageBreak/>
        <w:t>7. Query 4 – Ranking de Vendedores</w:t>
      </w:r>
    </w:p>
    <w:p w14:paraId="5BAE0660" w14:textId="77777777" w:rsidR="00D428BB" w:rsidRDefault="00000000">
      <w:pPr>
        <w:spacing w:before="80" w:after="80"/>
      </w:pPr>
      <w:r>
        <w:rPr>
          <w:color w:val="000000"/>
        </w:rPr>
        <w:t>Evalúa el desempeño de cada vendedor con su total vendido, número de transacciones, ticket promedio y clasificación por nivel usando NTILE().</w:t>
      </w:r>
    </w:p>
    <w:p w14:paraId="3E378131" w14:textId="77777777" w:rsidR="00D428BB" w:rsidRDefault="00D428BB">
      <w:pPr>
        <w:spacing w:before="100" w:after="100"/>
      </w:pPr>
    </w:p>
    <w:p w14:paraId="7264195A" w14:textId="77777777" w:rsidR="00D428BB" w:rsidRDefault="00000000">
      <w:pPr>
        <w:pStyle w:val="Ttulo2"/>
      </w:pPr>
      <w:r>
        <w:t>7.1 NTILE() – clasificación en terciles</w:t>
      </w:r>
    </w:p>
    <w:p w14:paraId="052D88C3" w14:textId="77777777" w:rsidR="00D428BB" w:rsidRDefault="00000000">
      <w:pPr>
        <w:spacing w:before="80" w:after="80"/>
      </w:pPr>
      <w:r>
        <w:rPr>
          <w:color w:val="000000"/>
        </w:rPr>
        <w:t>NTILE(3) divide los vendedores en 3 grupos iguales ordenados por monto_total. El grupo 1 es el top, el 3 el bajo rendimiento:</w:t>
      </w:r>
    </w:p>
    <w:p w14:paraId="3EE44614" w14:textId="77777777" w:rsidR="00D428BB" w:rsidRDefault="00D428BB">
      <w:pPr>
        <w:spacing w:before="100" w:after="100"/>
      </w:pPr>
    </w:p>
    <w:p w14:paraId="566151AB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NTILE(3) OVER (ORDER BY monto_total DESC)</w:t>
      </w:r>
    </w:p>
    <w:p w14:paraId="6E86F63E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Con 5 vendedores: grupos de ~2, ~2, ~1</w:t>
      </w:r>
    </w:p>
    <w:p w14:paraId="4AA1A2A8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NTILE(3) = 1 → 'Alto'   (top vendedores)</w:t>
      </w:r>
    </w:p>
    <w:p w14:paraId="35E9E3DE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NTILE(3) = 2 → 'Medio'</w:t>
      </w:r>
    </w:p>
    <w:p w14:paraId="68D79782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NTILE(3) = 3 → 'Bajo'</w:t>
      </w:r>
    </w:p>
    <w:p w14:paraId="31DC4A97" w14:textId="77777777" w:rsidR="00D428BB" w:rsidRDefault="00D428BB">
      <w:pPr>
        <w:spacing w:before="100" w:after="100"/>
      </w:pPr>
    </w:p>
    <w:p w14:paraId="6B266010" w14:textId="77777777" w:rsidR="00D428BB" w:rsidRDefault="00000000">
      <w:pPr>
        <w:pStyle w:val="Ttulo2"/>
      </w:pPr>
      <w:r>
        <w:t>7.2 Filtro de SIN_ASIGNAR</w:t>
      </w:r>
    </w:p>
    <w:p w14:paraId="3A404484" w14:textId="77777777" w:rsidR="00D428BB" w:rsidRDefault="00000000">
      <w:pPr>
        <w:spacing w:before="80" w:after="80"/>
      </w:pPr>
      <w:r>
        <w:rPr>
          <w:color w:val="000000"/>
        </w:rPr>
        <w:t>El query excluye las ventas sin vendedor asignado (WHERE nombre_vendedor &lt;&gt; 'SIN_ASIGNAR') para que los registros con vendedor vacío no afecten el ranking ni los cálculos de eficiencia.</w:t>
      </w:r>
    </w:p>
    <w:p w14:paraId="4E915BC9" w14:textId="77777777" w:rsidR="00D428BB" w:rsidRDefault="00D428BB">
      <w:pPr>
        <w:spacing w:before="100" w:after="100"/>
      </w:pPr>
    </w:p>
    <w:p w14:paraId="397B1413" w14:textId="77777777" w:rsidR="00D428BB" w:rsidRDefault="00000000">
      <w:pPr>
        <w:pStyle w:val="Ttulo1"/>
        <w:pBdr>
          <w:bottom w:val="single" w:sz="8" w:space="4" w:color="2E75B6"/>
        </w:pBdr>
      </w:pPr>
      <w:r>
        <w:t>8. Query 5 – Análisis de Producto</w:t>
      </w:r>
    </w:p>
    <w:p w14:paraId="41BDDF84" w14:textId="77777777" w:rsidR="00D428BB" w:rsidRDefault="00000000">
      <w:pPr>
        <w:spacing w:before="80" w:after="80"/>
      </w:pPr>
      <w:r>
        <w:rPr>
          <w:color w:val="000000"/>
        </w:rPr>
        <w:t>Identifica los productos más vendidos con dos rankings paralelos: uno por volumen de unidades y otro por valor monetario. La diferencia entre rankings revela productos de alto valor pero bajo volumen y viceversa.</w:t>
      </w:r>
    </w:p>
    <w:p w14:paraId="2C3490CA" w14:textId="77777777" w:rsidR="00D428BB" w:rsidRDefault="00D428BB">
      <w:pPr>
        <w:spacing w:before="100" w:after="100"/>
      </w:pPr>
    </w:p>
    <w:p w14:paraId="77A353F2" w14:textId="77777777" w:rsidR="00D428BB" w:rsidRDefault="00000000">
      <w:pPr>
        <w:pStyle w:val="Ttulo2"/>
      </w:pPr>
      <w:r>
        <w:t>8.1 Doble RANK() en la misma consulta</w:t>
      </w:r>
    </w:p>
    <w:p w14:paraId="4FD85E74" w14:textId="77777777" w:rsidR="00D428BB" w:rsidRPr="005676C8" w:rsidRDefault="00000000">
      <w:pPr>
        <w:spacing w:before="80" w:after="80"/>
        <w:rPr>
          <w:lang w:val="en-US"/>
        </w:rPr>
      </w:pPr>
      <w:r>
        <w:rPr>
          <w:color w:val="000000"/>
        </w:rPr>
        <w:t xml:space="preserve">El query calcula dos rankings independientes en el mismo SELECT. </w:t>
      </w:r>
      <w:r w:rsidRPr="005676C8">
        <w:rPr>
          <w:color w:val="000000"/>
          <w:lang w:val="en-US"/>
        </w:rPr>
        <w:t>PostgreSQL evalúa cada window function de forma separada:</w:t>
      </w:r>
    </w:p>
    <w:p w14:paraId="3AAC6594" w14:textId="77777777" w:rsidR="00D428BB" w:rsidRPr="005676C8" w:rsidRDefault="00D428BB">
      <w:pPr>
        <w:spacing w:before="100" w:after="100"/>
        <w:rPr>
          <w:lang w:val="en-US"/>
        </w:rPr>
      </w:pPr>
    </w:p>
    <w:p w14:paraId="02C1A5A7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RANK() OVER (ORDER BY total_unidades DESC)  AS rank_por_unidades,</w:t>
      </w:r>
    </w:p>
    <w:p w14:paraId="59FCA4B3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RANK() OVER (ORDER BY monto_total DESC)     AS rank_por_monto,</w:t>
      </w:r>
    </w:p>
    <w:p w14:paraId="4C47473D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Diferencia entre rankings:</w:t>
      </w:r>
    </w:p>
    <w:p w14:paraId="6584C254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Positivo → el producto rankea mejor en $ que en unidades (producto caro)</w:t>
      </w:r>
    </w:p>
    <w:p w14:paraId="3120022F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Negativo → rankea mejor en unidades que en $ (producto barato/popular)</w:t>
      </w:r>
    </w:p>
    <w:p w14:paraId="34008D9B" w14:textId="77777777" w:rsidR="00D428BB" w:rsidRDefault="00D428BB">
      <w:pPr>
        <w:spacing w:before="100" w:after="100"/>
      </w:pPr>
    </w:p>
    <w:p w14:paraId="1445468F" w14:textId="77777777" w:rsidR="00D428BB" w:rsidRDefault="00000000">
      <w:pPr>
        <w:pStyle w:val="Ttulo2"/>
      </w:pPr>
      <w:r>
        <w:t>8.2 Valor analítico</w:t>
      </w:r>
    </w:p>
    <w:p w14:paraId="40B087DC" w14:textId="77777777" w:rsidR="00D428BB" w:rsidRDefault="00000000">
      <w:pPr>
        <w:spacing w:before="80" w:after="80"/>
      </w:pPr>
      <w:r>
        <w:rPr>
          <w:color w:val="000000"/>
        </w:rPr>
        <w:t>La columna diferencia_rankings es muy útil para decisiones comerciales: un producto con diferencia_rankings positiva alta es caro y poco vendido en volumen, lo que puede indicar una oportunidad de promoción para aumentar unidades.</w:t>
      </w:r>
    </w:p>
    <w:p w14:paraId="4F58C755" w14:textId="77777777" w:rsidR="00D428BB" w:rsidRDefault="00D428BB">
      <w:pPr>
        <w:spacing w:before="100" w:after="100"/>
      </w:pPr>
    </w:p>
    <w:p w14:paraId="1BE3DB80" w14:textId="77777777" w:rsidR="00D428BB" w:rsidRDefault="00000000">
      <w:pPr>
        <w:pStyle w:val="Ttulo1"/>
        <w:pBdr>
          <w:bottom w:val="single" w:sz="8" w:space="4" w:color="2E75B6"/>
        </w:pBdr>
      </w:pPr>
      <w:r>
        <w:lastRenderedPageBreak/>
        <w:t>9. Query 6 – Análisis de Canal</w:t>
      </w:r>
    </w:p>
    <w:p w14:paraId="0F688C41" w14:textId="77777777" w:rsidR="00D428BB" w:rsidRDefault="00000000">
      <w:pPr>
        <w:spacing w:before="80" w:after="80"/>
      </w:pPr>
      <w:r>
        <w:rPr>
          <w:color w:val="000000"/>
        </w:rPr>
        <w:t>Compara los tres canales de venta (Online, Tienda, Marketplace) en términos de participación en ventas, ticket promedio y costo de comisión.</w:t>
      </w:r>
    </w:p>
    <w:p w14:paraId="38D9496B" w14:textId="77777777" w:rsidR="00D428BB" w:rsidRDefault="00D428BB">
      <w:pPr>
        <w:spacing w:before="100" w:after="100"/>
      </w:pPr>
    </w:p>
    <w:p w14:paraId="02E2635E" w14:textId="77777777" w:rsidR="00D428BB" w:rsidRDefault="00000000">
      <w:pPr>
        <w:pStyle w:val="Ttulo2"/>
      </w:pPr>
      <w:r>
        <w:t>9.1 Cálculo de participación con SUM OVER()</w:t>
      </w:r>
    </w:p>
    <w:p w14:paraId="420ACA4A" w14:textId="77777777" w:rsidR="00D428BB" w:rsidRDefault="00000000">
      <w:pPr>
        <w:spacing w:before="80" w:after="80"/>
      </w:pPr>
      <w:r>
        <w:rPr>
          <w:color w:val="000000"/>
        </w:rPr>
        <w:t>Para calcular el porcentaje de participación de cada canal sin hacer una subconsulta adicional, se usa SUM() como window function sin PARTITION BY:</w:t>
      </w:r>
    </w:p>
    <w:p w14:paraId="32FF5B1E" w14:textId="77777777" w:rsidR="00D428BB" w:rsidRDefault="00D428BB">
      <w:pPr>
        <w:spacing w:before="100" w:after="100"/>
      </w:pPr>
    </w:p>
    <w:p w14:paraId="09575D67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ROUND(monto_total * 100.0 / SUM(monto_total) OVER (), 1) AS participacion_pct</w:t>
      </w:r>
    </w:p>
    <w:p w14:paraId="77A6E12D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SUM() OVER () sin partición → suma TODOS los canales</w:t>
      </w:r>
    </w:p>
    <w:p w14:paraId="5819745B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Equivale a: monto_canal / total_global * 100</w:t>
      </w:r>
    </w:p>
    <w:p w14:paraId="6391AE62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Más eficiente que hacer una subconsulta o un JOIN adicional</w:t>
      </w:r>
    </w:p>
    <w:p w14:paraId="66DBD1F2" w14:textId="77777777" w:rsidR="00D428BB" w:rsidRDefault="00D428BB">
      <w:pPr>
        <w:spacing w:before="100" w:after="100"/>
      </w:pPr>
    </w:p>
    <w:p w14:paraId="1A1223C8" w14:textId="77777777" w:rsidR="00D428BB" w:rsidRDefault="00000000">
      <w:pPr>
        <w:pStyle w:val="Ttulo2"/>
      </w:pPr>
      <w:r>
        <w:t>9.2 Costo de comisión</w:t>
      </w:r>
    </w:p>
    <w:p w14:paraId="44F37497" w14:textId="77777777" w:rsidR="00D428BB" w:rsidRDefault="00000000">
      <w:pPr>
        <w:spacing w:before="80" w:after="80"/>
      </w:pPr>
      <w:r>
        <w:rPr>
          <w:color w:val="000000"/>
        </w:rPr>
        <w:t>Marketplace tiene una comisión del 5% configurada en dim_canal. El query calcula el costo estimado y el monto neto real para comparar la rentabilidad entre canales:</w:t>
      </w:r>
    </w:p>
    <w:p w14:paraId="4ACCA2E4" w14:textId="77777777" w:rsidR="00D428BB" w:rsidRDefault="00D428BB">
      <w:pPr>
        <w:spacing w:before="100" w:after="100"/>
      </w:pPr>
    </w:p>
    <w:p w14:paraId="2791DD18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ROUND(monto_total * comision_pct / 100.0, 0)         AS costo_comision,</w:t>
      </w:r>
    </w:p>
    <w:p w14:paraId="21DBBA83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ROUND(monto_total * (1 - comision_pct / 100.0), 0)   AS monto_neto_canal</w:t>
      </w:r>
    </w:p>
    <w:p w14:paraId="058EF06F" w14:textId="77777777" w:rsidR="00D428BB" w:rsidRPr="005676C8" w:rsidRDefault="00D428BB">
      <w:pPr>
        <w:spacing w:before="100" w:after="100"/>
        <w:rPr>
          <w:lang w:val="en-US"/>
        </w:rPr>
      </w:pPr>
    </w:p>
    <w:p w14:paraId="57AA98AE" w14:textId="77777777" w:rsidR="00D428BB" w:rsidRDefault="00000000">
      <w:pPr>
        <w:pStyle w:val="Ttulo1"/>
        <w:pBdr>
          <w:bottom w:val="single" w:sz="8" w:space="4" w:color="2E75B6"/>
        </w:pBdr>
      </w:pPr>
      <w:r>
        <w:t>10. Query 7 – YoY Growth por Producto</w:t>
      </w:r>
    </w:p>
    <w:p w14:paraId="46B03A8E" w14:textId="77777777" w:rsidR="00D428BB" w:rsidRDefault="00000000">
      <w:pPr>
        <w:spacing w:before="80" w:after="80"/>
      </w:pPr>
      <w:r>
        <w:rPr>
          <w:color w:val="000000"/>
        </w:rPr>
        <w:t>Calcula el crecimiento año sobre año (Year over Year) de cada producto. Es el query más avanzado porque combina PARTITION BY con LAG() para comparar dentro del mismo producto a lo largo del tiempo.</w:t>
      </w:r>
    </w:p>
    <w:p w14:paraId="71C33046" w14:textId="77777777" w:rsidR="00D428BB" w:rsidRDefault="00D428BB">
      <w:pPr>
        <w:spacing w:before="100" w:after="100"/>
      </w:pPr>
    </w:p>
    <w:p w14:paraId="681FF3B3" w14:textId="77777777" w:rsidR="00D428BB" w:rsidRDefault="00000000">
      <w:pPr>
        <w:pStyle w:val="Ttulo2"/>
      </w:pPr>
      <w:r>
        <w:t>10.1 LAG() con PARTITION BY</w:t>
      </w:r>
    </w:p>
    <w:p w14:paraId="2CD5070D" w14:textId="77777777" w:rsidR="00D428BB" w:rsidRDefault="00000000">
      <w:pPr>
        <w:spacing w:before="80" w:after="80"/>
      </w:pPr>
      <w:r>
        <w:rPr>
          <w:color w:val="000000"/>
        </w:rPr>
        <w:t>La diferencia clave respecto al Query 2 es el uso de PARTITION BY id_producto. Esto hace que LAG() reinicie para cada producto y traiga el año anterior del mismo producto, no del siguiente en la lista:</w:t>
      </w:r>
    </w:p>
    <w:p w14:paraId="037C3C38" w14:textId="77777777" w:rsidR="00D428BB" w:rsidRDefault="00D428BB">
      <w:pPr>
        <w:spacing w:before="100" w:after="100"/>
      </w:pPr>
    </w:p>
    <w:p w14:paraId="501ED030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LAG(monto_total) OVER (</w:t>
      </w:r>
    </w:p>
    <w:p w14:paraId="4925A2D8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PARTITION BY id_producto    -- reinicia en cada producto</w:t>
      </w:r>
    </w:p>
    <w:p w14:paraId="43E51767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ORDER BY anio               -- ordena cronológicamente</w:t>
      </w:r>
    </w:p>
    <w:p w14:paraId="46BFA994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41D96077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Para Producto 501 en 2024 → trae su monto de 2023</w:t>
      </w:r>
    </w:p>
    <w:p w14:paraId="4B569CEE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Para Producto 502 en 2024 → trae su monto de 2023 (no el de 501)</w:t>
      </w:r>
    </w:p>
    <w:p w14:paraId="54CF3F49" w14:textId="77777777" w:rsidR="00D428BB" w:rsidRDefault="00D428BB">
      <w:pPr>
        <w:spacing w:before="100" w:after="100"/>
      </w:pPr>
    </w:p>
    <w:p w14:paraId="2DBBB1C8" w14:textId="77777777" w:rsidR="00D428BB" w:rsidRDefault="00000000">
      <w:pPr>
        <w:pStyle w:val="Ttulo2"/>
      </w:pPr>
      <w:r>
        <w:t>10.2 Clasificación de tendencia</w:t>
      </w:r>
    </w:p>
    <w:p w14:paraId="14A00C77" w14:textId="77777777" w:rsidR="00D428BB" w:rsidRDefault="00000000">
      <w:pPr>
        <w:spacing w:before="80" w:after="80"/>
      </w:pPr>
      <w:r>
        <w:rPr>
          <w:color w:val="000000"/>
        </w:rPr>
        <w:lastRenderedPageBreak/>
        <w:t>El query categoriza automáticamente cada producto según su variación: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D428BB" w14:paraId="79DE7D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FDA8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FA5C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</w:tr>
      <w:tr w:rsidR="00D428BB" w14:paraId="3B7484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6EA8" w14:textId="77777777" w:rsidR="00D428BB" w:rsidRDefault="00000000">
            <w:r>
              <w:rPr>
                <w:color w:val="000000"/>
                <w:sz w:val="20"/>
                <w:szCs w:val="20"/>
              </w:rPr>
              <w:t>Sin año anterior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FF6B" w14:textId="77777777" w:rsidR="00D428BB" w:rsidRDefault="00000000">
            <w:r>
              <w:rPr>
                <w:color w:val="000000"/>
                <w:sz w:val="20"/>
                <w:szCs w:val="20"/>
              </w:rPr>
              <w:t>Primer año</w:t>
            </w:r>
          </w:p>
        </w:tc>
      </w:tr>
      <w:tr w:rsidR="00D428BB" w14:paraId="064214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CB40" w14:textId="77777777" w:rsidR="00D428BB" w:rsidRDefault="00000000">
            <w:r>
              <w:rPr>
                <w:color w:val="000000"/>
                <w:sz w:val="20"/>
                <w:szCs w:val="20"/>
              </w:rPr>
              <w:t>Crecimiento &gt; 10%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0ADA" w14:textId="77777777" w:rsidR="00D428BB" w:rsidRDefault="00000000">
            <w:r>
              <w:rPr>
                <w:color w:val="000000"/>
                <w:sz w:val="20"/>
                <w:szCs w:val="20"/>
              </w:rPr>
              <w:t>Crecimiento fuerte (&gt;10%)</w:t>
            </w:r>
          </w:p>
        </w:tc>
      </w:tr>
      <w:tr w:rsidR="00D428BB" w14:paraId="7D9B04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C419" w14:textId="77777777" w:rsidR="00D428BB" w:rsidRDefault="00000000">
            <w:r>
              <w:rPr>
                <w:color w:val="000000"/>
                <w:sz w:val="20"/>
                <w:szCs w:val="20"/>
              </w:rPr>
              <w:t>Crecimiento 0% – 10%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C76A" w14:textId="77777777" w:rsidR="00D428BB" w:rsidRDefault="00000000">
            <w:r>
              <w:rPr>
                <w:color w:val="000000"/>
                <w:sz w:val="20"/>
                <w:szCs w:val="20"/>
              </w:rPr>
              <w:t>Crecimiento moderado</w:t>
            </w:r>
          </w:p>
        </w:tc>
      </w:tr>
      <w:tr w:rsidR="00D428BB" w14:paraId="771E29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84735" w14:textId="77777777" w:rsidR="00D428BB" w:rsidRDefault="00000000">
            <w:r>
              <w:rPr>
                <w:color w:val="000000"/>
                <w:sz w:val="20"/>
                <w:szCs w:val="20"/>
              </w:rPr>
              <w:t>Sin cambio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9559" w14:textId="77777777" w:rsidR="00D428BB" w:rsidRDefault="00000000">
            <w:r>
              <w:rPr>
                <w:color w:val="000000"/>
                <w:sz w:val="20"/>
                <w:szCs w:val="20"/>
              </w:rPr>
              <w:t>Estable</w:t>
            </w:r>
          </w:p>
        </w:tc>
      </w:tr>
      <w:tr w:rsidR="00D428BB" w14:paraId="065CF6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FACF" w14:textId="77777777" w:rsidR="00D428BB" w:rsidRDefault="00000000">
            <w:r>
              <w:rPr>
                <w:color w:val="000000"/>
                <w:sz w:val="20"/>
                <w:szCs w:val="20"/>
              </w:rPr>
              <w:t>Caída 0% – 10%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C81E" w14:textId="77777777" w:rsidR="00D428BB" w:rsidRDefault="00000000">
            <w:r>
              <w:rPr>
                <w:color w:val="000000"/>
                <w:sz w:val="20"/>
                <w:szCs w:val="20"/>
              </w:rPr>
              <w:t>Caída moderada</w:t>
            </w:r>
          </w:p>
        </w:tc>
      </w:tr>
      <w:tr w:rsidR="00D428BB" w14:paraId="5281FB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560D" w14:textId="77777777" w:rsidR="00D428BB" w:rsidRDefault="00000000">
            <w:r>
              <w:rPr>
                <w:color w:val="000000"/>
                <w:sz w:val="20"/>
                <w:szCs w:val="20"/>
              </w:rPr>
              <w:t>Caída &gt; 10%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FF40" w14:textId="77777777" w:rsidR="00D428BB" w:rsidRDefault="00000000">
            <w:r>
              <w:rPr>
                <w:color w:val="000000"/>
                <w:sz w:val="20"/>
                <w:szCs w:val="20"/>
              </w:rPr>
              <w:t>Caída fuerte (&gt;10%)</w:t>
            </w:r>
          </w:p>
        </w:tc>
      </w:tr>
    </w:tbl>
    <w:p w14:paraId="5F9AB272" w14:textId="77777777" w:rsidR="00D428BB" w:rsidRDefault="00D428BB">
      <w:pPr>
        <w:spacing w:before="100" w:after="100"/>
      </w:pPr>
    </w:p>
    <w:p w14:paraId="4CBCA1CB" w14:textId="77777777" w:rsidR="00D428BB" w:rsidRDefault="00000000">
      <w:pPr>
        <w:pStyle w:val="Ttulo2"/>
      </w:pPr>
      <w:r>
        <w:t>10.3 Nota sobre el dataset de prueba</w:t>
      </w:r>
    </w:p>
    <w:p w14:paraId="7B97D58A" w14:textId="77777777" w:rsidR="00D428BB" w:rsidRDefault="00000000">
      <w:pPr>
        <w:spacing w:before="80" w:after="80"/>
      </w:pPr>
      <w:r>
        <w:rPr>
          <w:color w:val="000000"/>
        </w:rPr>
        <w:t>Con los datos de ventas_raw.csv (solo enero 2024), todos los productos aparecerán como 'Primer año' porque no hay datos del año anterior. Esta query está diseñada para producción con 2+ años de historia. Se incluye COALESCE(monto_anio_anterior, 0) para que los reportes muestren 0 en lugar de NULL.</w:t>
      </w:r>
    </w:p>
    <w:p w14:paraId="0AE80573" w14:textId="77777777" w:rsidR="00D428BB" w:rsidRDefault="00D428BB">
      <w:pPr>
        <w:spacing w:before="100" w:after="100"/>
      </w:pPr>
    </w:p>
    <w:p w14:paraId="0225B910" w14:textId="77777777" w:rsidR="00D428BB" w:rsidRDefault="00000000">
      <w:pPr>
        <w:pStyle w:val="Ttulo1"/>
        <w:pBdr>
          <w:bottom w:val="single" w:sz="8" w:space="4" w:color="2E75B6"/>
        </w:pBdr>
      </w:pPr>
      <w:r>
        <w:t>11. Plan de Ejecución – EXPLAIN ANALYZE</w:t>
      </w:r>
    </w:p>
    <w:p w14:paraId="7C395BB2" w14:textId="77777777" w:rsidR="00D428BB" w:rsidRDefault="00000000">
      <w:pPr>
        <w:spacing w:before="80" w:after="80"/>
      </w:pPr>
      <w:r>
        <w:rPr>
          <w:color w:val="000000"/>
        </w:rPr>
        <w:t>Se incluye EXPLAIN ANALYZE para el Query 3 (análisis por ciudad), que es uno de los más complejos por combinar múltiples window functions y JOINs.</w:t>
      </w:r>
    </w:p>
    <w:p w14:paraId="3F7FC768" w14:textId="77777777" w:rsidR="00D428BB" w:rsidRDefault="00D428BB">
      <w:pPr>
        <w:spacing w:before="100" w:after="100"/>
      </w:pPr>
    </w:p>
    <w:p w14:paraId="2411C869" w14:textId="77777777" w:rsidR="00D428BB" w:rsidRPr="005676C8" w:rsidRDefault="00000000">
      <w:pPr>
        <w:pStyle w:val="Ttulo2"/>
        <w:rPr>
          <w:lang w:val="en-US"/>
        </w:rPr>
      </w:pPr>
      <w:r w:rsidRPr="005676C8">
        <w:rPr>
          <w:lang w:val="en-US"/>
        </w:rPr>
        <w:t>11.1 Plan esperado</w:t>
      </w:r>
    </w:p>
    <w:p w14:paraId="59421FA3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Sort  (cost=... rows=4 width=...)</w:t>
      </w:r>
    </w:p>
    <w:p w14:paraId="58C49298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Sort Key: rank() OVER (?)</w:t>
      </w:r>
    </w:p>
    <w:p w14:paraId="0838BE05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-&gt;  WindowAgg</w:t>
      </w:r>
    </w:p>
    <w:p w14:paraId="03DE6F68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-&gt;  Sort  (Sort Key: sum(monto_total) DESC)</w:t>
      </w:r>
    </w:p>
    <w:p w14:paraId="076494FE" w14:textId="77777777" w:rsidR="00D428BB" w:rsidRDefault="00000000">
      <w:pPr>
        <w:shd w:val="clear" w:color="auto" w:fill="F4F4F4"/>
        <w:spacing w:before="40" w:after="40"/>
        <w:ind w:left="600"/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    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-&gt;  HashAggregate</w:t>
      </w:r>
    </w:p>
    <w:p w14:paraId="38B48E32" w14:textId="77777777" w:rsidR="00D428BB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 Group Key: nombre_ciudad, departamento, region</w:t>
      </w:r>
    </w:p>
    <w:p w14:paraId="01BFD74E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 </w:t>
      </w: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-&gt;  Hash Join</w:t>
      </w:r>
    </w:p>
    <w:p w14:paraId="37B37539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                  Hash Cond: fv.ciudad_key = dci.ciudad_key</w:t>
      </w:r>
    </w:p>
    <w:p w14:paraId="7AA4D3CA" w14:textId="77777777" w:rsidR="00D428BB" w:rsidRPr="005676C8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                  -&gt;  Index Scan on fact_ventas (idx_fv_ciudad_key)</w:t>
      </w:r>
    </w:p>
    <w:p w14:paraId="205DD330" w14:textId="77777777" w:rsidR="00D428BB" w:rsidRDefault="00000000">
      <w:pPr>
        <w:shd w:val="clear" w:color="auto" w:fill="F4F4F4"/>
        <w:spacing w:before="40" w:after="40"/>
        <w:ind w:left="600"/>
      </w:pPr>
      <w:r w:rsidRPr="005676C8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                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-&gt;  Seq Scan on dim_ciudad</w:t>
      </w:r>
    </w:p>
    <w:p w14:paraId="4A7B9401" w14:textId="77777777" w:rsidR="00D428BB" w:rsidRDefault="00D428BB">
      <w:pPr>
        <w:spacing w:before="100" w:after="100"/>
      </w:pPr>
    </w:p>
    <w:p w14:paraId="01E9D3B7" w14:textId="77777777" w:rsidR="00D428BB" w:rsidRDefault="00000000">
      <w:pPr>
        <w:pStyle w:val="Ttulo2"/>
      </w:pPr>
      <w:r>
        <w:t>11.2 Interpretación</w:t>
      </w:r>
    </w:p>
    <w:p w14:paraId="026BD5CC" w14:textId="77777777" w:rsidR="00D428BB" w:rsidRDefault="00000000">
      <w:pPr>
        <w:spacing w:before="80" w:after="80"/>
      </w:pPr>
      <w:r>
        <w:rPr>
          <w:color w:val="000000"/>
        </w:rPr>
        <w:t>Con el dataset pequeño de prueba, PostgreSQL puede optar por Seq Scan sobre Index Scan porque es más eficiente para pocas filas. Con millones de registros el planificador usaría idx_fv_ciudad_key automáticamente, reduciendo el costo de la operación de O(n) a O(log n).</w:t>
      </w:r>
    </w:p>
    <w:p w14:paraId="7DF59D11" w14:textId="77777777" w:rsidR="00D428BB" w:rsidRDefault="00D428BB">
      <w:pPr>
        <w:spacing w:before="100" w:after="100"/>
      </w:pPr>
    </w:p>
    <w:p w14:paraId="5297A196" w14:textId="77777777" w:rsidR="00D428BB" w:rsidRDefault="00000000">
      <w:pPr>
        <w:pStyle w:val="Ttulo1"/>
        <w:pBdr>
          <w:bottom w:val="single" w:sz="8" w:space="4" w:color="2E75B6"/>
        </w:pBdr>
      </w:pPr>
      <w:r>
        <w:t>12. Resumen de Entregables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00"/>
        <w:gridCol w:w="3800"/>
        <w:gridCol w:w="1360"/>
      </w:tblGrid>
      <w:tr w:rsidR="00D428BB" w14:paraId="0EEC37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D8FA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AE5D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DA77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AEF1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D428BB" w14:paraId="646F7B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D528" w14:textId="77777777" w:rsidR="00D428BB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194D" w14:textId="77777777" w:rsidR="00D428BB" w:rsidRDefault="00000000">
            <w:r>
              <w:rPr>
                <w:color w:val="000000"/>
                <w:sz w:val="20"/>
                <w:szCs w:val="20"/>
              </w:rPr>
              <w:t>7 queries SQL comentados + EXPLAIN ANALYZE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7A8A" w14:textId="77777777" w:rsidR="00D428BB" w:rsidRDefault="00000000">
            <w:r>
              <w:rPr>
                <w:color w:val="000000"/>
                <w:sz w:val="20"/>
                <w:szCs w:val="20"/>
              </w:rPr>
              <w:t>entregable14_queries_analiticos.sql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B243" w14:textId="77777777" w:rsidR="00D428BB" w:rsidRDefault="00000000">
            <w:r>
              <w:rPr>
                <w:color w:val="000000"/>
                <w:sz w:val="20"/>
                <w:szCs w:val="20"/>
              </w:rPr>
              <w:t>✅ Completo</w:t>
            </w:r>
          </w:p>
        </w:tc>
      </w:tr>
    </w:tbl>
    <w:p w14:paraId="23E84C54" w14:textId="77777777" w:rsidR="00D428BB" w:rsidRDefault="00D428BB">
      <w:pPr>
        <w:spacing w:before="100"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D428BB" w14:paraId="492C18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FA00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Query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906B" w14:textId="77777777" w:rsidR="00D428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Técnicas SQL usadas</w:t>
            </w:r>
          </w:p>
        </w:tc>
      </w:tr>
      <w:tr w:rsidR="00D428BB" w14:paraId="0CD731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CFB3" w14:textId="77777777" w:rsidR="00D428BB" w:rsidRDefault="00000000">
            <w:r>
              <w:rPr>
                <w:color w:val="000000"/>
                <w:sz w:val="20"/>
                <w:szCs w:val="20"/>
              </w:rPr>
              <w:t>1 – Top clientes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E496" w14:textId="77777777" w:rsidR="00D428BB" w:rsidRDefault="00000000">
            <w:r>
              <w:rPr>
                <w:color w:val="000000"/>
                <w:sz w:val="20"/>
                <w:szCs w:val="20"/>
              </w:rPr>
              <w:t>CTE, RANK(), JOIN con SCD2 (es_registro_actual)</w:t>
            </w:r>
          </w:p>
        </w:tc>
      </w:tr>
      <w:tr w:rsidR="00D428BB" w14:paraId="6D1F65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474B" w14:textId="77777777" w:rsidR="00D428BB" w:rsidRDefault="00000000">
            <w:r>
              <w:rPr>
                <w:color w:val="000000"/>
                <w:sz w:val="20"/>
                <w:szCs w:val="20"/>
              </w:rPr>
              <w:t>2 – Tendencia mensual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C7B6" w14:textId="77777777" w:rsidR="00D428BB" w:rsidRDefault="00000000">
            <w:r>
              <w:rPr>
                <w:color w:val="000000"/>
                <w:sz w:val="20"/>
                <w:szCs w:val="20"/>
              </w:rPr>
              <w:t>CTE, LAG(), cálculo variación %, COALESCE</w:t>
            </w:r>
          </w:p>
        </w:tc>
      </w:tr>
      <w:tr w:rsidR="00D428BB" w14:paraId="29577A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B4A2" w14:textId="77777777" w:rsidR="00D428BB" w:rsidRDefault="00000000">
            <w:r>
              <w:rPr>
                <w:color w:val="000000"/>
                <w:sz w:val="20"/>
                <w:szCs w:val="20"/>
              </w:rPr>
              <w:t>3 – Análisis ciudad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8EBC" w14:textId="77777777" w:rsidR="00D428BB" w:rsidRDefault="00000000">
            <w:r>
              <w:rPr>
                <w:color w:val="000000"/>
                <w:sz w:val="20"/>
                <w:szCs w:val="20"/>
              </w:rPr>
              <w:t>CTE, RANK() doble (nacional y regional), SUM OVER()</w:t>
            </w:r>
          </w:p>
        </w:tc>
      </w:tr>
      <w:tr w:rsidR="00D428BB" w14:paraId="297795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D633" w14:textId="77777777" w:rsidR="00D428BB" w:rsidRDefault="00000000">
            <w:r>
              <w:rPr>
                <w:color w:val="000000"/>
                <w:sz w:val="20"/>
                <w:szCs w:val="20"/>
              </w:rPr>
              <w:t>4 – Ranking vendedores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163B" w14:textId="77777777" w:rsidR="00D428BB" w:rsidRDefault="00000000">
            <w:r>
              <w:rPr>
                <w:color w:val="000000"/>
                <w:sz w:val="20"/>
                <w:szCs w:val="20"/>
              </w:rPr>
              <w:t>CTE, RANK(), NTILE(3), filtro SIN_ASIGNAR</w:t>
            </w:r>
          </w:p>
        </w:tc>
      </w:tr>
      <w:tr w:rsidR="00D428BB" w14:paraId="7D3132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CE54" w14:textId="77777777" w:rsidR="00D428BB" w:rsidRDefault="00000000">
            <w:r>
              <w:rPr>
                <w:color w:val="000000"/>
                <w:sz w:val="20"/>
                <w:szCs w:val="20"/>
              </w:rPr>
              <w:t>5 – Análisis producto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623B" w14:textId="77777777" w:rsidR="00D428BB" w:rsidRDefault="00000000">
            <w:r>
              <w:rPr>
                <w:color w:val="000000"/>
                <w:sz w:val="20"/>
                <w:szCs w:val="20"/>
              </w:rPr>
              <w:t>CTE, doble RANK() paralelo, diferencia de rankings</w:t>
            </w:r>
          </w:p>
        </w:tc>
      </w:tr>
      <w:tr w:rsidR="00D428BB" w14:paraId="63E361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B885" w14:textId="77777777" w:rsidR="00D428BB" w:rsidRDefault="00000000">
            <w:r>
              <w:rPr>
                <w:color w:val="000000"/>
                <w:sz w:val="20"/>
                <w:szCs w:val="20"/>
              </w:rPr>
              <w:t>6 – Análisis canal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A8D9" w14:textId="77777777" w:rsidR="00D428BB" w:rsidRDefault="00000000">
            <w:r>
              <w:rPr>
                <w:color w:val="000000"/>
                <w:sz w:val="20"/>
                <w:szCs w:val="20"/>
              </w:rPr>
              <w:t>CTE, SUM OVER() para %, cálculo comisión y monto neto</w:t>
            </w:r>
          </w:p>
        </w:tc>
      </w:tr>
      <w:tr w:rsidR="00D428BB" w14:paraId="30D5BE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CF99" w14:textId="77777777" w:rsidR="00D428BB" w:rsidRDefault="00000000">
            <w:r>
              <w:rPr>
                <w:color w:val="000000"/>
                <w:sz w:val="20"/>
                <w:szCs w:val="20"/>
              </w:rPr>
              <w:t>7 – YoY growth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F3E7" w14:textId="77777777" w:rsidR="00D428BB" w:rsidRDefault="00000000">
            <w:r>
              <w:rPr>
                <w:color w:val="000000"/>
                <w:sz w:val="20"/>
                <w:szCs w:val="20"/>
              </w:rPr>
              <w:t>CTE, LAG() con PARTITION BY, CASE para tendencia</w:t>
            </w:r>
          </w:p>
        </w:tc>
      </w:tr>
    </w:tbl>
    <w:p w14:paraId="12ECEB30" w14:textId="77777777" w:rsidR="00001E4E" w:rsidRDefault="00001E4E"/>
    <w:sectPr w:rsidR="00001E4E">
      <w:footerReference w:type="default" r:id="rId7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3A34D" w14:textId="77777777" w:rsidR="00001E4E" w:rsidRDefault="00001E4E">
      <w:r>
        <w:separator/>
      </w:r>
    </w:p>
  </w:endnote>
  <w:endnote w:type="continuationSeparator" w:id="0">
    <w:p w14:paraId="1E2220F4" w14:textId="77777777" w:rsidR="00001E4E" w:rsidRDefault="00001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43136" w14:textId="77777777" w:rsidR="00D428BB" w:rsidRDefault="00000000">
    <w:pPr>
      <w:jc w:val="center"/>
    </w:pPr>
    <w:r>
      <w:rPr>
        <w:color w:val="888888"/>
        <w:sz w:val="18"/>
        <w:szCs w:val="18"/>
      </w:rPr>
      <w:t xml:space="preserve">Prueba Técnica Data Engineer – ASISYA  |  Fase 4 – SQL Avanzado  |  Página </w:t>
    </w:r>
    <w:r>
      <w:fldChar w:fldCharType="begin"/>
    </w:r>
    <w:r>
      <w:instrText>PAGE</w:instrText>
    </w:r>
    <w:r>
      <w:fldChar w:fldCharType="separate"/>
    </w:r>
    <w:r w:rsidR="005676C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A3B16" w14:textId="77777777" w:rsidR="00001E4E" w:rsidRDefault="00001E4E">
      <w:r>
        <w:separator/>
      </w:r>
    </w:p>
  </w:footnote>
  <w:footnote w:type="continuationSeparator" w:id="0">
    <w:p w14:paraId="54C007D5" w14:textId="77777777" w:rsidR="00001E4E" w:rsidRDefault="00001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9845A0"/>
    <w:multiLevelType w:val="hybridMultilevel"/>
    <w:tmpl w:val="7BFA82CA"/>
    <w:lvl w:ilvl="0" w:tplc="E14A5100">
      <w:start w:val="1"/>
      <w:numFmt w:val="bullet"/>
      <w:lvlText w:val="•"/>
      <w:lvlJc w:val="left"/>
      <w:pPr>
        <w:ind w:left="540" w:hanging="260"/>
      </w:pPr>
    </w:lvl>
    <w:lvl w:ilvl="1" w:tplc="D1DC725E">
      <w:numFmt w:val="decimal"/>
      <w:lvlText w:val=""/>
      <w:lvlJc w:val="left"/>
    </w:lvl>
    <w:lvl w:ilvl="2" w:tplc="E1AAEA2C">
      <w:numFmt w:val="decimal"/>
      <w:lvlText w:val=""/>
      <w:lvlJc w:val="left"/>
    </w:lvl>
    <w:lvl w:ilvl="3" w:tplc="2B36375E">
      <w:numFmt w:val="decimal"/>
      <w:lvlText w:val=""/>
      <w:lvlJc w:val="left"/>
    </w:lvl>
    <w:lvl w:ilvl="4" w:tplc="67D01900">
      <w:numFmt w:val="decimal"/>
      <w:lvlText w:val=""/>
      <w:lvlJc w:val="left"/>
    </w:lvl>
    <w:lvl w:ilvl="5" w:tplc="76FE582C">
      <w:numFmt w:val="decimal"/>
      <w:lvlText w:val=""/>
      <w:lvlJc w:val="left"/>
    </w:lvl>
    <w:lvl w:ilvl="6" w:tplc="20AE2100">
      <w:numFmt w:val="decimal"/>
      <w:lvlText w:val=""/>
      <w:lvlJc w:val="left"/>
    </w:lvl>
    <w:lvl w:ilvl="7" w:tplc="73CE0344">
      <w:numFmt w:val="decimal"/>
      <w:lvlText w:val=""/>
      <w:lvlJc w:val="left"/>
    </w:lvl>
    <w:lvl w:ilvl="8" w:tplc="C39A8B16">
      <w:numFmt w:val="decimal"/>
      <w:lvlText w:val=""/>
      <w:lvlJc w:val="left"/>
    </w:lvl>
  </w:abstractNum>
  <w:abstractNum w:abstractNumId="1" w15:restartNumberingAfterBreak="0">
    <w:nsid w:val="73CD5532"/>
    <w:multiLevelType w:val="hybridMultilevel"/>
    <w:tmpl w:val="5C1E60BE"/>
    <w:lvl w:ilvl="0" w:tplc="F07A06CE">
      <w:start w:val="1"/>
      <w:numFmt w:val="bullet"/>
      <w:lvlText w:val="●"/>
      <w:lvlJc w:val="left"/>
      <w:pPr>
        <w:ind w:left="720" w:hanging="360"/>
      </w:pPr>
    </w:lvl>
    <w:lvl w:ilvl="1" w:tplc="55E23874">
      <w:start w:val="1"/>
      <w:numFmt w:val="bullet"/>
      <w:lvlText w:val="○"/>
      <w:lvlJc w:val="left"/>
      <w:pPr>
        <w:ind w:left="1440" w:hanging="360"/>
      </w:pPr>
    </w:lvl>
    <w:lvl w:ilvl="2" w:tplc="1B4EFA96">
      <w:start w:val="1"/>
      <w:numFmt w:val="bullet"/>
      <w:lvlText w:val="■"/>
      <w:lvlJc w:val="left"/>
      <w:pPr>
        <w:ind w:left="2160" w:hanging="360"/>
      </w:pPr>
    </w:lvl>
    <w:lvl w:ilvl="3" w:tplc="D898D6A4">
      <w:start w:val="1"/>
      <w:numFmt w:val="bullet"/>
      <w:lvlText w:val="●"/>
      <w:lvlJc w:val="left"/>
      <w:pPr>
        <w:ind w:left="2880" w:hanging="360"/>
      </w:pPr>
    </w:lvl>
    <w:lvl w:ilvl="4" w:tplc="E13A3404">
      <w:start w:val="1"/>
      <w:numFmt w:val="bullet"/>
      <w:lvlText w:val="○"/>
      <w:lvlJc w:val="left"/>
      <w:pPr>
        <w:ind w:left="3600" w:hanging="360"/>
      </w:pPr>
    </w:lvl>
    <w:lvl w:ilvl="5" w:tplc="DB5C1052">
      <w:start w:val="1"/>
      <w:numFmt w:val="bullet"/>
      <w:lvlText w:val="■"/>
      <w:lvlJc w:val="left"/>
      <w:pPr>
        <w:ind w:left="4320" w:hanging="360"/>
      </w:pPr>
    </w:lvl>
    <w:lvl w:ilvl="6" w:tplc="62D4C526">
      <w:start w:val="1"/>
      <w:numFmt w:val="bullet"/>
      <w:lvlText w:val="●"/>
      <w:lvlJc w:val="left"/>
      <w:pPr>
        <w:ind w:left="5040" w:hanging="360"/>
      </w:pPr>
    </w:lvl>
    <w:lvl w:ilvl="7" w:tplc="FCD2C864">
      <w:start w:val="1"/>
      <w:numFmt w:val="bullet"/>
      <w:lvlText w:val="●"/>
      <w:lvlJc w:val="left"/>
      <w:pPr>
        <w:ind w:left="5760" w:hanging="360"/>
      </w:pPr>
    </w:lvl>
    <w:lvl w:ilvl="8" w:tplc="5FB8AF8E">
      <w:start w:val="1"/>
      <w:numFmt w:val="bullet"/>
      <w:lvlText w:val="●"/>
      <w:lvlJc w:val="left"/>
      <w:pPr>
        <w:ind w:left="6480" w:hanging="360"/>
      </w:pPr>
    </w:lvl>
  </w:abstractNum>
  <w:num w:numId="1" w16cid:durableId="868567591">
    <w:abstractNumId w:val="1"/>
    <w:lvlOverride w:ilvl="0">
      <w:startOverride w:val="1"/>
    </w:lvlOverride>
  </w:num>
  <w:num w:numId="2" w16cid:durableId="9766917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8BB"/>
    <w:rsid w:val="00001E4E"/>
    <w:rsid w:val="005676C8"/>
    <w:rsid w:val="00D428BB"/>
    <w:rsid w:val="00D9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DC4383"/>
  <w15:docId w15:val="{9007CFCA-A0F8-4051-802D-40B25E29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1726</Words>
  <Characters>9497</Characters>
  <Application>Microsoft Office Word</Application>
  <DocSecurity>0</DocSecurity>
  <Lines>79</Lines>
  <Paragraphs>22</Paragraphs>
  <ScaleCrop>false</ScaleCrop>
  <Company/>
  <LinksUpToDate>false</LinksUpToDate>
  <CharactersWithSpaces>11201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Akcel Daniel Ribon</cp:lastModifiedBy>
  <cp:revision>2</cp:revision>
  <dcterms:created xsi:type="dcterms:W3CDTF">2026-03-16T22:07:00Z</dcterms:created>
  <dcterms:modified xsi:type="dcterms:W3CDTF">2026-03-18T16:37:00Z</dcterms:modified>
</cp:coreProperties>
</file>