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BFF5" w14:textId="77777777" w:rsidR="00640E47" w:rsidRDefault="00C25A28">
      <w:pPr>
        <w:spacing w:after="500"/>
        <w:jc w:val="center"/>
      </w:pPr>
      <w:r>
        <w:rPr>
          <w:noProof/>
        </w:rPr>
        <w:drawing>
          <wp:inline distT="0" distB="0" distL="0" distR="0" wp14:anchorId="649432A6" wp14:editId="2467E6FE">
            <wp:extent cx="4762500" cy="6191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E40A52" w14:textId="77777777" w:rsidR="00640E47" w:rsidRDefault="00C25A28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0E6CD059" w14:textId="77777777" w:rsidR="00640E47" w:rsidRDefault="00C25A28">
      <w:pPr>
        <w:spacing w:after="20"/>
        <w:jc w:val="center"/>
      </w:pPr>
      <w:r>
        <w:rPr>
          <w:b/>
          <w:bCs/>
          <w:sz w:val="22"/>
          <w:szCs w:val="22"/>
        </w:rPr>
        <w:t>Saveetha Institute of Medical and Technical Sciences</w:t>
      </w:r>
    </w:p>
    <w:p w14:paraId="7F8190D0" w14:textId="77777777" w:rsidR="00640E47" w:rsidRDefault="00C25A28">
      <w:pPr>
        <w:spacing w:after="600"/>
        <w:jc w:val="center"/>
      </w:pPr>
      <w:r>
        <w:rPr>
          <w:sz w:val="22"/>
          <w:szCs w:val="22"/>
        </w:rPr>
        <w:t>Chennai - 602105</w:t>
      </w:r>
    </w:p>
    <w:p w14:paraId="289D7B64" w14:textId="77777777" w:rsidR="00640E47" w:rsidRDefault="00C25A28"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>IMPLEMENTATION REPORT</w:t>
      </w:r>
    </w:p>
    <w:p w14:paraId="3C9380AC" w14:textId="77777777" w:rsidR="00640E47" w:rsidRDefault="00C25A28">
      <w:pPr>
        <w:spacing w:after="700"/>
        <w:jc w:val="center"/>
      </w:pPr>
      <w:r>
        <w:rPr>
          <w:i/>
          <w:iCs/>
          <w:sz w:val="24"/>
          <w:szCs w:val="24"/>
        </w:rPr>
        <w:t>Coding and Website Screenshots</w:t>
      </w:r>
    </w:p>
    <w:p w14:paraId="01BC1C0E" w14:textId="77777777" w:rsidR="00640E47" w:rsidRDefault="00C25A28">
      <w:pPr>
        <w:spacing w:after="60"/>
        <w:jc w:val="center"/>
      </w:pPr>
      <w:r>
        <w:rPr>
          <w:b/>
          <w:bCs/>
          <w:sz w:val="26"/>
          <w:szCs w:val="26"/>
        </w:rPr>
        <w:t>DATABASE MANAGEMENT SYSTEMS</w:t>
      </w:r>
    </w:p>
    <w:p w14:paraId="288D0933" w14:textId="4E0B8B2D" w:rsidR="00640E47" w:rsidRDefault="00C25A28">
      <w:pPr>
        <w:spacing w:after="90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Course Code: CSA050</w:t>
      </w:r>
      <w:r w:rsidR="00DA6786">
        <w:rPr>
          <w:b/>
          <w:bCs/>
          <w:sz w:val="26"/>
          <w:szCs w:val="26"/>
        </w:rPr>
        <w:t>9</w:t>
      </w:r>
    </w:p>
    <w:p w14:paraId="1AD54EB7" w14:textId="7FE260D6" w:rsidR="00821ABE" w:rsidRPr="00821ABE" w:rsidRDefault="00821ABE" w:rsidP="00821ABE">
      <w:pPr>
        <w:rPr>
          <w:b/>
          <w:bCs/>
          <w:sz w:val="32"/>
          <w:szCs w:val="32"/>
        </w:rPr>
      </w:pPr>
      <w:r>
        <w:t xml:space="preserve">                                                                 </w:t>
      </w:r>
      <w:r w:rsidR="008B0877">
        <w:rPr>
          <w:b/>
          <w:bCs/>
          <w:sz w:val="32"/>
          <w:szCs w:val="32"/>
        </w:rPr>
        <w:t>AKCHAYADEVI.G</w:t>
      </w:r>
      <w:r w:rsidR="001714FF">
        <w:rPr>
          <w:b/>
          <w:bCs/>
          <w:sz w:val="32"/>
          <w:szCs w:val="32"/>
        </w:rPr>
        <w:t>-192</w:t>
      </w:r>
      <w:r w:rsidR="008B0877">
        <w:rPr>
          <w:b/>
          <w:bCs/>
          <w:sz w:val="32"/>
          <w:szCs w:val="32"/>
        </w:rPr>
        <w:t>524501</w:t>
      </w:r>
    </w:p>
    <w:p w14:paraId="6386F670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4161798D" w14:textId="05819529" w:rsidR="00821ABE" w:rsidRPr="00821ABE" w:rsidRDefault="00821ABE" w:rsidP="00821ABE">
      <w:pPr>
        <w:rPr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</w:t>
      </w:r>
      <w:r w:rsidRPr="00821ABE">
        <w:rPr>
          <w:sz w:val="32"/>
          <w:szCs w:val="32"/>
        </w:rPr>
        <w:t>Under the Supervision of</w:t>
      </w:r>
    </w:p>
    <w:p w14:paraId="2FFE7044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380F767" w14:textId="0A0FA205" w:rsidR="00821ABE" w:rsidRDefault="00821ABE" w:rsidP="00821ABE">
      <w:pPr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 xml:space="preserve">                                               Dr. KESAVAN R</w:t>
      </w:r>
    </w:p>
    <w:p w14:paraId="3DF85BE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DFE78EC" w14:textId="77777777" w:rsidR="00821ABE" w:rsidRDefault="00821ABE" w:rsidP="00821ABE">
      <w:pPr>
        <w:rPr>
          <w:b/>
          <w:bCs/>
          <w:sz w:val="32"/>
          <w:szCs w:val="32"/>
        </w:rPr>
      </w:pPr>
    </w:p>
    <w:p w14:paraId="57C4C59B" w14:textId="2DE3F6BA" w:rsidR="00821ABE" w:rsidRDefault="00821ABE" w:rsidP="00821AB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7D1876" wp14:editId="605F7B47">
            <wp:extent cx="6572250" cy="1056640"/>
            <wp:effectExtent l="0" t="0" r="0" b="0"/>
            <wp:docPr id="108259657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96573" name="Image 1"/>
                    <pic:cNvPicPr>
                      <a:picLocks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CB9B" w14:textId="77777777" w:rsidR="00821ABE" w:rsidRDefault="00821ABE" w:rsidP="00821ABE">
      <w:pPr>
        <w:rPr>
          <w:b/>
          <w:bCs/>
          <w:sz w:val="32"/>
          <w:szCs w:val="32"/>
        </w:rPr>
      </w:pPr>
    </w:p>
    <w:p w14:paraId="760C257D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A166AF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SIMATS ENGINEERING</w:t>
      </w:r>
    </w:p>
    <w:p w14:paraId="5912C4CC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Saveetha Institute of Medical and Technical Sciences</w:t>
      </w:r>
    </w:p>
    <w:p w14:paraId="4014A6FE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Chennai-602105</w:t>
      </w:r>
    </w:p>
    <w:p w14:paraId="735732CA" w14:textId="77777777" w:rsidR="00821ABE" w:rsidRPr="00821ABE" w:rsidRDefault="00821ABE" w:rsidP="00821ABE">
      <w:pPr>
        <w:jc w:val="center"/>
        <w:rPr>
          <w:b/>
          <w:bCs/>
          <w:sz w:val="32"/>
          <w:szCs w:val="32"/>
        </w:rPr>
      </w:pPr>
      <w:r w:rsidRPr="00821ABE">
        <w:rPr>
          <w:b/>
          <w:bCs/>
          <w:sz w:val="32"/>
          <w:szCs w:val="32"/>
        </w:rPr>
        <w:t>September 2026</w:t>
      </w:r>
    </w:p>
    <w:p w14:paraId="6C2DA174" w14:textId="77777777" w:rsidR="00821ABE" w:rsidRDefault="00821ABE" w:rsidP="00821ABE">
      <w:pPr>
        <w:rPr>
          <w:b/>
          <w:bCs/>
          <w:sz w:val="32"/>
          <w:szCs w:val="32"/>
        </w:rPr>
      </w:pPr>
    </w:p>
    <w:p w14:paraId="34A278B0" w14:textId="77777777" w:rsidR="00821ABE" w:rsidRDefault="00821ABE" w:rsidP="00821ABE">
      <w:pPr>
        <w:rPr>
          <w:b/>
          <w:bCs/>
          <w:sz w:val="32"/>
          <w:szCs w:val="32"/>
        </w:rPr>
      </w:pPr>
    </w:p>
    <w:p w14:paraId="16F4C8E5" w14:textId="77777777" w:rsidR="00821ABE" w:rsidRDefault="00821ABE" w:rsidP="00821ABE">
      <w:pPr>
        <w:rPr>
          <w:b/>
          <w:bCs/>
          <w:sz w:val="32"/>
          <w:szCs w:val="32"/>
        </w:rPr>
      </w:pPr>
    </w:p>
    <w:p w14:paraId="6ADFD6F9" w14:textId="77777777" w:rsidR="00821ABE" w:rsidRDefault="00821ABE" w:rsidP="00821ABE">
      <w:pPr>
        <w:rPr>
          <w:b/>
          <w:bCs/>
          <w:sz w:val="32"/>
          <w:szCs w:val="32"/>
        </w:rPr>
      </w:pPr>
    </w:p>
    <w:p w14:paraId="46D3F4B1" w14:textId="77777777" w:rsidR="00821ABE" w:rsidRPr="00821ABE" w:rsidRDefault="00821ABE" w:rsidP="00821ABE">
      <w:pPr>
        <w:rPr>
          <w:b/>
          <w:bCs/>
          <w:sz w:val="32"/>
          <w:szCs w:val="32"/>
        </w:rPr>
      </w:pPr>
    </w:p>
    <w:p w14:paraId="5E971215" w14:textId="77777777" w:rsidR="00821ABE" w:rsidRPr="00821ABE" w:rsidRDefault="00821ABE">
      <w:pPr>
        <w:spacing w:after="900"/>
        <w:jc w:val="center"/>
        <w:rPr>
          <w:b/>
          <w:bCs/>
          <w:sz w:val="32"/>
          <w:szCs w:val="32"/>
        </w:rPr>
      </w:pPr>
    </w:p>
    <w:p w14:paraId="09D4B146" w14:textId="77777777" w:rsidR="00640E47" w:rsidRDefault="00640E47">
      <w:pPr>
        <w:spacing w:after="900"/>
      </w:pPr>
    </w:p>
    <w:p w14:paraId="0EFE9333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t>1. Database Implementation — Code</w:t>
      </w:r>
    </w:p>
    <w:p w14:paraId="5761C718" w14:textId="7CE3768F" w:rsidR="00640E47" w:rsidRDefault="00DB67CC">
      <w:pPr>
        <w:spacing w:before="200" w:after="100"/>
        <w:jc w:val="center"/>
      </w:pPr>
      <w:r>
        <w:rPr>
          <w:noProof/>
        </w:rPr>
        <w:drawing>
          <wp:inline distT="0" distB="0" distL="0" distR="0" wp14:anchorId="3D48470F" wp14:editId="5433147C">
            <wp:extent cx="5684520" cy="3756660"/>
            <wp:effectExtent l="0" t="0" r="0" b="0"/>
            <wp:docPr id="19256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01767" name="Picture 19256017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022" cy="375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CD11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1 — </w:t>
      </w:r>
      <w:proofErr w:type="spellStart"/>
      <w:r>
        <w:rPr>
          <w:i/>
          <w:iCs/>
          <w:color w:val="555555"/>
          <w:sz w:val="19"/>
          <w:szCs w:val="19"/>
        </w:rPr>
        <w:t>schema.sql</w:t>
      </w:r>
      <w:proofErr w:type="spellEnd"/>
      <w:r>
        <w:rPr>
          <w:i/>
          <w:iCs/>
          <w:color w:val="555555"/>
          <w:sz w:val="19"/>
          <w:szCs w:val="19"/>
        </w:rPr>
        <w:t>: table definitions, constraints and indexes (Appendix A)</w:t>
      </w:r>
    </w:p>
    <w:p w14:paraId="280AEDDA" w14:textId="77777777" w:rsidR="00640E47" w:rsidRDefault="00C25A28">
      <w:r>
        <w:br w:type="page"/>
      </w:r>
    </w:p>
    <w:p w14:paraId="46539485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2. Transaction &amp; Concurrency Control — Code</w:t>
      </w:r>
    </w:p>
    <w:p w14:paraId="0F75815E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7A448006" wp14:editId="30F06C14">
            <wp:extent cx="5486400" cy="44291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0BED4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2 — billing.py: SAVEPOINT-bounded ACID transaction and BEGIN IMMEDIATE concurrency control</w:t>
      </w:r>
    </w:p>
    <w:p w14:paraId="13D59007" w14:textId="77777777" w:rsidR="00640E47" w:rsidRDefault="00C25A28">
      <w:r>
        <w:br w:type="page"/>
      </w:r>
    </w:p>
    <w:p w14:paraId="03031B30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>3. Execution Evidence</w:t>
      </w:r>
    </w:p>
    <w:p w14:paraId="2936AE38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126F0586" wp14:editId="48339961">
            <wp:extent cx="5943600" cy="98107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C67383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 xml:space="preserve">Fig. 3 — Schema creation and sample-data load (500 connections, </w:t>
      </w:r>
      <w:proofErr w:type="gramStart"/>
      <w:r>
        <w:rPr>
          <w:i/>
          <w:iCs/>
          <w:color w:val="555555"/>
          <w:sz w:val="19"/>
          <w:szCs w:val="19"/>
        </w:rPr>
        <w:t>360,000 meter</w:t>
      </w:r>
      <w:proofErr w:type="gramEnd"/>
      <w:r>
        <w:rPr>
          <w:i/>
          <w:iCs/>
          <w:color w:val="555555"/>
          <w:sz w:val="19"/>
          <w:szCs w:val="19"/>
        </w:rPr>
        <w:t xml:space="preserve"> readings)</w:t>
      </w:r>
    </w:p>
    <w:p w14:paraId="254A38EA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7E9004D0" wp14:editId="761592F3">
            <wp:extent cx="5943600" cy="1228725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76380F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4 — Bill generation, duplicate rejection and rollback (ACID transaction test)</w:t>
      </w:r>
    </w:p>
    <w:p w14:paraId="71516320" w14:textId="77777777" w:rsidR="00640E47" w:rsidRDefault="00C25A28">
      <w:pPr>
        <w:spacing w:before="200" w:after="100"/>
        <w:jc w:val="center"/>
      </w:pPr>
      <w:r>
        <w:rPr>
          <w:noProof/>
        </w:rPr>
        <w:drawing>
          <wp:inline distT="0" distB="0" distL="0" distR="0" wp14:anchorId="34B369FE" wp14:editId="61F5F689">
            <wp:extent cx="5943600" cy="13525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4ADFF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5 — Two operators racing to bill the same connection/cycle (concurrency test)</w:t>
      </w:r>
    </w:p>
    <w:p w14:paraId="7DA3F4B6" w14:textId="77777777" w:rsidR="00640E47" w:rsidRDefault="00C25A28">
      <w:r>
        <w:br w:type="page"/>
      </w:r>
    </w:p>
    <w:p w14:paraId="15EFEB99" w14:textId="77777777" w:rsidR="00640E47" w:rsidRDefault="00C25A28">
      <w:pPr>
        <w:pBdr>
          <w:bottom w:val="single" w:sz="6" w:space="4" w:color="1F3864"/>
        </w:pBdr>
        <w:spacing w:before="200" w:after="300"/>
      </w:pPr>
      <w:r>
        <w:rPr>
          <w:b/>
          <w:bCs/>
          <w:color w:val="1F3864"/>
          <w:sz w:val="26"/>
          <w:szCs w:val="26"/>
        </w:rPr>
        <w:lastRenderedPageBreak/>
        <w:t xml:space="preserve">4. Website — </w:t>
      </w:r>
      <w:proofErr w:type="spellStart"/>
      <w:r>
        <w:rPr>
          <w:b/>
          <w:bCs/>
          <w:color w:val="1F3864"/>
          <w:sz w:val="26"/>
          <w:szCs w:val="26"/>
        </w:rPr>
        <w:t>JalNiyantran</w:t>
      </w:r>
      <w:proofErr w:type="spellEnd"/>
      <w:r>
        <w:rPr>
          <w:b/>
          <w:bCs/>
          <w:color w:val="1F3864"/>
          <w:sz w:val="26"/>
          <w:szCs w:val="26"/>
        </w:rPr>
        <w:t xml:space="preserve"> Zonal Operator Console</w:t>
      </w:r>
    </w:p>
    <w:p w14:paraId="302DFB43" w14:textId="6160F51D" w:rsidR="00640E47" w:rsidRDefault="00DB67CC">
      <w:pPr>
        <w:spacing w:before="200" w:after="100"/>
        <w:jc w:val="center"/>
      </w:pPr>
      <w:r>
        <w:rPr>
          <w:noProof/>
        </w:rPr>
        <w:drawing>
          <wp:inline distT="0" distB="0" distL="0" distR="0" wp14:anchorId="5FA852EB" wp14:editId="77818C3B">
            <wp:extent cx="6583680" cy="2461260"/>
            <wp:effectExtent l="0" t="0" r="7620" b="0"/>
            <wp:docPr id="11921786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78617" name="Picture 11921786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261" cy="246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1965" w14:textId="77777777" w:rsidR="00640E47" w:rsidRDefault="00C25A28">
      <w:pPr>
        <w:spacing w:after="500"/>
        <w:jc w:val="center"/>
      </w:pPr>
      <w:r>
        <w:rPr>
          <w:i/>
          <w:iCs/>
          <w:color w:val="555555"/>
          <w:sz w:val="19"/>
          <w:szCs w:val="19"/>
        </w:rPr>
        <w:t>Fig. 6 — Live operator dashboard: connection lookup, leak detection, billing transaction log (https://zonal-water-operator-3zvb.bolt.host)</w:t>
      </w:r>
    </w:p>
    <w:sectPr w:rsidR="00640E47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05CF46-6644-4889-AEED-C4B620F323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8157C7E-F645-47E5-9FE6-9E4345FABC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9925E7-CA98-4057-AA2E-2F86BDAF852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47"/>
    <w:rsid w:val="001714FF"/>
    <w:rsid w:val="00640E47"/>
    <w:rsid w:val="00821ABE"/>
    <w:rsid w:val="008B0877"/>
    <w:rsid w:val="00935C42"/>
    <w:rsid w:val="009F6D80"/>
    <w:rsid w:val="00AE3BE6"/>
    <w:rsid w:val="00C25A28"/>
    <w:rsid w:val="00DA6786"/>
    <w:rsid w:val="00DB67CC"/>
    <w:rsid w:val="00FB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94FFA"/>
  <w15:docId w15:val="{52351BF1-4B3F-40CD-9613-08CA7702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821A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gunavathi</dc:creator>
  <cp:lastModifiedBy>akchayadevi@outlook.com</cp:lastModifiedBy>
  <cp:revision>2</cp:revision>
  <dcterms:created xsi:type="dcterms:W3CDTF">2026-09-02T18:05:00Z</dcterms:created>
  <dcterms:modified xsi:type="dcterms:W3CDTF">2026-09-02T18:05:00Z</dcterms:modified>
</cp:coreProperties>
</file>