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Práctica de Laboratorio: Datos de Ventas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rtl w:val="0"/>
        </w:rPr>
        <w:t xml:space="preserve">Este documento contiene los resultados resueltos y las fórmulas aplicadas para la práctica de laboratorio en Excel.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Tabla de Datos de Ventas Resuelta</w:t>
      </w:r>
    </w:p>
    <w:tbl>
      <w:tblPr>
        <w:tblStyle w:val="Table1"/>
        <w:tblW w:w="9360.000000000002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d374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hd w:fill="auto" w:val="clear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d374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hd w:fill="auto" w:val="clear"/>
                <w:rtl w:val="0"/>
              </w:rPr>
              <w:t xml:space="preserve">País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d374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hd w:fill="auto" w:val="clear"/>
                <w:rtl w:val="0"/>
              </w:rPr>
              <w:t xml:space="preserve">Estado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d374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hd w:fill="auto" w:val="clear"/>
                <w:rtl w:val="0"/>
              </w:rPr>
              <w:t xml:space="preserve">Producto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d374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hd w:fill="auto" w:val="clear"/>
                <w:rtl w:val="0"/>
              </w:rPr>
              <w:t xml:space="preserve">Cantidad_Pedida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d374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hd w:fill="auto" w:val="clear"/>
                <w:rtl w:val="0"/>
              </w:rPr>
              <w:t xml:space="preserve">Costo_Unitario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d374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hd w:fill="auto" w:val="clear"/>
                <w:rtl w:val="0"/>
              </w:rPr>
              <w:t xml:space="preserve">Precio_Unitario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d374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hd w:fill="auto" w:val="clear"/>
                <w:rtl w:val="0"/>
              </w:rPr>
              <w:t xml:space="preserve">Costo_Total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d374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hd w:fill="auto" w:val="clear"/>
                <w:rtl w:val="0"/>
              </w:rPr>
              <w:t xml:space="preserve">Ingresos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d374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hd w:fill="auto" w:val="clear"/>
                <w:rtl w:val="0"/>
              </w:rPr>
              <w:t xml:space="preserve">Ganancia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01/01/2023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Estados Unidos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California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Casco de Bicicleta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$15.00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$25.00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$150.00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$250.00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$100.00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02/01/2023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Canadá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Ontario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Bicicleta de Montaña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$300.00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$500.00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$1,500.00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$2,500.00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$1,000.00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03/01/2023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Estados Unidos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Texas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Guantes de Ciclismo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$8.00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$15.00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$120.00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$225.00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$105.00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04/01/2023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México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CDMX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Bicicleta de Ruta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$450.00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$750.00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$1,350.00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$2,250.00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$900.00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05/01/2023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Canadá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Quebec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Candado para Bicicleta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$12.00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$22.00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$96.00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$176.00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$80.00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=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$3,216.00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$5,401.00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$2,185.00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Detalle de Fórmulas Aplicadas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Costo_Total (Columna H):</w:t>
      </w:r>
      <w:r w:rsidDel="00000000" w:rsidR="00000000" w:rsidRPr="00000000">
        <w:rPr>
          <w:rtl w:val="0"/>
        </w:rPr>
        <w:t xml:space="preserve"> =E2*F2 (Cantidad_Pedida × Costo_Unitario)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Ingresos (Columna I):</w:t>
      </w:r>
      <w:r w:rsidDel="00000000" w:rsidR="00000000" w:rsidRPr="00000000">
        <w:rPr>
          <w:rtl w:val="0"/>
        </w:rPr>
        <w:t xml:space="preserve"> =E2*G2 (Cantidad_Pedida × Precio_Unitario)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Ganancia (Columna J):</w:t>
      </w:r>
      <w:r w:rsidDel="00000000" w:rsidR="00000000" w:rsidRPr="00000000">
        <w:rPr>
          <w:rtl w:val="0"/>
        </w:rPr>
        <w:t xml:space="preserve"> =I2-H2 (Ingresos - Costo_Total)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Total Ingresos (Celda I7):</w:t>
      </w:r>
      <w:r w:rsidDel="00000000" w:rsidR="00000000" w:rsidRPr="00000000">
        <w:rPr>
          <w:rtl w:val="0"/>
        </w:rPr>
        <w:t xml:space="preserve"> =SUMA(I2:I6) (o =SUM(I2:I6))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Total Ganancia (Celda J7):</w:t>
      </w:r>
      <w:r w:rsidDel="00000000" w:rsidR="00000000" w:rsidRPr="00000000">
        <w:rPr>
          <w:rtl w:val="0"/>
        </w:rPr>
        <w:t xml:space="preserve"> =SUMA(J2:J6) (o =SUM(J2:J6))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Rule="auto"/>
    </w:pPr>
    <w:rPr>
      <w:b w:val="1"/>
      <w:bCs w:val="1"/>
      <w:i w:val="0"/>
      <w:iCs w:val="0"/>
      <w:color w:val="1a365d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70" w:lineRule="auto"/>
    </w:pPr>
    <w:rPr>
      <w:b w:val="1"/>
      <w:bCs w:val="1"/>
      <w:i w:val="0"/>
      <w:iCs w:val="0"/>
      <w:color w:val="2b6cb0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