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9EA33" w14:textId="77777777" w:rsidR="00CF1284" w:rsidRPr="00AE2D04" w:rsidRDefault="00CF1284" w:rsidP="00645AF6">
      <w:pPr>
        <w:pStyle w:val="Heading1"/>
        <w:spacing w:before="78" w:line="327" w:lineRule="exact"/>
        <w:ind w:left="3911"/>
        <w:rPr>
          <w:rFonts w:asciiTheme="minorHAnsi" w:hAnsiTheme="minorHAnsi" w:cstheme="minorHAnsi"/>
          <w:sz w:val="24"/>
          <w:szCs w:val="24"/>
        </w:rPr>
      </w:pPr>
      <w:r w:rsidRPr="00AE2D04">
        <w:rPr>
          <w:rFonts w:asciiTheme="minorHAnsi" w:hAnsiTheme="minorHAnsi" w:cstheme="minorHAnsi"/>
          <w:sz w:val="24"/>
          <w:szCs w:val="24"/>
        </w:rPr>
        <w:t>NM2207</w:t>
      </w:r>
    </w:p>
    <w:p w14:paraId="542A9220" w14:textId="53DEC9CD" w:rsidR="00CF1284" w:rsidRPr="00645AF6" w:rsidRDefault="00CF1284" w:rsidP="00645AF6">
      <w:pPr>
        <w:spacing w:line="327" w:lineRule="exact"/>
        <w:ind w:left="2258" w:right="3654" w:firstLine="720"/>
        <w:jc w:val="center"/>
        <w:rPr>
          <w:rFonts w:asciiTheme="minorHAnsi" w:hAnsiTheme="minorHAnsi" w:cstheme="minorHAnsi"/>
          <w:b/>
          <w:bCs/>
          <w:sz w:val="24"/>
          <w:szCs w:val="24"/>
        </w:rPr>
      </w:pPr>
      <w:r w:rsidRPr="00645AF6">
        <w:rPr>
          <w:rFonts w:asciiTheme="minorHAnsi" w:hAnsiTheme="minorHAnsi" w:cstheme="minorHAnsi"/>
          <w:b/>
          <w:bCs/>
          <w:sz w:val="24"/>
          <w:szCs w:val="24"/>
        </w:rPr>
        <w:t>Week</w:t>
      </w:r>
      <w:r w:rsidRPr="00645AF6">
        <w:rPr>
          <w:rFonts w:asciiTheme="minorHAnsi" w:hAnsiTheme="minorHAnsi" w:cstheme="minorHAnsi"/>
          <w:b/>
          <w:bCs/>
          <w:spacing w:val="-4"/>
          <w:sz w:val="24"/>
          <w:szCs w:val="24"/>
        </w:rPr>
        <w:t xml:space="preserve"> </w:t>
      </w:r>
      <w:r w:rsidR="00645AF6" w:rsidRPr="00645AF6">
        <w:rPr>
          <w:rFonts w:asciiTheme="minorHAnsi" w:hAnsiTheme="minorHAnsi" w:cstheme="minorHAnsi"/>
          <w:b/>
          <w:bCs/>
          <w:sz w:val="24"/>
          <w:szCs w:val="24"/>
        </w:rPr>
        <w:t>5</w:t>
      </w:r>
    </w:p>
    <w:p w14:paraId="0034A92D" w14:textId="24F09045" w:rsidR="00CF1284" w:rsidRPr="00645AF6" w:rsidRDefault="00CF1284" w:rsidP="00645AF6">
      <w:pPr>
        <w:spacing w:line="327" w:lineRule="exact"/>
        <w:ind w:left="2258" w:right="3654" w:firstLine="622"/>
        <w:jc w:val="center"/>
        <w:rPr>
          <w:rFonts w:asciiTheme="minorHAnsi" w:hAnsiTheme="minorHAnsi" w:cstheme="minorHAnsi"/>
          <w:b/>
          <w:bCs/>
          <w:sz w:val="24"/>
          <w:szCs w:val="24"/>
        </w:rPr>
      </w:pPr>
      <w:r w:rsidRPr="00645AF6">
        <w:rPr>
          <w:rFonts w:asciiTheme="minorHAnsi" w:hAnsiTheme="minorHAnsi" w:cstheme="minorHAnsi"/>
          <w:b/>
          <w:bCs/>
          <w:sz w:val="24"/>
          <w:szCs w:val="24"/>
        </w:rPr>
        <w:t>Assignment</w:t>
      </w:r>
    </w:p>
    <w:p w14:paraId="3DCBFD31" w14:textId="77777777" w:rsidR="00645AF6" w:rsidRPr="00645AF6" w:rsidRDefault="00645AF6" w:rsidP="00645AF6">
      <w:pPr>
        <w:spacing w:line="327" w:lineRule="exact"/>
        <w:ind w:right="3654"/>
        <w:rPr>
          <w:rFonts w:asciiTheme="minorHAnsi" w:hAnsiTheme="minorHAnsi" w:cstheme="minorHAnsi"/>
          <w:b/>
          <w:bCs/>
          <w:sz w:val="24"/>
          <w:szCs w:val="24"/>
        </w:rPr>
      </w:pPr>
    </w:p>
    <w:p w14:paraId="4107B068" w14:textId="4470FDF8" w:rsidR="00645AF6" w:rsidRPr="00AE2D04" w:rsidRDefault="00645AF6" w:rsidP="00645AF6">
      <w:pPr>
        <w:spacing w:line="327" w:lineRule="exact"/>
        <w:ind w:right="3654"/>
        <w:rPr>
          <w:rFonts w:asciiTheme="minorHAnsi" w:hAnsiTheme="minorHAnsi" w:cstheme="minorHAnsi"/>
          <w:sz w:val="24"/>
          <w:szCs w:val="24"/>
        </w:rPr>
      </w:pPr>
      <w:r>
        <w:rPr>
          <w:rFonts w:asciiTheme="minorHAnsi" w:hAnsiTheme="minorHAnsi" w:cstheme="minorHAnsi"/>
          <w:sz w:val="24"/>
          <w:szCs w:val="24"/>
        </w:rPr>
        <w:t>Due: Monday 14</w:t>
      </w:r>
      <w:r w:rsidRPr="00645AF6">
        <w:rPr>
          <w:rFonts w:asciiTheme="minorHAnsi" w:hAnsiTheme="minorHAnsi" w:cstheme="minorHAnsi"/>
          <w:sz w:val="24"/>
          <w:szCs w:val="24"/>
          <w:vertAlign w:val="superscript"/>
        </w:rPr>
        <w:t>th</w:t>
      </w:r>
      <w:r>
        <w:rPr>
          <w:rFonts w:asciiTheme="minorHAnsi" w:hAnsiTheme="minorHAnsi" w:cstheme="minorHAnsi"/>
          <w:sz w:val="24"/>
          <w:szCs w:val="24"/>
        </w:rPr>
        <w:t xml:space="preserve"> September 11.59 pm</w:t>
      </w:r>
    </w:p>
    <w:p w14:paraId="726B6D7E" w14:textId="77777777" w:rsidR="00CF1284" w:rsidRPr="00AE2D04" w:rsidRDefault="00CF1284" w:rsidP="009D2A00">
      <w:pPr>
        <w:pStyle w:val="BodyText"/>
        <w:spacing w:line="280" w:lineRule="exact"/>
        <w:rPr>
          <w:rFonts w:asciiTheme="minorHAnsi" w:hAnsiTheme="minorHAnsi" w:cstheme="minorHAnsi"/>
          <w:sz w:val="24"/>
          <w:szCs w:val="24"/>
        </w:rPr>
      </w:pPr>
    </w:p>
    <w:p w14:paraId="1E545E5B" w14:textId="67250DCA" w:rsidR="00CF1284" w:rsidRDefault="00CF1284" w:rsidP="00112286">
      <w:pPr>
        <w:pStyle w:val="BodyText"/>
        <w:spacing w:line="280" w:lineRule="exact"/>
        <w:ind w:left="0" w:firstLine="0"/>
        <w:rPr>
          <w:rFonts w:asciiTheme="minorHAnsi" w:hAnsiTheme="minorHAnsi" w:cstheme="minorHAnsi"/>
          <w:sz w:val="24"/>
          <w:szCs w:val="24"/>
        </w:rPr>
      </w:pPr>
      <w:r w:rsidRPr="00AE2D04">
        <w:rPr>
          <w:rFonts w:asciiTheme="minorHAnsi" w:hAnsiTheme="minorHAnsi" w:cstheme="minorHAnsi"/>
          <w:sz w:val="24"/>
          <w:szCs w:val="24"/>
        </w:rPr>
        <w:t>Overview of what we’ll do today:</w:t>
      </w:r>
    </w:p>
    <w:p w14:paraId="138EDE72" w14:textId="12D60BB3" w:rsidR="005822FE" w:rsidRPr="00AE2D04" w:rsidRDefault="005822FE" w:rsidP="00112286">
      <w:pPr>
        <w:pStyle w:val="BodyText"/>
        <w:spacing w:line="280" w:lineRule="exact"/>
        <w:ind w:left="0" w:firstLine="0"/>
        <w:rPr>
          <w:rFonts w:asciiTheme="minorHAnsi" w:hAnsiTheme="minorHAnsi" w:cstheme="minorHAnsi"/>
          <w:sz w:val="24"/>
          <w:szCs w:val="24"/>
        </w:rPr>
      </w:pPr>
      <w:r>
        <w:rPr>
          <w:rFonts w:asciiTheme="minorHAnsi" w:hAnsiTheme="minorHAnsi" w:cstheme="minorHAnsi"/>
          <w:sz w:val="24"/>
          <w:szCs w:val="24"/>
        </w:rPr>
        <w:t xml:space="preserve">Using only the click event of the </w:t>
      </w:r>
      <w:r w:rsidR="00003891">
        <w:rPr>
          <w:rFonts w:asciiTheme="minorHAnsi" w:hAnsiTheme="minorHAnsi" w:cstheme="minorHAnsi"/>
          <w:sz w:val="24"/>
          <w:szCs w:val="24"/>
        </w:rPr>
        <w:t>R</w:t>
      </w:r>
      <w:r>
        <w:rPr>
          <w:rFonts w:asciiTheme="minorHAnsi" w:hAnsiTheme="minorHAnsi" w:cstheme="minorHAnsi"/>
          <w:sz w:val="24"/>
          <w:szCs w:val="24"/>
        </w:rPr>
        <w:t xml:space="preserve">aphael paper element, we will make a line change its end point, and create a path. </w:t>
      </w:r>
      <w:r w:rsidR="007421DF">
        <w:rPr>
          <w:rFonts w:asciiTheme="minorHAnsi" w:hAnsiTheme="minorHAnsi" w:cstheme="minorHAnsi"/>
          <w:sz w:val="24"/>
          <w:szCs w:val="24"/>
        </w:rPr>
        <w:t xml:space="preserve">Note that we are using only the click event. </w:t>
      </w:r>
      <w:r>
        <w:rPr>
          <w:rFonts w:asciiTheme="minorHAnsi" w:hAnsiTheme="minorHAnsi" w:cstheme="minorHAnsi"/>
          <w:sz w:val="24"/>
          <w:szCs w:val="24"/>
        </w:rPr>
        <w:t xml:space="preserve"> </w:t>
      </w:r>
    </w:p>
    <w:p w14:paraId="772E90B3" w14:textId="7AFC98E9" w:rsidR="005822FE" w:rsidRDefault="005822FE" w:rsidP="005822FE">
      <w:pPr>
        <w:tabs>
          <w:tab w:val="left" w:pos="820"/>
        </w:tabs>
        <w:spacing w:before="3" w:line="252" w:lineRule="auto"/>
        <w:ind w:right="357"/>
        <w:rPr>
          <w:rFonts w:asciiTheme="minorHAnsi" w:hAnsiTheme="minorHAnsi" w:cstheme="minorHAnsi"/>
          <w:sz w:val="24"/>
          <w:szCs w:val="24"/>
        </w:rPr>
      </w:pPr>
    </w:p>
    <w:p w14:paraId="353D6981" w14:textId="3A5D4101" w:rsidR="005822FE" w:rsidRDefault="005822FE" w:rsidP="005822FE">
      <w:pPr>
        <w:tabs>
          <w:tab w:val="left" w:pos="820"/>
        </w:tabs>
        <w:spacing w:before="3" w:line="252" w:lineRule="auto"/>
        <w:ind w:right="357"/>
        <w:rPr>
          <w:rFonts w:asciiTheme="minorHAnsi" w:hAnsiTheme="minorHAnsi" w:cstheme="minorHAnsi"/>
          <w:sz w:val="24"/>
          <w:szCs w:val="24"/>
        </w:rPr>
      </w:pPr>
      <w:r>
        <w:rPr>
          <w:rFonts w:asciiTheme="minorHAnsi" w:hAnsiTheme="minorHAnsi" w:cstheme="minorHAnsi"/>
          <w:sz w:val="24"/>
          <w:szCs w:val="24"/>
        </w:rPr>
        <w:t xml:space="preserve">Please watch the </w:t>
      </w:r>
      <w:r w:rsidR="008B480F">
        <w:rPr>
          <w:rFonts w:asciiTheme="minorHAnsi" w:hAnsiTheme="minorHAnsi" w:cstheme="minorHAnsi"/>
          <w:sz w:val="24"/>
          <w:szCs w:val="24"/>
        </w:rPr>
        <w:t>Session05.</w:t>
      </w:r>
      <w:r>
        <w:rPr>
          <w:rFonts w:asciiTheme="minorHAnsi" w:hAnsiTheme="minorHAnsi" w:cstheme="minorHAnsi"/>
          <w:sz w:val="24"/>
          <w:szCs w:val="24"/>
        </w:rPr>
        <w:t>assignment video listed on the LumiNUS tab</w:t>
      </w:r>
      <w:r w:rsidR="008B480F">
        <w:rPr>
          <w:rFonts w:asciiTheme="minorHAnsi" w:hAnsiTheme="minorHAnsi" w:cstheme="minorHAnsi"/>
          <w:sz w:val="24"/>
          <w:szCs w:val="24"/>
        </w:rPr>
        <w:t xml:space="preserve"> (4</w:t>
      </w:r>
      <w:r w:rsidR="008B480F" w:rsidRPr="008B480F">
        <w:rPr>
          <w:rFonts w:asciiTheme="minorHAnsi" w:hAnsiTheme="minorHAnsi" w:cstheme="minorHAnsi"/>
          <w:sz w:val="24"/>
          <w:szCs w:val="24"/>
          <w:vertAlign w:val="superscript"/>
        </w:rPr>
        <w:t>th</w:t>
      </w:r>
      <w:r w:rsidR="008B480F">
        <w:rPr>
          <w:rFonts w:asciiTheme="minorHAnsi" w:hAnsiTheme="minorHAnsi" w:cstheme="minorHAnsi"/>
          <w:sz w:val="24"/>
          <w:szCs w:val="24"/>
        </w:rPr>
        <w:t xml:space="preserve"> video in the “Assignment videos” playlist)</w:t>
      </w:r>
      <w:r>
        <w:rPr>
          <w:rFonts w:asciiTheme="minorHAnsi" w:hAnsiTheme="minorHAnsi" w:cstheme="minorHAnsi"/>
          <w:sz w:val="24"/>
          <w:szCs w:val="24"/>
        </w:rPr>
        <w:t>, which</w:t>
      </w:r>
      <w:r w:rsidR="008B480F">
        <w:rPr>
          <w:rFonts w:asciiTheme="minorHAnsi" w:hAnsiTheme="minorHAnsi" w:cstheme="minorHAnsi"/>
          <w:sz w:val="24"/>
          <w:szCs w:val="24"/>
        </w:rPr>
        <w:t xml:space="preserve"> describes</w:t>
      </w:r>
      <w:r>
        <w:rPr>
          <w:rFonts w:asciiTheme="minorHAnsi" w:hAnsiTheme="minorHAnsi" w:cstheme="minorHAnsi"/>
          <w:sz w:val="24"/>
          <w:szCs w:val="24"/>
        </w:rPr>
        <w:t xml:space="preserve"> what each of the final outcomes should look like. Feel free to style your lines differently!</w:t>
      </w:r>
    </w:p>
    <w:p w14:paraId="6A5AF303" w14:textId="2693865A" w:rsidR="005822FE" w:rsidRDefault="005822FE" w:rsidP="005822FE">
      <w:pPr>
        <w:tabs>
          <w:tab w:val="left" w:pos="820"/>
        </w:tabs>
        <w:spacing w:before="3" w:line="252" w:lineRule="auto"/>
        <w:ind w:right="357"/>
        <w:rPr>
          <w:rFonts w:asciiTheme="minorHAnsi" w:hAnsiTheme="minorHAnsi" w:cstheme="minorHAnsi"/>
          <w:sz w:val="24"/>
          <w:szCs w:val="24"/>
        </w:rPr>
      </w:pPr>
    </w:p>
    <w:p w14:paraId="0495ED03" w14:textId="6A16D047" w:rsidR="007421DF" w:rsidRDefault="007421DF" w:rsidP="005822FE">
      <w:pPr>
        <w:tabs>
          <w:tab w:val="left" w:pos="820"/>
        </w:tabs>
        <w:spacing w:before="3" w:line="252" w:lineRule="auto"/>
        <w:ind w:right="357"/>
        <w:rPr>
          <w:rFonts w:asciiTheme="minorHAnsi" w:hAnsiTheme="minorHAnsi" w:cstheme="minorHAnsi"/>
          <w:sz w:val="24"/>
          <w:szCs w:val="24"/>
        </w:rPr>
      </w:pPr>
      <w:r>
        <w:rPr>
          <w:rFonts w:asciiTheme="minorHAnsi" w:hAnsiTheme="minorHAnsi" w:cstheme="minorHAnsi"/>
          <w:sz w:val="24"/>
          <w:szCs w:val="24"/>
        </w:rPr>
        <w:t>Further, note what happens when we use just the click event. What would happen if we decided to also use the mouse up and mouse down events? In this case, we would be able to draw a path free hand, instead of simply adding line segments. We have practiced mouse up and mouse down events in the codealong and also in the Week 5 tutorial.</w:t>
      </w:r>
    </w:p>
    <w:p w14:paraId="08412DA1" w14:textId="47803A4D" w:rsidR="008D37AC" w:rsidRDefault="008D37AC" w:rsidP="005822FE">
      <w:pPr>
        <w:tabs>
          <w:tab w:val="left" w:pos="820"/>
        </w:tabs>
        <w:spacing w:before="3" w:line="252" w:lineRule="auto"/>
        <w:ind w:right="357"/>
        <w:rPr>
          <w:rFonts w:asciiTheme="minorHAnsi" w:hAnsiTheme="minorHAnsi" w:cstheme="minorHAnsi"/>
          <w:sz w:val="24"/>
          <w:szCs w:val="24"/>
        </w:rPr>
      </w:pPr>
    </w:p>
    <w:p w14:paraId="1D497A62" w14:textId="430648B4" w:rsidR="008D37AC" w:rsidRDefault="008D37AC" w:rsidP="005822FE">
      <w:pPr>
        <w:pBdr>
          <w:bottom w:val="single" w:sz="12" w:space="1" w:color="auto"/>
        </w:pBdr>
        <w:tabs>
          <w:tab w:val="left" w:pos="820"/>
        </w:tabs>
        <w:spacing w:before="3" w:line="252" w:lineRule="auto"/>
        <w:ind w:right="357"/>
        <w:rPr>
          <w:rFonts w:asciiTheme="minorHAnsi" w:hAnsiTheme="minorHAnsi" w:cstheme="minorHAnsi"/>
          <w:sz w:val="24"/>
          <w:szCs w:val="24"/>
        </w:rPr>
      </w:pPr>
    </w:p>
    <w:p w14:paraId="621109BF" w14:textId="3DD1BFB3" w:rsidR="008D37AC" w:rsidRDefault="008D37AC" w:rsidP="005822FE">
      <w:pPr>
        <w:tabs>
          <w:tab w:val="left" w:pos="820"/>
        </w:tabs>
        <w:spacing w:before="3" w:line="252" w:lineRule="auto"/>
        <w:ind w:right="357"/>
        <w:rPr>
          <w:rFonts w:asciiTheme="minorHAnsi" w:hAnsiTheme="minorHAnsi" w:cstheme="minorHAnsi"/>
          <w:sz w:val="24"/>
          <w:szCs w:val="24"/>
        </w:rPr>
      </w:pPr>
      <w:r w:rsidRPr="003E2594">
        <w:rPr>
          <w:rFonts w:asciiTheme="minorHAnsi" w:hAnsiTheme="minorHAnsi" w:cstheme="minorHAnsi"/>
          <w:sz w:val="24"/>
          <w:szCs w:val="24"/>
          <w:highlight w:val="yellow"/>
        </w:rPr>
        <w:t>New text:</w:t>
      </w:r>
    </w:p>
    <w:p w14:paraId="32B41736" w14:textId="3521F724" w:rsidR="008D37AC" w:rsidRDefault="008D37AC" w:rsidP="005822FE">
      <w:pPr>
        <w:tabs>
          <w:tab w:val="left" w:pos="820"/>
        </w:tabs>
        <w:spacing w:before="3" w:line="252" w:lineRule="auto"/>
        <w:ind w:right="357"/>
        <w:rPr>
          <w:rFonts w:asciiTheme="minorHAnsi" w:hAnsiTheme="minorHAnsi" w:cstheme="minorHAnsi"/>
          <w:sz w:val="24"/>
          <w:szCs w:val="24"/>
        </w:rPr>
      </w:pPr>
      <w:r>
        <w:rPr>
          <w:rFonts w:asciiTheme="minorHAnsi" w:hAnsiTheme="minorHAnsi" w:cstheme="minorHAnsi"/>
          <w:sz w:val="24"/>
          <w:szCs w:val="24"/>
        </w:rPr>
        <w:t xml:space="preserve">As you watch </w:t>
      </w:r>
      <w:r w:rsidR="003E2594" w:rsidRPr="003E2594">
        <w:rPr>
          <w:rFonts w:asciiTheme="minorHAnsi" w:hAnsiTheme="minorHAnsi" w:cstheme="minorHAnsi"/>
          <w:sz w:val="24"/>
          <w:szCs w:val="24"/>
          <w:u w:val="single"/>
        </w:rPr>
        <w:t xml:space="preserve">all </w:t>
      </w:r>
      <w:r w:rsidR="00F832BE">
        <w:rPr>
          <w:rFonts w:asciiTheme="minorHAnsi" w:hAnsiTheme="minorHAnsi" w:cstheme="minorHAnsi"/>
          <w:sz w:val="24"/>
          <w:szCs w:val="24"/>
          <w:u w:val="single"/>
        </w:rPr>
        <w:t xml:space="preserve">4 </w:t>
      </w:r>
      <w:r w:rsidR="003E2594" w:rsidRPr="003E2594">
        <w:rPr>
          <w:rFonts w:asciiTheme="minorHAnsi" w:hAnsiTheme="minorHAnsi" w:cstheme="minorHAnsi"/>
          <w:sz w:val="24"/>
          <w:szCs w:val="24"/>
          <w:u w:val="single"/>
        </w:rPr>
        <w:t>of</w:t>
      </w:r>
      <w:r w:rsidR="003E2594">
        <w:rPr>
          <w:rFonts w:asciiTheme="minorHAnsi" w:hAnsiTheme="minorHAnsi" w:cstheme="minorHAnsi"/>
          <w:sz w:val="24"/>
          <w:szCs w:val="24"/>
        </w:rPr>
        <w:t xml:space="preserve"> </w:t>
      </w:r>
      <w:r>
        <w:rPr>
          <w:rFonts w:asciiTheme="minorHAnsi" w:hAnsiTheme="minorHAnsi" w:cstheme="minorHAnsi"/>
          <w:sz w:val="24"/>
          <w:szCs w:val="24"/>
        </w:rPr>
        <w:t xml:space="preserve">this week’s assignment videos, do pay attention to the one on adding audio because we’ll be </w:t>
      </w:r>
      <w:r w:rsidR="008F22C9">
        <w:rPr>
          <w:rFonts w:asciiTheme="minorHAnsi" w:hAnsiTheme="minorHAnsi" w:cstheme="minorHAnsi"/>
          <w:sz w:val="24"/>
          <w:szCs w:val="24"/>
        </w:rPr>
        <w:t>us</w:t>
      </w:r>
      <w:r>
        <w:rPr>
          <w:rFonts w:asciiTheme="minorHAnsi" w:hAnsiTheme="minorHAnsi" w:cstheme="minorHAnsi"/>
          <w:sz w:val="24"/>
          <w:szCs w:val="24"/>
        </w:rPr>
        <w:t>ing that in next week’s tutorial.</w:t>
      </w:r>
      <w:r w:rsidR="00491D3E">
        <w:rPr>
          <w:rFonts w:asciiTheme="minorHAnsi" w:hAnsiTheme="minorHAnsi" w:cstheme="minorHAnsi"/>
          <w:sz w:val="24"/>
          <w:szCs w:val="24"/>
        </w:rPr>
        <w:t xml:space="preserve"> Next week, we will watch a short video about “How to pass NM2207” which will focus on how your work is evaluated, and how to plan for a successful score. Next week will have a lighter challenge and give you more time to ask your questions and doubts. </w:t>
      </w:r>
    </w:p>
    <w:p w14:paraId="5CF4A9A1" w14:textId="77777777" w:rsidR="008D37AC" w:rsidRDefault="008D37AC" w:rsidP="005822FE">
      <w:pPr>
        <w:tabs>
          <w:tab w:val="left" w:pos="820"/>
        </w:tabs>
        <w:spacing w:before="3" w:line="252" w:lineRule="auto"/>
        <w:ind w:right="357"/>
        <w:rPr>
          <w:rFonts w:asciiTheme="minorHAnsi" w:hAnsiTheme="minorHAnsi" w:cstheme="minorHAnsi"/>
          <w:sz w:val="24"/>
          <w:szCs w:val="24"/>
        </w:rPr>
      </w:pPr>
    </w:p>
    <w:p w14:paraId="145642CE" w14:textId="0A61314F" w:rsidR="008D37AC" w:rsidRPr="008D37AC" w:rsidRDefault="008D37AC" w:rsidP="008D37AC">
      <w:pPr>
        <w:tabs>
          <w:tab w:val="left" w:pos="820"/>
        </w:tabs>
        <w:spacing w:before="3" w:line="252" w:lineRule="auto"/>
        <w:ind w:right="357"/>
        <w:jc w:val="center"/>
        <w:rPr>
          <w:rFonts w:asciiTheme="minorHAnsi" w:hAnsiTheme="minorHAnsi" w:cstheme="minorHAnsi"/>
          <w:b/>
          <w:bCs/>
          <w:sz w:val="24"/>
          <w:szCs w:val="24"/>
        </w:rPr>
      </w:pPr>
      <w:r w:rsidRPr="008D37AC">
        <w:rPr>
          <w:rFonts w:asciiTheme="minorHAnsi" w:hAnsiTheme="minorHAnsi" w:cstheme="minorHAnsi"/>
          <w:b/>
          <w:bCs/>
          <w:sz w:val="24"/>
          <w:szCs w:val="24"/>
        </w:rPr>
        <w:t xml:space="preserve">Part </w:t>
      </w:r>
      <w:r>
        <w:rPr>
          <w:rFonts w:asciiTheme="minorHAnsi" w:hAnsiTheme="minorHAnsi" w:cstheme="minorHAnsi"/>
          <w:b/>
          <w:bCs/>
          <w:sz w:val="24"/>
          <w:szCs w:val="24"/>
        </w:rPr>
        <w:t>1</w:t>
      </w:r>
    </w:p>
    <w:p w14:paraId="4C4D8A83" w14:textId="64BC30F8" w:rsidR="008D37AC" w:rsidRDefault="008D37AC" w:rsidP="008D37AC">
      <w:pPr>
        <w:tabs>
          <w:tab w:val="left" w:pos="820"/>
        </w:tabs>
        <w:spacing w:before="3" w:line="252" w:lineRule="auto"/>
        <w:ind w:right="357"/>
        <w:jc w:val="center"/>
        <w:rPr>
          <w:rFonts w:asciiTheme="minorHAnsi" w:hAnsiTheme="minorHAnsi" w:cstheme="minorHAnsi"/>
          <w:b/>
          <w:bCs/>
          <w:sz w:val="24"/>
          <w:szCs w:val="24"/>
        </w:rPr>
      </w:pPr>
      <w:r>
        <w:rPr>
          <w:rFonts w:asciiTheme="minorHAnsi" w:hAnsiTheme="minorHAnsi" w:cstheme="minorHAnsi"/>
          <w:b/>
          <w:bCs/>
          <w:sz w:val="24"/>
          <w:szCs w:val="24"/>
        </w:rPr>
        <w:t>tickTock</w:t>
      </w:r>
    </w:p>
    <w:p w14:paraId="22AF74FC" w14:textId="4BEA6D56" w:rsidR="008D37AC" w:rsidRDefault="008D37AC" w:rsidP="008D37AC">
      <w:pPr>
        <w:tabs>
          <w:tab w:val="left" w:pos="820"/>
        </w:tabs>
        <w:spacing w:before="3" w:line="252" w:lineRule="auto"/>
        <w:ind w:right="357"/>
        <w:rPr>
          <w:rFonts w:asciiTheme="minorHAnsi" w:hAnsiTheme="minorHAnsi" w:cstheme="minorHAnsi"/>
          <w:sz w:val="24"/>
          <w:szCs w:val="24"/>
        </w:rPr>
      </w:pPr>
      <w:r>
        <w:rPr>
          <w:rFonts w:asciiTheme="minorHAnsi" w:hAnsiTheme="minorHAnsi" w:cstheme="minorHAnsi"/>
          <w:sz w:val="24"/>
          <w:szCs w:val="24"/>
        </w:rPr>
        <w:t>The overall goal of this task is to change the end point of a line segment (using attr, obviously) each time the user clicks on paper. Specifically:</w:t>
      </w:r>
    </w:p>
    <w:p w14:paraId="7B7153C1" w14:textId="66C5C624" w:rsidR="008D37AC" w:rsidRDefault="008D37AC" w:rsidP="008D37AC">
      <w:pPr>
        <w:pStyle w:val="ListParagraph"/>
        <w:numPr>
          <w:ilvl w:val="0"/>
          <w:numId w:val="4"/>
        </w:numPr>
        <w:tabs>
          <w:tab w:val="left" w:pos="820"/>
        </w:tabs>
        <w:spacing w:before="3" w:line="252" w:lineRule="auto"/>
        <w:ind w:right="357"/>
        <w:rPr>
          <w:rFonts w:asciiTheme="minorHAnsi" w:hAnsiTheme="minorHAnsi" w:cstheme="minorHAnsi"/>
          <w:sz w:val="24"/>
          <w:szCs w:val="24"/>
        </w:rPr>
      </w:pPr>
      <w:r>
        <w:rPr>
          <w:rFonts w:asciiTheme="minorHAnsi" w:hAnsiTheme="minorHAnsi" w:cstheme="minorHAnsi"/>
          <w:sz w:val="24"/>
          <w:szCs w:val="24"/>
        </w:rPr>
        <w:t xml:space="preserve">First, we identify two end points, and we add text to label them “Tick” and “Tock”. Refer to the text element described </w:t>
      </w:r>
      <w:hyperlink r:id="rId5" w:history="1">
        <w:r w:rsidRPr="008D37AC">
          <w:rPr>
            <w:rStyle w:val="Hyperlink"/>
            <w:rFonts w:asciiTheme="minorHAnsi" w:hAnsiTheme="minorHAnsi" w:cstheme="minorHAnsi"/>
            <w:sz w:val="24"/>
            <w:szCs w:val="24"/>
          </w:rPr>
          <w:t>here</w:t>
        </w:r>
      </w:hyperlink>
      <w:r>
        <w:rPr>
          <w:rFonts w:asciiTheme="minorHAnsi" w:hAnsiTheme="minorHAnsi" w:cstheme="minorHAnsi"/>
          <w:sz w:val="24"/>
          <w:szCs w:val="24"/>
        </w:rPr>
        <w:t>.</w:t>
      </w:r>
    </w:p>
    <w:p w14:paraId="4C4F529B" w14:textId="33340152" w:rsidR="008D37AC" w:rsidRDefault="008D37AC" w:rsidP="008D37AC">
      <w:pPr>
        <w:pStyle w:val="ListParagraph"/>
        <w:numPr>
          <w:ilvl w:val="0"/>
          <w:numId w:val="4"/>
        </w:numPr>
        <w:tabs>
          <w:tab w:val="left" w:pos="820"/>
        </w:tabs>
        <w:spacing w:before="3" w:line="252" w:lineRule="auto"/>
        <w:ind w:right="357"/>
        <w:rPr>
          <w:rFonts w:asciiTheme="minorHAnsi" w:hAnsiTheme="minorHAnsi" w:cstheme="minorHAnsi"/>
          <w:sz w:val="24"/>
          <w:szCs w:val="24"/>
        </w:rPr>
      </w:pPr>
      <w:r>
        <w:rPr>
          <w:rFonts w:asciiTheme="minorHAnsi" w:hAnsiTheme="minorHAnsi" w:cstheme="minorHAnsi"/>
          <w:sz w:val="24"/>
          <w:szCs w:val="24"/>
        </w:rPr>
        <w:t>Next, we will create a needle which will start at the center of the paper (pWidth/2, pHeight/2) and end a few pixels below Tick.</w:t>
      </w:r>
    </w:p>
    <w:p w14:paraId="4D621D09" w14:textId="77777777" w:rsidR="008D37AC" w:rsidRDefault="008D37AC" w:rsidP="008D37AC">
      <w:pPr>
        <w:pStyle w:val="ListParagraph"/>
        <w:numPr>
          <w:ilvl w:val="0"/>
          <w:numId w:val="4"/>
        </w:numPr>
        <w:tabs>
          <w:tab w:val="left" w:pos="820"/>
        </w:tabs>
        <w:spacing w:before="3" w:line="252" w:lineRule="auto"/>
        <w:ind w:right="357"/>
        <w:rPr>
          <w:rFonts w:asciiTheme="minorHAnsi" w:hAnsiTheme="minorHAnsi" w:cstheme="minorHAnsi"/>
          <w:sz w:val="24"/>
          <w:szCs w:val="24"/>
        </w:rPr>
      </w:pPr>
      <w:r>
        <w:rPr>
          <w:rFonts w:asciiTheme="minorHAnsi" w:hAnsiTheme="minorHAnsi" w:cstheme="minorHAnsi"/>
          <w:sz w:val="24"/>
          <w:szCs w:val="24"/>
        </w:rPr>
        <w:t xml:space="preserve">Next, we want that whenever the paper is clicked, </w:t>
      </w:r>
    </w:p>
    <w:p w14:paraId="05F7AD40" w14:textId="0A7FA3E4" w:rsidR="008D37AC" w:rsidRDefault="008D37AC" w:rsidP="008D37AC">
      <w:pPr>
        <w:pStyle w:val="ListParagraph"/>
        <w:numPr>
          <w:ilvl w:val="1"/>
          <w:numId w:val="4"/>
        </w:numPr>
        <w:tabs>
          <w:tab w:val="left" w:pos="820"/>
        </w:tabs>
        <w:spacing w:before="3" w:line="252" w:lineRule="auto"/>
        <w:ind w:right="357"/>
        <w:rPr>
          <w:rFonts w:asciiTheme="minorHAnsi" w:hAnsiTheme="minorHAnsi" w:cstheme="minorHAnsi"/>
          <w:sz w:val="24"/>
          <w:szCs w:val="24"/>
        </w:rPr>
      </w:pPr>
      <w:r>
        <w:rPr>
          <w:rFonts w:asciiTheme="minorHAnsi" w:hAnsiTheme="minorHAnsi" w:cstheme="minorHAnsi"/>
          <w:sz w:val="24"/>
          <w:szCs w:val="24"/>
        </w:rPr>
        <w:t xml:space="preserve">If the needle’s endpoint (L) was at Tick before, it should now change to Tock. </w:t>
      </w:r>
    </w:p>
    <w:p w14:paraId="6D237696" w14:textId="5137D9A9" w:rsidR="008D37AC" w:rsidRDefault="008D37AC" w:rsidP="008D37AC">
      <w:pPr>
        <w:pStyle w:val="ListParagraph"/>
        <w:numPr>
          <w:ilvl w:val="1"/>
          <w:numId w:val="4"/>
        </w:numPr>
        <w:tabs>
          <w:tab w:val="left" w:pos="820"/>
        </w:tabs>
        <w:spacing w:before="3" w:line="252" w:lineRule="auto"/>
        <w:ind w:right="357"/>
        <w:rPr>
          <w:rFonts w:asciiTheme="minorHAnsi" w:hAnsiTheme="minorHAnsi" w:cstheme="minorHAnsi"/>
          <w:sz w:val="24"/>
          <w:szCs w:val="24"/>
        </w:rPr>
      </w:pPr>
      <w:r>
        <w:rPr>
          <w:rFonts w:asciiTheme="minorHAnsi" w:hAnsiTheme="minorHAnsi" w:cstheme="minorHAnsi"/>
          <w:sz w:val="24"/>
          <w:szCs w:val="24"/>
        </w:rPr>
        <w:t>If the needle’s endpoint (L) was at Tock before, it should now change to Tick.</w:t>
      </w:r>
    </w:p>
    <w:p w14:paraId="66A604A1" w14:textId="1F4092BF" w:rsidR="003E2594" w:rsidRPr="008D37AC" w:rsidRDefault="003E2594" w:rsidP="003E2594">
      <w:pPr>
        <w:pStyle w:val="ListParagraph"/>
        <w:numPr>
          <w:ilvl w:val="0"/>
          <w:numId w:val="4"/>
        </w:numPr>
        <w:tabs>
          <w:tab w:val="left" w:pos="820"/>
        </w:tabs>
        <w:spacing w:before="3" w:line="252" w:lineRule="auto"/>
        <w:ind w:right="357"/>
        <w:rPr>
          <w:rFonts w:asciiTheme="minorHAnsi" w:hAnsiTheme="minorHAnsi" w:cstheme="minorHAnsi"/>
          <w:sz w:val="24"/>
          <w:szCs w:val="24"/>
        </w:rPr>
      </w:pPr>
      <w:r>
        <w:rPr>
          <w:rFonts w:asciiTheme="minorHAnsi" w:hAnsiTheme="minorHAnsi" w:cstheme="minorHAnsi"/>
          <w:sz w:val="24"/>
          <w:szCs w:val="24"/>
        </w:rPr>
        <w:t>Hint: you will need a way to track whether the needle’s endpoint is currently at tick or not</w:t>
      </w:r>
    </w:p>
    <w:p w14:paraId="2200D0C8" w14:textId="77777777" w:rsidR="008D37AC" w:rsidRDefault="008D37AC" w:rsidP="008D37AC">
      <w:pPr>
        <w:tabs>
          <w:tab w:val="left" w:pos="820"/>
        </w:tabs>
        <w:spacing w:before="3" w:line="252" w:lineRule="auto"/>
        <w:ind w:right="357"/>
        <w:jc w:val="center"/>
        <w:rPr>
          <w:rFonts w:asciiTheme="minorHAnsi" w:hAnsiTheme="minorHAnsi" w:cstheme="minorHAnsi"/>
          <w:b/>
          <w:bCs/>
          <w:sz w:val="24"/>
          <w:szCs w:val="24"/>
        </w:rPr>
      </w:pPr>
    </w:p>
    <w:p w14:paraId="1BFA379F" w14:textId="4F08DC86" w:rsidR="008D37AC" w:rsidRPr="008D37AC" w:rsidRDefault="008D37AC" w:rsidP="008D37AC">
      <w:pPr>
        <w:tabs>
          <w:tab w:val="left" w:pos="820"/>
        </w:tabs>
        <w:spacing w:before="3" w:line="252" w:lineRule="auto"/>
        <w:ind w:right="357"/>
        <w:jc w:val="center"/>
        <w:rPr>
          <w:rFonts w:asciiTheme="minorHAnsi" w:hAnsiTheme="minorHAnsi" w:cstheme="minorHAnsi"/>
          <w:b/>
          <w:bCs/>
          <w:sz w:val="24"/>
          <w:szCs w:val="24"/>
        </w:rPr>
      </w:pPr>
      <w:r w:rsidRPr="008D37AC">
        <w:rPr>
          <w:rFonts w:asciiTheme="minorHAnsi" w:hAnsiTheme="minorHAnsi" w:cstheme="minorHAnsi"/>
          <w:b/>
          <w:bCs/>
          <w:sz w:val="24"/>
          <w:szCs w:val="24"/>
        </w:rPr>
        <w:t>Part 2</w:t>
      </w:r>
    </w:p>
    <w:p w14:paraId="412E5199" w14:textId="582CA336" w:rsidR="008D37AC" w:rsidRPr="008D37AC" w:rsidRDefault="008D37AC" w:rsidP="008D37AC">
      <w:pPr>
        <w:tabs>
          <w:tab w:val="left" w:pos="820"/>
        </w:tabs>
        <w:spacing w:before="3" w:line="252" w:lineRule="auto"/>
        <w:ind w:right="357"/>
        <w:jc w:val="center"/>
        <w:rPr>
          <w:rFonts w:asciiTheme="minorHAnsi" w:hAnsiTheme="minorHAnsi" w:cstheme="minorHAnsi"/>
          <w:b/>
          <w:bCs/>
          <w:sz w:val="24"/>
          <w:szCs w:val="24"/>
        </w:rPr>
      </w:pPr>
      <w:r w:rsidRPr="008D37AC">
        <w:rPr>
          <w:rFonts w:asciiTheme="minorHAnsi" w:hAnsiTheme="minorHAnsi" w:cstheme="minorHAnsi"/>
          <w:b/>
          <w:bCs/>
          <w:sz w:val="24"/>
          <w:szCs w:val="24"/>
        </w:rPr>
        <w:t>msDraw</w:t>
      </w:r>
    </w:p>
    <w:p w14:paraId="3C660C66" w14:textId="5AFED70F" w:rsidR="008D37AC" w:rsidRPr="008D37AC" w:rsidRDefault="008D37AC" w:rsidP="008D37AC">
      <w:pPr>
        <w:tabs>
          <w:tab w:val="left" w:pos="820"/>
        </w:tabs>
        <w:spacing w:before="3" w:line="252" w:lineRule="auto"/>
        <w:ind w:right="357"/>
        <w:rPr>
          <w:rFonts w:asciiTheme="minorHAnsi" w:hAnsiTheme="minorHAnsi" w:cstheme="minorHAnsi"/>
          <w:sz w:val="24"/>
          <w:szCs w:val="24"/>
        </w:rPr>
      </w:pPr>
      <w:r w:rsidRPr="008D37AC">
        <w:rPr>
          <w:rFonts w:asciiTheme="minorHAnsi" w:hAnsiTheme="minorHAnsi" w:cstheme="minorHAnsi"/>
          <w:sz w:val="24"/>
          <w:szCs w:val="24"/>
        </w:rPr>
        <w:t xml:space="preserve">The Overall </w:t>
      </w:r>
      <w:r>
        <w:rPr>
          <w:rFonts w:asciiTheme="minorHAnsi" w:hAnsiTheme="minorHAnsi" w:cstheme="minorHAnsi"/>
          <w:sz w:val="24"/>
          <w:szCs w:val="24"/>
        </w:rPr>
        <w:t>g</w:t>
      </w:r>
      <w:r w:rsidRPr="008D37AC">
        <w:rPr>
          <w:rFonts w:asciiTheme="minorHAnsi" w:hAnsiTheme="minorHAnsi" w:cstheme="minorHAnsi"/>
          <w:sz w:val="24"/>
          <w:szCs w:val="24"/>
        </w:rPr>
        <w:t>oal of this task is to draw a line</w:t>
      </w:r>
      <w:r>
        <w:rPr>
          <w:rFonts w:asciiTheme="minorHAnsi" w:hAnsiTheme="minorHAnsi" w:cstheme="minorHAnsi"/>
          <w:sz w:val="24"/>
          <w:szCs w:val="24"/>
        </w:rPr>
        <w:t xml:space="preserve"> segment from a previous point to wherever the user clicks. </w:t>
      </w:r>
      <w:r w:rsidRPr="008D37AC">
        <w:rPr>
          <w:rFonts w:asciiTheme="minorHAnsi" w:hAnsiTheme="minorHAnsi" w:cstheme="minorHAnsi"/>
          <w:sz w:val="24"/>
          <w:szCs w:val="24"/>
        </w:rPr>
        <w:t>Specifically:</w:t>
      </w:r>
    </w:p>
    <w:p w14:paraId="78A152B2" w14:textId="3D63985D" w:rsidR="008D37AC" w:rsidRPr="008D37AC" w:rsidRDefault="008D37AC" w:rsidP="008D37AC">
      <w:pPr>
        <w:tabs>
          <w:tab w:val="left" w:pos="820"/>
        </w:tabs>
        <w:spacing w:before="3" w:line="252" w:lineRule="auto"/>
        <w:ind w:right="357"/>
        <w:rPr>
          <w:rFonts w:asciiTheme="minorHAnsi" w:hAnsiTheme="minorHAnsi" w:cstheme="minorHAnsi"/>
          <w:sz w:val="24"/>
          <w:szCs w:val="24"/>
        </w:rPr>
      </w:pPr>
      <w:r w:rsidRPr="008D37AC">
        <w:rPr>
          <w:rFonts w:asciiTheme="minorHAnsi" w:hAnsiTheme="minorHAnsi" w:cstheme="minorHAnsi"/>
          <w:sz w:val="24"/>
          <w:szCs w:val="24"/>
        </w:rPr>
        <w:t xml:space="preserve">1. We need to remember </w:t>
      </w:r>
      <w:r>
        <w:rPr>
          <w:rFonts w:asciiTheme="minorHAnsi" w:hAnsiTheme="minorHAnsi" w:cstheme="minorHAnsi"/>
          <w:sz w:val="24"/>
          <w:szCs w:val="24"/>
        </w:rPr>
        <w:t xml:space="preserve">a path. We will update that and redraw it each time a user </w:t>
      </w:r>
      <w:r>
        <w:rPr>
          <w:rFonts w:asciiTheme="minorHAnsi" w:hAnsiTheme="minorHAnsi" w:cstheme="minorHAnsi"/>
          <w:sz w:val="24"/>
          <w:szCs w:val="24"/>
        </w:rPr>
        <w:lastRenderedPageBreak/>
        <w:t xml:space="preserve">clicks. Refer to the path element described </w:t>
      </w:r>
      <w:hyperlink r:id="rId6" w:history="1">
        <w:r w:rsidRPr="008D37AC">
          <w:rPr>
            <w:rStyle w:val="Hyperlink"/>
            <w:rFonts w:asciiTheme="minorHAnsi" w:hAnsiTheme="minorHAnsi" w:cstheme="minorHAnsi"/>
            <w:sz w:val="24"/>
            <w:szCs w:val="24"/>
          </w:rPr>
          <w:t>here</w:t>
        </w:r>
      </w:hyperlink>
      <w:r>
        <w:rPr>
          <w:rFonts w:asciiTheme="minorHAnsi" w:hAnsiTheme="minorHAnsi" w:cstheme="minorHAnsi"/>
          <w:sz w:val="24"/>
          <w:szCs w:val="24"/>
        </w:rPr>
        <w:t>. Look at the video and see what is printed in the console window.</w:t>
      </w:r>
    </w:p>
    <w:p w14:paraId="1AF04D9F" w14:textId="77777777" w:rsidR="00BB4FB9" w:rsidRDefault="00BB4FB9" w:rsidP="008D37AC">
      <w:pPr>
        <w:tabs>
          <w:tab w:val="left" w:pos="820"/>
        </w:tabs>
        <w:spacing w:before="3" w:line="252" w:lineRule="auto"/>
        <w:ind w:right="357"/>
        <w:rPr>
          <w:rFonts w:asciiTheme="minorHAnsi" w:hAnsiTheme="minorHAnsi" w:cstheme="minorHAnsi"/>
          <w:sz w:val="24"/>
          <w:szCs w:val="24"/>
        </w:rPr>
      </w:pPr>
    </w:p>
    <w:p w14:paraId="550727C2" w14:textId="065B951C" w:rsidR="008D37AC" w:rsidRPr="008D37AC" w:rsidRDefault="008D37AC" w:rsidP="008D37AC">
      <w:pPr>
        <w:tabs>
          <w:tab w:val="left" w:pos="820"/>
        </w:tabs>
        <w:spacing w:before="3" w:line="252" w:lineRule="auto"/>
        <w:ind w:right="357"/>
        <w:rPr>
          <w:rFonts w:asciiTheme="minorHAnsi" w:hAnsiTheme="minorHAnsi" w:cstheme="minorHAnsi"/>
          <w:sz w:val="24"/>
          <w:szCs w:val="24"/>
        </w:rPr>
      </w:pPr>
      <w:r w:rsidRPr="008D37AC">
        <w:rPr>
          <w:rFonts w:asciiTheme="minorHAnsi" w:hAnsiTheme="minorHAnsi" w:cstheme="minorHAnsi"/>
          <w:sz w:val="24"/>
          <w:szCs w:val="24"/>
        </w:rPr>
        <w:t xml:space="preserve">2. </w:t>
      </w:r>
      <w:r>
        <w:rPr>
          <w:rFonts w:asciiTheme="minorHAnsi" w:hAnsiTheme="minorHAnsi" w:cstheme="minorHAnsi"/>
          <w:sz w:val="24"/>
          <w:szCs w:val="24"/>
        </w:rPr>
        <w:t>We will c</w:t>
      </w:r>
      <w:r w:rsidRPr="008D37AC">
        <w:rPr>
          <w:rFonts w:asciiTheme="minorHAnsi" w:hAnsiTheme="minorHAnsi" w:cstheme="minorHAnsi"/>
          <w:sz w:val="24"/>
          <w:szCs w:val="24"/>
        </w:rPr>
        <w:t>reate a drawing method (function) named ‘connect’ that takes the new</w:t>
      </w:r>
      <w:r>
        <w:rPr>
          <w:rFonts w:asciiTheme="minorHAnsi" w:hAnsiTheme="minorHAnsi" w:cstheme="minorHAnsi"/>
          <w:sz w:val="24"/>
          <w:szCs w:val="24"/>
        </w:rPr>
        <w:t xml:space="preserve"> </w:t>
      </w:r>
      <w:r w:rsidRPr="008D37AC">
        <w:rPr>
          <w:rFonts w:asciiTheme="minorHAnsi" w:hAnsiTheme="minorHAnsi" w:cstheme="minorHAnsi"/>
          <w:sz w:val="24"/>
          <w:szCs w:val="24"/>
        </w:rPr>
        <w:t>x and y location where the user clicked as arguments, and draws a line from the last point to the</w:t>
      </w:r>
      <w:r>
        <w:rPr>
          <w:rFonts w:asciiTheme="minorHAnsi" w:hAnsiTheme="minorHAnsi" w:cstheme="minorHAnsi"/>
          <w:sz w:val="24"/>
          <w:szCs w:val="24"/>
        </w:rPr>
        <w:t xml:space="preserve"> </w:t>
      </w:r>
      <w:r w:rsidRPr="008D37AC">
        <w:rPr>
          <w:rFonts w:asciiTheme="minorHAnsi" w:hAnsiTheme="minorHAnsi" w:cstheme="minorHAnsi"/>
          <w:sz w:val="24"/>
          <w:szCs w:val="24"/>
        </w:rPr>
        <w:t>new point. Don’t forget to call the method (where do you want to do that?)</w:t>
      </w:r>
    </w:p>
    <w:p w14:paraId="437E4022" w14:textId="0B4A5B98" w:rsidR="008D37AC" w:rsidRDefault="008D37AC" w:rsidP="008D37AC">
      <w:pPr>
        <w:tabs>
          <w:tab w:val="left" w:pos="820"/>
        </w:tabs>
        <w:spacing w:before="3" w:line="252" w:lineRule="auto"/>
        <w:ind w:right="357"/>
        <w:rPr>
          <w:rFonts w:asciiTheme="minorHAnsi" w:hAnsiTheme="minorHAnsi" w:cstheme="minorHAnsi"/>
          <w:sz w:val="24"/>
          <w:szCs w:val="24"/>
        </w:rPr>
      </w:pPr>
      <w:r w:rsidRPr="008D37AC">
        <w:rPr>
          <w:rFonts w:asciiTheme="minorHAnsi" w:hAnsiTheme="minorHAnsi" w:cstheme="minorHAnsi"/>
          <w:sz w:val="24"/>
          <w:szCs w:val="24"/>
        </w:rPr>
        <w:t xml:space="preserve">3. </w:t>
      </w:r>
      <w:r>
        <w:rPr>
          <w:rFonts w:asciiTheme="minorHAnsi" w:hAnsiTheme="minorHAnsi" w:cstheme="minorHAnsi"/>
          <w:sz w:val="24"/>
          <w:szCs w:val="24"/>
        </w:rPr>
        <w:t>Once again, create a “clear” button as we did in the tutorial, so that you can clear your drawing and start again.</w:t>
      </w:r>
    </w:p>
    <w:p w14:paraId="3EA87E28" w14:textId="60FC9740" w:rsidR="003E2594" w:rsidRDefault="003E2594" w:rsidP="008D37AC">
      <w:pPr>
        <w:tabs>
          <w:tab w:val="left" w:pos="820"/>
        </w:tabs>
        <w:spacing w:before="3" w:line="252" w:lineRule="auto"/>
        <w:ind w:right="357"/>
        <w:rPr>
          <w:rFonts w:asciiTheme="minorHAnsi" w:hAnsiTheme="minorHAnsi" w:cstheme="minorHAnsi"/>
          <w:sz w:val="24"/>
          <w:szCs w:val="24"/>
        </w:rPr>
      </w:pPr>
    </w:p>
    <w:p w14:paraId="55436078" w14:textId="77EC4973" w:rsidR="003E2594" w:rsidRPr="005822FE" w:rsidRDefault="003E2594" w:rsidP="008D37AC">
      <w:pPr>
        <w:tabs>
          <w:tab w:val="left" w:pos="820"/>
        </w:tabs>
        <w:spacing w:before="3" w:line="252" w:lineRule="auto"/>
        <w:ind w:right="357"/>
        <w:rPr>
          <w:rFonts w:asciiTheme="minorHAnsi" w:hAnsiTheme="minorHAnsi" w:cstheme="minorHAnsi"/>
          <w:sz w:val="24"/>
          <w:szCs w:val="24"/>
        </w:rPr>
      </w:pPr>
      <w:r>
        <w:rPr>
          <w:rFonts w:asciiTheme="minorHAnsi" w:hAnsiTheme="minorHAnsi" w:cstheme="minorHAnsi"/>
          <w:sz w:val="24"/>
          <w:szCs w:val="24"/>
        </w:rPr>
        <w:t>Hint: you will need to define your path as a global variable.</w:t>
      </w:r>
    </w:p>
    <w:sectPr w:rsidR="003E2594" w:rsidRPr="005822FE">
      <w:type w:val="continuous"/>
      <w:pgSz w:w="11900" w:h="16840"/>
      <w:pgMar w:top="160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D569B"/>
    <w:multiLevelType w:val="hybridMultilevel"/>
    <w:tmpl w:val="827C7802"/>
    <w:lvl w:ilvl="0" w:tplc="66A060B8">
      <w:numFmt w:val="bullet"/>
      <w:lvlText w:val=""/>
      <w:lvlJc w:val="left"/>
      <w:pPr>
        <w:ind w:left="820" w:hanging="360"/>
      </w:pPr>
      <w:rPr>
        <w:rFonts w:ascii="Symbol" w:eastAsia="Symbol" w:hAnsi="Symbol" w:cs="Symbol" w:hint="default"/>
        <w:color w:val="333333"/>
        <w:w w:val="103"/>
        <w:sz w:val="19"/>
        <w:szCs w:val="19"/>
      </w:rPr>
    </w:lvl>
    <w:lvl w:ilvl="1" w:tplc="CDCA5F18">
      <w:numFmt w:val="bullet"/>
      <w:lvlText w:val="•"/>
      <w:lvlJc w:val="left"/>
      <w:pPr>
        <w:ind w:left="1652" w:hanging="360"/>
      </w:pPr>
      <w:rPr>
        <w:rFonts w:hint="default"/>
      </w:rPr>
    </w:lvl>
    <w:lvl w:ilvl="2" w:tplc="7218654A">
      <w:numFmt w:val="bullet"/>
      <w:lvlText w:val="•"/>
      <w:lvlJc w:val="left"/>
      <w:pPr>
        <w:ind w:left="2484" w:hanging="360"/>
      </w:pPr>
      <w:rPr>
        <w:rFonts w:hint="default"/>
      </w:rPr>
    </w:lvl>
    <w:lvl w:ilvl="3" w:tplc="5FDCD14C">
      <w:numFmt w:val="bullet"/>
      <w:lvlText w:val="•"/>
      <w:lvlJc w:val="left"/>
      <w:pPr>
        <w:ind w:left="3316" w:hanging="360"/>
      </w:pPr>
      <w:rPr>
        <w:rFonts w:hint="default"/>
      </w:rPr>
    </w:lvl>
    <w:lvl w:ilvl="4" w:tplc="DC6E223C">
      <w:numFmt w:val="bullet"/>
      <w:lvlText w:val="•"/>
      <w:lvlJc w:val="left"/>
      <w:pPr>
        <w:ind w:left="4148" w:hanging="360"/>
      </w:pPr>
      <w:rPr>
        <w:rFonts w:hint="default"/>
      </w:rPr>
    </w:lvl>
    <w:lvl w:ilvl="5" w:tplc="A286A236">
      <w:numFmt w:val="bullet"/>
      <w:lvlText w:val="•"/>
      <w:lvlJc w:val="left"/>
      <w:pPr>
        <w:ind w:left="4980" w:hanging="360"/>
      </w:pPr>
      <w:rPr>
        <w:rFonts w:hint="default"/>
      </w:rPr>
    </w:lvl>
    <w:lvl w:ilvl="6" w:tplc="80FA9668">
      <w:numFmt w:val="bullet"/>
      <w:lvlText w:val="•"/>
      <w:lvlJc w:val="left"/>
      <w:pPr>
        <w:ind w:left="5812" w:hanging="360"/>
      </w:pPr>
      <w:rPr>
        <w:rFonts w:hint="default"/>
      </w:rPr>
    </w:lvl>
    <w:lvl w:ilvl="7" w:tplc="BC72E5E8">
      <w:numFmt w:val="bullet"/>
      <w:lvlText w:val="•"/>
      <w:lvlJc w:val="left"/>
      <w:pPr>
        <w:ind w:left="6644" w:hanging="360"/>
      </w:pPr>
      <w:rPr>
        <w:rFonts w:hint="default"/>
      </w:rPr>
    </w:lvl>
    <w:lvl w:ilvl="8" w:tplc="9342BBB0">
      <w:numFmt w:val="bullet"/>
      <w:lvlText w:val="•"/>
      <w:lvlJc w:val="left"/>
      <w:pPr>
        <w:ind w:left="7476" w:hanging="360"/>
      </w:pPr>
      <w:rPr>
        <w:rFonts w:hint="default"/>
      </w:rPr>
    </w:lvl>
  </w:abstractNum>
  <w:abstractNum w:abstractNumId="1" w15:restartNumberingAfterBreak="0">
    <w:nsid w:val="32371A0D"/>
    <w:multiLevelType w:val="hybridMultilevel"/>
    <w:tmpl w:val="4E4A06CC"/>
    <w:lvl w:ilvl="0" w:tplc="17A2281A">
      <w:start w:val="1"/>
      <w:numFmt w:val="decimal"/>
      <w:lvlText w:val="%1."/>
      <w:lvlJc w:val="left"/>
      <w:pPr>
        <w:ind w:left="820" w:hanging="360"/>
        <w:jc w:val="left"/>
      </w:pPr>
      <w:rPr>
        <w:rFonts w:ascii="Arial" w:eastAsia="Arial" w:hAnsi="Arial" w:cs="Arial" w:hint="default"/>
        <w:color w:val="333333"/>
        <w:spacing w:val="0"/>
        <w:w w:val="103"/>
        <w:sz w:val="20"/>
        <w:szCs w:val="20"/>
      </w:rPr>
    </w:lvl>
    <w:lvl w:ilvl="1" w:tplc="F9FC02E4">
      <w:numFmt w:val="bullet"/>
      <w:lvlText w:val="•"/>
      <w:lvlJc w:val="left"/>
      <w:pPr>
        <w:ind w:left="1652" w:hanging="360"/>
      </w:pPr>
      <w:rPr>
        <w:rFonts w:hint="default"/>
      </w:rPr>
    </w:lvl>
    <w:lvl w:ilvl="2" w:tplc="53C4E84A">
      <w:numFmt w:val="bullet"/>
      <w:lvlText w:val="•"/>
      <w:lvlJc w:val="left"/>
      <w:pPr>
        <w:ind w:left="2484" w:hanging="360"/>
      </w:pPr>
      <w:rPr>
        <w:rFonts w:hint="default"/>
      </w:rPr>
    </w:lvl>
    <w:lvl w:ilvl="3" w:tplc="08A057BA">
      <w:numFmt w:val="bullet"/>
      <w:lvlText w:val="•"/>
      <w:lvlJc w:val="left"/>
      <w:pPr>
        <w:ind w:left="3316" w:hanging="360"/>
      </w:pPr>
      <w:rPr>
        <w:rFonts w:hint="default"/>
      </w:rPr>
    </w:lvl>
    <w:lvl w:ilvl="4" w:tplc="DBFCD540">
      <w:numFmt w:val="bullet"/>
      <w:lvlText w:val="•"/>
      <w:lvlJc w:val="left"/>
      <w:pPr>
        <w:ind w:left="4148" w:hanging="360"/>
      </w:pPr>
      <w:rPr>
        <w:rFonts w:hint="default"/>
      </w:rPr>
    </w:lvl>
    <w:lvl w:ilvl="5" w:tplc="6F4C27A2">
      <w:numFmt w:val="bullet"/>
      <w:lvlText w:val="•"/>
      <w:lvlJc w:val="left"/>
      <w:pPr>
        <w:ind w:left="4980" w:hanging="360"/>
      </w:pPr>
      <w:rPr>
        <w:rFonts w:hint="default"/>
      </w:rPr>
    </w:lvl>
    <w:lvl w:ilvl="6" w:tplc="D514F77C">
      <w:numFmt w:val="bullet"/>
      <w:lvlText w:val="•"/>
      <w:lvlJc w:val="left"/>
      <w:pPr>
        <w:ind w:left="5812" w:hanging="360"/>
      </w:pPr>
      <w:rPr>
        <w:rFonts w:hint="default"/>
      </w:rPr>
    </w:lvl>
    <w:lvl w:ilvl="7" w:tplc="EC1C8B8E">
      <w:numFmt w:val="bullet"/>
      <w:lvlText w:val="•"/>
      <w:lvlJc w:val="left"/>
      <w:pPr>
        <w:ind w:left="6644" w:hanging="360"/>
      </w:pPr>
      <w:rPr>
        <w:rFonts w:hint="default"/>
      </w:rPr>
    </w:lvl>
    <w:lvl w:ilvl="8" w:tplc="6252738C">
      <w:numFmt w:val="bullet"/>
      <w:lvlText w:val="•"/>
      <w:lvlJc w:val="left"/>
      <w:pPr>
        <w:ind w:left="7476" w:hanging="360"/>
      </w:pPr>
      <w:rPr>
        <w:rFonts w:hint="default"/>
      </w:rPr>
    </w:lvl>
  </w:abstractNum>
  <w:abstractNum w:abstractNumId="2" w15:restartNumberingAfterBreak="0">
    <w:nsid w:val="3D6F7F30"/>
    <w:multiLevelType w:val="hybridMultilevel"/>
    <w:tmpl w:val="63AC4866"/>
    <w:lvl w:ilvl="0" w:tplc="BE2C2F5E">
      <w:numFmt w:val="bullet"/>
      <w:lvlText w:val=""/>
      <w:lvlJc w:val="left"/>
      <w:pPr>
        <w:ind w:left="1342" w:hanging="360"/>
      </w:pPr>
      <w:rPr>
        <w:rFonts w:ascii="Symbol" w:eastAsia="Symbol" w:hAnsi="Symbol" w:cs="Symbol" w:hint="default"/>
        <w:w w:val="100"/>
        <w:sz w:val="24"/>
        <w:szCs w:val="24"/>
      </w:rPr>
    </w:lvl>
    <w:lvl w:ilvl="1" w:tplc="A476B48A">
      <w:numFmt w:val="bullet"/>
      <w:lvlText w:val="•"/>
      <w:lvlJc w:val="left"/>
      <w:pPr>
        <w:ind w:left="2136" w:hanging="360"/>
      </w:pPr>
      <w:rPr>
        <w:rFonts w:hint="default"/>
      </w:rPr>
    </w:lvl>
    <w:lvl w:ilvl="2" w:tplc="BF8AA46A">
      <w:numFmt w:val="bullet"/>
      <w:lvlText w:val="•"/>
      <w:lvlJc w:val="left"/>
      <w:pPr>
        <w:ind w:left="2930" w:hanging="360"/>
      </w:pPr>
      <w:rPr>
        <w:rFonts w:hint="default"/>
      </w:rPr>
    </w:lvl>
    <w:lvl w:ilvl="3" w:tplc="1D2A4E3A">
      <w:numFmt w:val="bullet"/>
      <w:lvlText w:val="•"/>
      <w:lvlJc w:val="left"/>
      <w:pPr>
        <w:ind w:left="3724" w:hanging="360"/>
      </w:pPr>
      <w:rPr>
        <w:rFonts w:hint="default"/>
      </w:rPr>
    </w:lvl>
    <w:lvl w:ilvl="4" w:tplc="8D764AE0">
      <w:numFmt w:val="bullet"/>
      <w:lvlText w:val="•"/>
      <w:lvlJc w:val="left"/>
      <w:pPr>
        <w:ind w:left="4518" w:hanging="360"/>
      </w:pPr>
      <w:rPr>
        <w:rFonts w:hint="default"/>
      </w:rPr>
    </w:lvl>
    <w:lvl w:ilvl="5" w:tplc="DD28FE72">
      <w:numFmt w:val="bullet"/>
      <w:lvlText w:val="•"/>
      <w:lvlJc w:val="left"/>
      <w:pPr>
        <w:ind w:left="5312" w:hanging="360"/>
      </w:pPr>
      <w:rPr>
        <w:rFonts w:hint="default"/>
      </w:rPr>
    </w:lvl>
    <w:lvl w:ilvl="6" w:tplc="E848B786">
      <w:numFmt w:val="bullet"/>
      <w:lvlText w:val="•"/>
      <w:lvlJc w:val="left"/>
      <w:pPr>
        <w:ind w:left="6106" w:hanging="360"/>
      </w:pPr>
      <w:rPr>
        <w:rFonts w:hint="default"/>
      </w:rPr>
    </w:lvl>
    <w:lvl w:ilvl="7" w:tplc="48AA27EA">
      <w:numFmt w:val="bullet"/>
      <w:lvlText w:val="•"/>
      <w:lvlJc w:val="left"/>
      <w:pPr>
        <w:ind w:left="6900" w:hanging="360"/>
      </w:pPr>
      <w:rPr>
        <w:rFonts w:hint="default"/>
      </w:rPr>
    </w:lvl>
    <w:lvl w:ilvl="8" w:tplc="A8C2AF46">
      <w:numFmt w:val="bullet"/>
      <w:lvlText w:val="•"/>
      <w:lvlJc w:val="left"/>
      <w:pPr>
        <w:ind w:left="7694" w:hanging="360"/>
      </w:pPr>
      <w:rPr>
        <w:rFonts w:hint="default"/>
      </w:rPr>
    </w:lvl>
  </w:abstractNum>
  <w:abstractNum w:abstractNumId="3" w15:restartNumberingAfterBreak="0">
    <w:nsid w:val="76AF63DB"/>
    <w:multiLevelType w:val="hybridMultilevel"/>
    <w:tmpl w:val="21E21D7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54099"/>
    <w:rsid w:val="00003891"/>
    <w:rsid w:val="00112286"/>
    <w:rsid w:val="00195EFD"/>
    <w:rsid w:val="00254099"/>
    <w:rsid w:val="00292C7E"/>
    <w:rsid w:val="003E2594"/>
    <w:rsid w:val="00491D3E"/>
    <w:rsid w:val="005822FE"/>
    <w:rsid w:val="00645AF6"/>
    <w:rsid w:val="00655FD4"/>
    <w:rsid w:val="006C1C50"/>
    <w:rsid w:val="006F4096"/>
    <w:rsid w:val="007421DF"/>
    <w:rsid w:val="008406DC"/>
    <w:rsid w:val="008B480F"/>
    <w:rsid w:val="008D37AC"/>
    <w:rsid w:val="008F22C9"/>
    <w:rsid w:val="00961413"/>
    <w:rsid w:val="0098740E"/>
    <w:rsid w:val="009D2A00"/>
    <w:rsid w:val="00AE2D04"/>
    <w:rsid w:val="00BB4FB9"/>
    <w:rsid w:val="00CF1284"/>
    <w:rsid w:val="00F832BE"/>
    <w:rsid w:val="00F91C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8933"/>
  <w15:docId w15:val="{8A204665-EBD2-4F28-BF8F-854474170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rsid w:val="00CF1284"/>
    <w:pPr>
      <w:ind w:left="311"/>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sz w:val="20"/>
      <w:szCs w:val="20"/>
    </w:rPr>
  </w:style>
  <w:style w:type="paragraph" w:styleId="Title">
    <w:name w:val="Title"/>
    <w:basedOn w:val="Normal"/>
    <w:uiPriority w:val="10"/>
    <w:qFormat/>
    <w:pPr>
      <w:spacing w:before="97"/>
      <w:ind w:left="100"/>
    </w:pPr>
    <w:rPr>
      <w:sz w:val="29"/>
      <w:szCs w:val="29"/>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CF1284"/>
    <w:rPr>
      <w:rFonts w:ascii="Arial" w:eastAsia="Arial" w:hAnsi="Arial" w:cs="Arial"/>
      <w:b/>
      <w:bCs/>
      <w:sz w:val="27"/>
      <w:szCs w:val="27"/>
    </w:rPr>
  </w:style>
  <w:style w:type="character" w:styleId="Hyperlink">
    <w:name w:val="Hyperlink"/>
    <w:basedOn w:val="DefaultParagraphFont"/>
    <w:uiPriority w:val="99"/>
    <w:unhideWhenUsed/>
    <w:rsid w:val="006C1C50"/>
    <w:rPr>
      <w:color w:val="0000FF" w:themeColor="hyperlink"/>
      <w:u w:val="single"/>
    </w:rPr>
  </w:style>
  <w:style w:type="character" w:styleId="UnresolvedMention">
    <w:name w:val="Unresolved Mention"/>
    <w:basedOn w:val="DefaultParagraphFont"/>
    <w:uiPriority w:val="99"/>
    <w:semiHidden/>
    <w:unhideWhenUsed/>
    <w:rsid w:val="006C1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gral-domain.org/lwilliams/tech/raphael/elements.html" TargetMode="External"/><Relationship Id="rId5" Type="http://schemas.openxmlformats.org/officeDocument/2006/relationships/hyperlink" Target="https://www.integral-domain.org/lwilliams/tech/raphael/eleme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Kokil J</cp:lastModifiedBy>
  <cp:revision>14</cp:revision>
  <cp:lastPrinted>2020-09-06T14:16:00Z</cp:lastPrinted>
  <dcterms:created xsi:type="dcterms:W3CDTF">2020-09-06T14:13:00Z</dcterms:created>
  <dcterms:modified xsi:type="dcterms:W3CDTF">2020-09-11T02:23:00Z</dcterms:modified>
</cp:coreProperties>
</file>