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AC" w:rsidRDefault="00335B09" w:rsidP="00335B09">
      <w:pPr>
        <w:jc w:val="center"/>
        <w:rPr>
          <w:sz w:val="40"/>
          <w:szCs w:val="40"/>
        </w:rPr>
      </w:pPr>
      <w:r w:rsidRPr="00335B09">
        <w:rPr>
          <w:sz w:val="40"/>
          <w:szCs w:val="40"/>
        </w:rPr>
        <w:t>Cálculo seno, cosseno e tangente</w:t>
      </w:r>
    </w:p>
    <w:p w:rsidR="00335B09" w:rsidRDefault="00335B09" w:rsidP="00335B09">
      <w:pPr>
        <w:jc w:val="center"/>
        <w:rPr>
          <w:sz w:val="40"/>
          <w:szCs w:val="40"/>
        </w:rPr>
      </w:pPr>
    </w:p>
    <w:p w:rsidR="00335B09" w:rsidRDefault="00335B09" w:rsidP="00335B09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B61B7A5" wp14:editId="2786A167">
            <wp:extent cx="3656272" cy="4178596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497" cy="41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09" w:rsidRDefault="00335B09" w:rsidP="00335B09">
      <w:pPr>
        <w:jc w:val="center"/>
        <w:rPr>
          <w:sz w:val="40"/>
          <w:szCs w:val="40"/>
        </w:rPr>
      </w:pPr>
    </w:p>
    <w:p w:rsidR="00335B09" w:rsidRDefault="00335B0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35B09" w:rsidRPr="00335B09" w:rsidRDefault="00335B09" w:rsidP="00335B09">
      <w:pPr>
        <w:jc w:val="center"/>
        <w:rPr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721195D0" wp14:editId="4BFFFA11">
            <wp:extent cx="5400040" cy="86791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B09" w:rsidRPr="00335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09"/>
    <w:rsid w:val="000967AC"/>
    <w:rsid w:val="003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7ED6C-5677-4C2D-93BF-0AAE57BE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2018-05-15T19:01:00Z</dcterms:created>
  <dcterms:modified xsi:type="dcterms:W3CDTF">2018-05-15T19:03:00Z</dcterms:modified>
</cp:coreProperties>
</file>