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media/image2.wmf" ContentType="image/x-wmf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984"/>
        <w:gridCol w:w="2503"/>
        <w:gridCol w:w="2481"/>
      </w:tblGrid>
      <w:tr>
        <w:trPr>
          <w:trHeight w:val="533" w:hRule="atLeas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Tudor Chambers, Fore Street, St Marychurch, Torquay, Devon, TQ1 4PR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Telephone (Torquay) 01803 313656 (Brixham)  01803 881700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DX 83000 Torquay (3)   Fax 01803 313460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113" w:hRule="exac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/>
                <w:sz w:val="12"/>
                <w:szCs w:val="12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restart"/>
            <w:tcBorders/>
          </w:tcPr>
          <w:p>
            <w:pPr>
              <w:pStyle w:val="Envelopeaddress"/>
              <w:widowControl w:val="false"/>
              <w:ind w:left="0" w:hanging="0"/>
              <w:jc w:val="both"/>
              <w:rPr/>
            </w:pPr>
            <w:bookmarkStart w:id="0" w:name="_Hlk106872807"/>
            <w:bookmarkEnd w:id="0"/>
            <w:r>
              <w:rPr/>
              <w:t>[ADDLINE1]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[ADDLINE2]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[CITY]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[COUNTY]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[POSTCODE]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</w:r>
            <w:bookmarkStart w:id="1" w:name="_Hlk106872807"/>
            <w:bookmarkStart w:id="2" w:name="_Hlk106872807"/>
            <w:bookmarkEnd w:id="2"/>
          </w:p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1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your ref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[YOURREF]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our ref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</w:rPr>
              <w:t>{%=</w:t>
            </w:r>
            <w:r>
              <w:rPr>
                <w:sz w:val="18"/>
              </w:rPr>
              <w:t>ref</w:t>
            </w:r>
            <w:r>
              <w:rPr>
                <w:sz w:val="18"/>
              </w:rPr>
              <w:t>%}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sz w:val="18"/>
              </w:rPr>
              <w:t>[CURRENTDATE]</w:t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3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  <w:bookmarkStart w:id="3" w:name="OLE_LINK11"/>
      <w:bookmarkStart w:id="4" w:name="OLE_LINK12"/>
      <w:bookmarkStart w:id="5" w:name="OLE_LINK11"/>
      <w:bookmarkStart w:id="6" w:name="OLE_LINK12"/>
      <w:bookmarkEnd w:id="5"/>
      <w:bookmarkEnd w:id="6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  <w:bookmarkStart w:id="7" w:name="OLE_LINK16"/>
      <w:bookmarkStart w:id="8" w:name="OLE_LINK15"/>
      <w:bookmarkStart w:id="9" w:name="OLE_LINK16"/>
      <w:bookmarkStart w:id="10" w:name="OLE_LINK15"/>
      <w:bookmarkEnd w:id="9"/>
      <w:bookmarkEnd w:id="10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Dear Sirs</w:t>
      </w:r>
      <w:bookmarkStart w:id="11" w:name="OLE_LINK1"/>
      <w:bookmarkStart w:id="12" w:name="OLE_LINK2"/>
      <w:bookmarkEnd w:id="11"/>
      <w:bookmarkEnd w:id="12"/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left="720" w:hanging="720"/>
        <w:jc w:val="both"/>
        <w:rPr>
          <w:b/>
          <w:b/>
          <w:szCs w:val="22"/>
        </w:rPr>
      </w:pPr>
      <w:r>
        <w:rPr>
          <w:b/>
          <w:szCs w:val="22"/>
        </w:rPr>
        <w:t>Re:</w:t>
        <w:tab/>
        <w:t>The Estate of the [DECEASEDNAME]</w:t>
      </w:r>
    </w:p>
    <w:p>
      <w:pPr>
        <w:pStyle w:val="Normal"/>
        <w:ind w:left="720" w:hanging="0"/>
        <w:jc w:val="both"/>
        <w:rPr>
          <w:b/>
          <w:b/>
          <w:color w:val="000000"/>
          <w:szCs w:val="22"/>
        </w:rPr>
      </w:pPr>
      <w:r>
        <w:rPr>
          <w:b/>
          <w:szCs w:val="22"/>
        </w:rPr>
        <w:t>Date of death: [DATEOFDEATH]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>Account: [SORTCODE] [ACCOUNTNUMBER]</w:t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We have been instructed to act in the administration of the Estate of the above named deceased who died on </w:t>
      </w:r>
      <w:r>
        <w:rPr>
          <w:bCs/>
          <w:szCs w:val="22"/>
        </w:rPr>
        <w:t>[DATEOFDEATH]</w:t>
      </w:r>
      <w:r>
        <w:rPr>
          <w:b/>
          <w:szCs w:val="22"/>
        </w:rPr>
        <w:t xml:space="preserve"> </w:t>
      </w:r>
      <w:r>
        <w:rPr>
          <w:szCs w:val="22"/>
          <w:lang w:val="en-US"/>
        </w:rPr>
        <w:t xml:space="preserve">and we </w:t>
      </w:r>
      <w:r>
        <w:rPr>
          <w:bCs/>
          <w:szCs w:val="22"/>
          <w:lang w:val="en-US"/>
        </w:rPr>
        <w:t xml:space="preserve">enclose a </w:t>
      </w:r>
      <w:r>
        <w:rPr>
          <w:szCs w:val="22"/>
          <w:lang w:val="en-US"/>
        </w:rPr>
        <w:t>Death Certificate Verification Form for your noting and return.</w:t>
      </w:r>
    </w:p>
    <w:p>
      <w:pPr>
        <w:pStyle w:val="NormalWeb"/>
        <w:spacing w:beforeAutospacing="0" w:before="0" w:afterAutospacing="0" w:after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numPr>
          <w:ilvl w:val="0"/>
          <w:numId w:val="1"/>
        </w:numPr>
        <w:overflowPunct w:val="false"/>
        <w:jc w:val="both"/>
        <w:rPr>
          <w:color w:val="000000"/>
          <w:szCs w:val="22"/>
        </w:rPr>
      </w:pPr>
      <w:r>
        <w:rPr>
          <w:color w:val="000000"/>
          <w:szCs w:val="22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rPr>
          <w:color w:val="000000"/>
          <w:szCs w:val="22"/>
        </w:rPr>
      </w:pPr>
      <w:r>
        <w:rPr>
          <w:color w:val="000000"/>
          <w:szCs w:val="22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jc w:val="both"/>
        <w:rPr>
          <w:color w:val="000000"/>
          <w:szCs w:val="22"/>
        </w:rPr>
      </w:pPr>
      <w:r>
        <w:rPr>
          <w:color w:val="000000"/>
          <w:szCs w:val="22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Confirmation as to whether you participate in the Inland Revenue direct payment scheme relating to Inheritance Tax.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FF0000"/>
        </w:rPr>
      </w:pPr>
      <w:r>
        <w:rPr>
          <w:color w:val="FF0000"/>
        </w:rPr>
        <w:t xml:space="preserve">If applicable, provide us with the balance of the mortgage together with any interest accrued, but not yet credited, as at date of death.  </w:t>
      </w:r>
      <w:r>
        <w:rPr>
          <w:b/>
          <w:color w:val="FF0000"/>
        </w:rPr>
        <w:t>(Please note that we are not in a position to settle any outstanding balances until such time we have obtained the Grant of Probate and have funds on account.)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jc w:val="both"/>
        <w:rPr>
          <w:color w:val="FF0000"/>
          <w:szCs w:val="22"/>
        </w:rPr>
      </w:pPr>
      <w:r>
        <w:rPr>
          <w:color w:val="FF0000"/>
          <w:szCs w:val="22"/>
        </w:rPr>
        <w:t>If applicable, provide details of Home Insurance held.</w:t>
      </w:r>
    </w:p>
    <w:p>
      <w:pPr>
        <w:pStyle w:val="Normal"/>
        <w:rPr>
          <w:color w:val="FF0000"/>
          <w:szCs w:val="22"/>
        </w:rPr>
      </w:pPr>
      <w:r>
        <w:rPr>
          <w:color w:val="FF0000"/>
          <w:szCs w:val="22"/>
        </w:rPr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  <w:t>When replying please let us have the appropriate withdrawal forms.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FF0000"/>
          <w:szCs w:val="22"/>
        </w:rPr>
      </w:pPr>
      <w:r>
        <w:rPr>
          <w:color w:val="FF0000"/>
          <w:szCs w:val="22"/>
        </w:rPr>
        <w:t>Whilst writing we enclose a copy of the funeral invoice for settlement from one of the deceased’s accounts.  We would be grateful if you could please let us know when the invoice has been paid.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szCs w:val="22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end"/>
      </w:r>
      <w:r>
        <w:rPr>
          <w:color w:val="000000"/>
          <w:szCs w:val="22"/>
        </w:rPr>
        <w:t>at all times.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We look forward to hearing from you and thank you in anticipation of your response.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Yours faithfully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b/>
          <w:b/>
          <w:color w:val="000000"/>
          <w:szCs w:val="22"/>
        </w:rPr>
      </w:pPr>
      <w:r>
        <w:rPr>
          <w:b/>
          <w:color w:val="000000"/>
          <w:szCs w:val="22"/>
        </w:rPr>
        <w:t>Darby &amp; Darby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ben@darbylaw.co.uk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Enc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77" w:right="1077" w:gutter="0" w:header="720" w:top="1758" w:footer="57" w:bottom="192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mc:AlternateContent>
        <mc:Choice Requires="wps">
          <w:drawing>
            <wp:inline distT="0" distB="0" distL="0" distR="0">
              <wp:extent cx="610870" cy="358140"/>
              <wp:effectExtent l="0" t="0" r="0" b="0"/>
              <wp:docPr id="2" name="Picture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10920" cy="3582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1" stroked="f" o:allowincell="f" style="position:absolute;margin-left:0pt;margin-top:-28.25pt;width:48.05pt;height:28.15pt;mso-wrap-style:none;v-text-anchor:middle;mso-position-vertical:top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eastAsia="Times New Roman"/>
        <w:sz w:val="16"/>
        <w:szCs w:val="16"/>
      </w:rPr>
      <w:tab/>
    </w:r>
    <w:r>
      <w:rPr/>
      <mc:AlternateContent>
        <mc:Choice Requires="wps">
          <w:drawing>
            <wp:inline distT="0" distB="0" distL="0" distR="0">
              <wp:extent cx="610870" cy="337185"/>
              <wp:effectExtent l="0" t="0" r="0" b="0"/>
              <wp:docPr id="3" name="Pictur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2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>
                        <a:off x="0" y="0"/>
                        <a:ext cx="610920" cy="337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Picture 2" stroked="f" o:allowincell="f" style="position:absolute;margin-left:0pt;margin-top:-26.6pt;width:48.05pt;height:26.5pt;mso-wrap-style:none;v-text-anchor:middle;mso-position-vertical:top" type="_x0000_t75">
              <v:imagedata r:id="rId4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eastAsia="Times New Roman"/>
        <w:sz w:val="16"/>
        <w:szCs w:val="16"/>
      </w:rPr>
      <w:tab/>
    </w:r>
    <w:r>
      <w:rPr/>
      <mc:AlternateContent>
        <mc:Choice Requires="wps">
          <w:drawing>
            <wp:inline distT="0" distB="0" distL="0" distR="0">
              <wp:extent cx="669925" cy="328930"/>
              <wp:effectExtent l="0" t="0" r="0" b="0"/>
              <wp:docPr id="4" name="Picture 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3" descr=""/>
                      <pic:cNvPicPr/>
                    </pic:nvPicPr>
                    <pic:blipFill>
                      <a:blip r:embed="rId5"/>
                      <a:stretch/>
                    </pic:blipFill>
                    <pic:spPr>
                      <a:xfrm>
                        <a:off x="0" y="0"/>
                        <a:ext cx="669960" cy="329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Picture 3" stroked="f" o:allowincell="f" style="position:absolute;margin-left:0pt;margin-top:-25.95pt;width:52.7pt;height:25.85pt;mso-wrap-style:none;v-text-anchor:middle;mso-position-vertical:top" type="_x0000_t75">
              <v:imagedata r:id="rId6" o:detectmouseclick="t"/>
              <v:stroke color="#3465a4" joinstyle="round" endcap="flat"/>
              <w10:wrap type="none"/>
            </v:shap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mc:AlternateContent>
        <mc:Choice Requires="wps">
          <w:drawing>
            <wp:inline distT="0" distB="0" distL="0" distR="0">
              <wp:extent cx="610870" cy="358140"/>
              <wp:effectExtent l="0" t="0" r="0" b="0"/>
              <wp:docPr id="5" name="Picture 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10920" cy="3582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Picture 9" stroked="f" o:allowincell="f" style="position:absolute;margin-left:0pt;margin-top:-28.25pt;width:48.05pt;height:28.15pt;mso-wrap-style:none;v-text-anchor:middle;mso-position-vertical:top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eastAsia="Times New Roman"/>
        <w:sz w:val="16"/>
        <w:szCs w:val="16"/>
      </w:rPr>
      <w:tab/>
    </w:r>
    <w:r>
      <w:rPr/>
      <mc:AlternateContent>
        <mc:Choice Requires="wps">
          <w:drawing>
            <wp:inline distT="0" distB="0" distL="0" distR="0">
              <wp:extent cx="610870" cy="337185"/>
              <wp:effectExtent l="0" t="0" r="0" b="0"/>
              <wp:docPr id="6" name="Picture 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8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>
                        <a:off x="0" y="0"/>
                        <a:ext cx="610920" cy="337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Picture 8" stroked="f" o:allowincell="f" style="position:absolute;margin-left:0pt;margin-top:-26.6pt;width:48.05pt;height:26.5pt;mso-wrap-style:none;v-text-anchor:middle;mso-position-vertical:top" type="_x0000_t75">
              <v:imagedata r:id="rId4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eastAsia="Times New Roman"/>
        <w:sz w:val="16"/>
        <w:szCs w:val="16"/>
      </w:rPr>
      <w:tab/>
    </w:r>
    <w:r>
      <w:rPr/>
      <mc:AlternateContent>
        <mc:Choice Requires="wps">
          <w:drawing>
            <wp:inline distT="0" distB="0" distL="0" distR="0">
              <wp:extent cx="669925" cy="328930"/>
              <wp:effectExtent l="0" t="0" r="0" b="0"/>
              <wp:docPr id="7" name="Picture 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7" descr=""/>
                      <pic:cNvPicPr/>
                    </pic:nvPicPr>
                    <pic:blipFill>
                      <a:blip r:embed="rId5"/>
                      <a:stretch/>
                    </pic:blipFill>
                    <pic:spPr>
                      <a:xfrm>
                        <a:off x="0" y="0"/>
                        <a:ext cx="669960" cy="329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Picture 7" stroked="f" o:allowincell="f" style="position:absolute;margin-left:0pt;margin-top:-25.95pt;width:52.7pt;height:25.85pt;mso-wrap-style:none;v-text-anchor:middle;mso-position-vertical:top" type="_x0000_t75">
              <v:imagedata r:id="rId6" o:detectmouseclick="t"/>
              <v:stroke color="#3465a4" joinstyle="round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  <w:r>
      <w:rPr>
        <w:rFonts w:eastAsia="Times New Roman" w:cs="Times New Roman"/>
        <w:szCs w:val="22"/>
      </w:rPr>
      <w:t xml:space="preserve">Page </w:t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6464935</wp:posOffset>
              </wp:positionH>
              <wp:positionV relativeFrom="paragraph">
                <wp:posOffset>15240</wp:posOffset>
              </wp:positionV>
              <wp:extent cx="78105" cy="16065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rPr>
                              <w:rFonts w:eastAsia="Times New Roman" w:cs="Times New Roman"/>
                              <w:szCs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Cs w:val="22"/>
                              <w:rFonts w:eastAsia="Times New Roman" w:cs="Times New Roman"/>
                            </w:rPr>
                            <w:instrText xml:space="preserve"> PAGE </w:instrText>
                          </w:r>
                          <w:r>
                            <w:rPr>
                              <w:szCs w:val="22"/>
                              <w:rFonts w:eastAsia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szCs w:val="22"/>
                              <w:rFonts w:eastAsia="Times New Roman" w:cs="Times New Roman"/>
                            </w:rPr>
                            <w:t>2</w:t>
                          </w:r>
                          <w:r>
                            <w:rPr>
                              <w:szCs w:val="22"/>
                              <w:rFonts w:eastAsia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15pt;height:12.65pt;mso-wrap-distance-left:0pt;mso-wrap-distance-right:0pt;mso-wrap-distance-top:0pt;mso-wrap-distance-bottom:0pt;margin-top:1.2pt;mso-position-vertical-relative:text;margin-left:509.0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rPr>
                        <w:rFonts w:eastAsia="Times New Roman" w:cs="Times New Roman"/>
                        <w:szCs w:val="22"/>
                      </w:rPr>
                    </w:pPr>
                    <w:r>
                      <w:rPr>
                        <w:rFonts w:eastAsia="Times New Roman" w:cs="Times New Roman"/>
                        <w:szCs w:val="22"/>
                      </w:rPr>
                      <w:fldChar w:fldCharType="begin"/>
                    </w:r>
                    <w:r>
                      <w:rPr>
                        <w:szCs w:val="22"/>
                        <w:rFonts w:eastAsia="Times New Roman" w:cs="Times New Roman"/>
                      </w:rPr>
                      <w:instrText xml:space="preserve"> PAGE </w:instrText>
                    </w:r>
                    <w:r>
                      <w:rPr>
                        <w:szCs w:val="22"/>
                        <w:rFonts w:eastAsia="Times New Roman" w:cs="Times New Roman"/>
                      </w:rPr>
                      <w:fldChar w:fldCharType="separate"/>
                    </w:r>
                    <w:r>
                      <w:rPr>
                        <w:szCs w:val="22"/>
                        <w:rFonts w:eastAsia="Times New Roman" w:cs="Times New Roman"/>
                      </w:rPr>
                      <w:t>2</w:t>
                    </w:r>
                    <w:r>
                      <w:rPr>
                        <w:szCs w:val="22"/>
                        <w:rFonts w:eastAsia="Times New Roman" w:cs="Times New Roman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3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envelope address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a7f0c"/>
    <w:pPr>
      <w:widowControl/>
      <w:overflowPunct w:val="true"/>
      <w:bidi w:val="0"/>
      <w:spacing w:before="0" w:after="0"/>
      <w:jc w:val="left"/>
    </w:pPr>
    <w:rPr>
      <w:rFonts w:ascii="Arial" w:hAnsi="Arial" w:eastAsia="Calibri" w:cs="Arial"/>
      <w:color w:val="auto"/>
      <w:kern w:val="0"/>
      <w:sz w:val="22"/>
      <w:szCs w:val="24"/>
      <w:lang w:eastAsia="en-US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63401b"/>
    <w:rPr>
      <w:sz w:val="24"/>
      <w:szCs w:val="24"/>
    </w:rPr>
  </w:style>
  <w:style w:type="character" w:styleId="FooterChar" w:customStyle="1">
    <w:name w:val="Footer Char"/>
    <w:link w:val="Footer"/>
    <w:qFormat/>
    <w:rsid w:val="0063401b"/>
    <w:rPr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qFormat/>
    <w:rsid w:val="001a7f0c"/>
    <w:pPr>
      <w:overflowPunct w:val="false"/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f46339"/>
    <w:pPr>
      <w:overflowPunct w:val="false"/>
      <w:spacing w:before="0" w:after="0"/>
      <w:ind w:left="720" w:hanging="0"/>
      <w:contextualSpacing/>
    </w:pPr>
    <w:rPr>
      <w:szCs w:val="22"/>
    </w:rPr>
  </w:style>
  <w:style w:type="paragraph" w:styleId="Envelopeaddress">
    <w:name w:val="envelope address"/>
    <w:basedOn w:val="Normal"/>
    <w:uiPriority w:val="99"/>
    <w:unhideWhenUsed/>
    <w:qFormat/>
    <w:rsid w:val="004b6e71"/>
    <w:pPr>
      <w:overflowPunct w:val="false"/>
      <w:ind w:left="2880" w:hanging="0"/>
    </w:pPr>
    <w:rPr>
      <w:rFonts w:ascii="Calibri Light" w:hAnsi="Calibri Light" w:eastAsia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5CFA-EA25-4DD7-A380-8CE5020B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Application>LibreOffice/7.4.2.3$Linux_X86_64 LibreOffice_project/40$Build-3</Application>
  <AppVersion>15.0000</AppVersion>
  <Pages>2</Pages>
  <Words>501</Words>
  <Characters>2500</Characters>
  <CharactersWithSpaces>2963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2020-04-24T18:04:00Z</dcterms:created>
  <dc:creator>rachel.speed</dc:creator>
  <dc:description/>
  <dc:language>en-US</dc:language>
  <cp:lastModifiedBy/>
  <cp:lastPrinted>1900-01-01T00:00:00Z</cp:lastPrinted>
  <dcterms:modified xsi:type="dcterms:W3CDTF">2022-11-15T13:30:58Z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