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7"/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{%=buildsoc.orgName%}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{%=buildsoc.org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61"/>
      <w:bookmarkStart w:id="9" w:name="OLE_LINK151"/>
      <w:bookmarkStart w:id="10" w:name="OLE_LINK161"/>
      <w:bookmarkStart w:id="11" w:name="OLE_LINK151"/>
      <w:bookmarkEnd w:id="10"/>
      <w:bookmarkEnd w:id="11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color w:val="000000"/>
        </w:rPr>
      </w:pPr>
      <w:bookmarkStart w:id="12" w:name="OLE_LINK2"/>
      <w:bookmarkStart w:id="13" w:name="OLE_LINK1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 xml:space="preserve">{%for a in buildsoc.accounts%}{%=a.rollNumber%}{%if a.jointCheck%} </w:t>
        <w:tab/>
      </w:r>
      <w:r>
        <w:rPr>
          <w:rFonts w:eastAsia="Calibri" w:cs="Arial" w:ascii="Arial" w:hAnsi="Arial"/>
          <w:b w:val="false"/>
          <w:bCs w:val="false"/>
          <w:color w:val="000000"/>
        </w:rPr>
        <w:t>Second account holder</w:t>
      </w:r>
      <w:r>
        <w:rPr>
          <w:rFonts w:eastAsia="Calibri" w:cs="Arial" w:ascii="Arial" w:hAnsi="Arial"/>
          <w:b w:val="false"/>
          <w:bCs w:val="false"/>
          <w:color w:val="000000"/>
        </w:rPr>
        <w:t>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LibreOffice/7.3.7.2$Linux_X86_64 LibreOffice_project/30$Build-2</Application>
  <AppVersion>15.0000</AppVersion>
  <Pages>2</Pages>
  <Words>412</Words>
  <Characters>2170</Characters>
  <CharactersWithSpaces>2552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2023-01-20T14:14:29Z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