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11">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12">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mc:AlternateContent>
          <mc:Choice Requires="wps">
            <w:drawing>
              <wp:anchor behindDoc="0" distT="71755" distB="72390" distL="72390" distR="71755" simplePos="0" locked="0" layoutInCell="0" allowOverlap="0" relativeHeight="16">
                <wp:simplePos x="0" y="0"/>
                <wp:positionH relativeFrom="page">
                  <wp:posOffset>720090</wp:posOffset>
                </wp:positionH>
                <wp:positionV relativeFrom="page">
                  <wp:posOffset>3599815</wp:posOffset>
                </wp:positionV>
                <wp:extent cx="6119495" cy="1689735"/>
                <wp:effectExtent l="0" t="0" r="0" b="0"/>
                <wp:wrapSquare wrapText="right"/>
                <wp:docPr id="7" name="Frame4"/>
                <a:graphic xmlns:a="http://schemas.openxmlformats.org/drawingml/2006/main">
                  <a:graphicData uri="http://schemas.microsoft.com/office/word/2010/wordprocessingShape">
                    <wps:wsp>
                      <wps:cNvSpPr/>
                      <wps:spPr>
                        <a:xfrm>
                          <a:off x="0" y="0"/>
                          <a:ext cx="6119640" cy="168984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jc w:val="both"/>
                              <w:rPr>
                                <w:rFonts w:ascii="arial" w:hAnsi="arial" w:eastAsia="Calibri" w:cs="Arial"/>
                                <w:color w:val="000000"/>
                              </w:rPr>
                            </w:pPr>
                            <w:bookmarkStart w:id="0" w:name="OLE_LINK1_Copy_1"/>
                            <w:bookmarkStart w:id="1" w:name="OLE_LINK2_Copy_1"/>
                            <w:bookmarkStart w:id="2" w:name="OLE_LINK121_Copy_1"/>
                            <w:bookmarkStart w:id="3" w:name="OLE_LINK111_Copy_1"/>
                            <w:bookmarkEnd w:id="2"/>
                            <w:bookmarkEnd w:id="3"/>
                            <w:r>
                              <w:rPr>
                                <w:rFonts w:eastAsia="Calibri" w:cs="Arial" w:ascii="arial" w:hAnsi="arial"/>
                                <w:color w:val="000000"/>
                                <w:sz w:val="21"/>
                                <w:szCs w:val="21"/>
                              </w:rPr>
                              <w:t>Dear Sirs</w:t>
                            </w:r>
                            <w:bookmarkEnd w:id="0"/>
                            <w:bookmarkEnd w:id="1"/>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{%=council.accountNumber%}</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
                          </w:p>
                        </w:txbxContent>
                      </wps:txbx>
                      <wps:bodyPr lIns="0" rIns="0" tIns="0" bIns="0" anchor="t">
                        <a:noAutofit/>
                      </wps:bodyPr>
                    </wps:wsp>
                  </a:graphicData>
                </a:graphic>
                <wp14:sizeRelH relativeFrom="margin">
                  <wp14:pctWidth>100000</wp14:pctWidth>
                </wp14:sizeRelH>
              </wp:anchor>
            </w:drawing>
          </mc:Choice>
          <mc:Fallback>
            <w:pict>
              <v:rect id="shape_0" ID="Frame4" path="m0,0l-2147483645,0l-2147483645,-2147483646l0,-2147483646xe" fillcolor="white" stroked="f" o:allowincell="f" style="position:absolute;margin-left:56.7pt;margin-top:283.45pt;width:481.8pt;height:133pt;mso-wrap-style:square;v-text-anchor:top;mso-position-horizontal-relative:page;mso-position-vertical-relative:page">
                <v:fill o:detectmouseclick="t" type="solid" color2="black"/>
                <v:stroke color="#3465a4" joinstyle="round" endcap="flat"/>
                <v:textbox>
                  <w:txbxContent>
                    <w:p>
                      <w:pPr>
                        <w:pStyle w:val="Normal"/>
                        <w:overflowPunct w:val="true"/>
                        <w:spacing w:lineRule="auto" w:line="240" w:before="0" w:after="0"/>
                        <w:jc w:val="both"/>
                        <w:rPr>
                          <w:rFonts w:ascii="arial" w:hAnsi="arial" w:eastAsia="Calibri" w:cs="Arial"/>
                          <w:color w:val="000000"/>
                        </w:rPr>
                      </w:pPr>
                      <w:bookmarkStart w:id="4" w:name="OLE_LINK1_Copy_1"/>
                      <w:bookmarkStart w:id="5" w:name="OLE_LINK2_Copy_1"/>
                      <w:bookmarkStart w:id="6" w:name="OLE_LINK121_Copy_1"/>
                      <w:bookmarkStart w:id="7" w:name="OLE_LINK111_Copy_1"/>
                      <w:bookmarkEnd w:id="6"/>
                      <w:bookmarkEnd w:id="7"/>
                      <w:r>
                        <w:rPr>
                          <w:rFonts w:eastAsia="Calibri" w:cs="Arial" w:ascii="arial" w:hAnsi="arial"/>
                          <w:color w:val="000000"/>
                          <w:sz w:val="21"/>
                          <w:szCs w:val="21"/>
                        </w:rPr>
                        <w:t>Dear Sirs</w:t>
                      </w:r>
                      <w:bookmarkEnd w:id="4"/>
                      <w:bookmarkEnd w:id="5"/>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{%=council.accountNumber%}</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
                    </w:p>
                  </w:txbxContent>
                </v:textbox>
                <w10:wrap type="square" side="right"/>
              </v:rect>
            </w:pict>
          </mc:Fallback>
        </mc:AlternateContent>
      </w:r>
      <w:bookmarkStart w:id="8" w:name="OLE_LINK16"/>
      <w:bookmarkStart w:id="9" w:name="OLE_LINK12"/>
      <w:bookmarkStart w:id="10" w:name="OLE_LINK11"/>
      <w:bookmarkStart w:id="11" w:name="OLE_LINK15"/>
      <w:bookmarkStart w:id="12" w:name="OLE_LINK16"/>
      <w:bookmarkStart w:id="13" w:name="OLE_LINK12"/>
      <w:bookmarkStart w:id="14" w:name="OLE_LINK11"/>
      <w:bookmarkStart w:id="15" w:name="OLE_LINK15"/>
      <w:bookmarkEnd w:id="12"/>
      <w:bookmarkEnd w:id="13"/>
      <w:bookmarkEnd w:id="14"/>
      <w:bookmarkEnd w:id="15"/>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sz w:val="21"/>
          <w:szCs w:val="21"/>
        </w:rPr>
        <w:t>Yours faithfully</w:t>
      </w:r>
    </w:p>
    <w:p>
      <w:pPr>
        <w:pStyle w:val="Normal"/>
        <w:overflowPunct w:val="tru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tru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true"/>
        <w:spacing w:lineRule="auto" w:line="240" w:before="0" w:after="0"/>
        <w:jc w:val="both"/>
        <w:rPr>
          <w:rFonts w:ascii="arial" w:hAnsi="arial" w:eastAsia="Calibri" w:cs="Arial"/>
          <w:b/>
          <w:b/>
          <w:color w:val="000000"/>
        </w:rPr>
      </w:pPr>
      <w:r>
        <w:rPr>
          <w:rFonts w:eastAsia="Calibri" w:cs="Arial" w:ascii="arial" w:hAnsi="arial"/>
          <w:b/>
          <w:color w:val="000000"/>
          <w:sz w:val="21"/>
          <w:szCs w:val="21"/>
        </w:rPr>
        <w:t>Darby and Darby</w:t>
      </w:r>
    </w:p>
    <w:p>
      <w:pPr>
        <w:pStyle w:val="Normal"/>
        <w:overflowPunct w:val="true"/>
        <w:spacing w:lineRule="auto" w:line="240" w:before="0" w:after="0"/>
        <w:jc w:val="both"/>
        <w:rPr/>
      </w:pPr>
      <w:hyperlink r:id="rId4">
        <w:r>
          <w:rPr>
            <w:rStyle w:val="InternetLink"/>
            <w:rFonts w:eastAsia="Calibri" w:cs="Arial" w:ascii="arial" w:hAnsi="arial"/>
            <w:color w:val="000000"/>
            <w:sz w:val="21"/>
            <w:szCs w:val="21"/>
          </w:rPr>
          <w:t>probate@darbylaw.co.uk</w:t>
        </w:r>
      </w:hyperlink>
    </w:p>
    <w:p>
      <w:pPr>
        <w:pStyle w:val="Normal"/>
        <w:overflowPunct w:val="true"/>
        <w:spacing w:lineRule="auto" w:line="240" w:before="0" w:after="0"/>
        <w:jc w:val="both"/>
        <w:rPr>
          <w:sz w:val="21"/>
          <w:szCs w:val="21"/>
        </w:rPr>
      </w:pPr>
      <w:r>
        <w:rPr>
          <w:sz w:val="21"/>
          <w:szCs w:val="21"/>
        </w:rPr>
      </w:r>
    </w:p>
    <w:p>
      <w:pPr>
        <w:pStyle w:val="Normal"/>
        <w:overflowPunct w:val="true"/>
        <w:spacing w:lineRule="auto" w:line="240" w:before="0" w:after="0"/>
        <w:jc w:val="both"/>
        <w:rPr>
          <w:sz w:val="21"/>
          <w:szCs w:val="21"/>
        </w:rPr>
      </w:pPr>
      <w:r>
        <w:rPr>
          <w:sz w:val="21"/>
          <w:szCs w:val="21"/>
        </w:rPr>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color w:val="000000"/>
        </w:rPr>
        <w:t>Enc</w:t>
      </w:r>
    </w:p>
    <w:p>
      <w:pPr>
        <w:pStyle w:val="Normal"/>
        <w:overflowPunct w:val="true"/>
        <w:spacing w:lineRule="auto" w:line="240" w:before="0" w:after="0"/>
        <w:rPr>
          <w:u w:val="none"/>
        </w:rPr>
      </w:pPr>
      <w:r>
        <w:rPr/>
      </w:r>
    </w:p>
    <w:sectPr>
      <w:headerReference w:type="even" r:id="rId5"/>
      <w:headerReference w:type="default" r:id="rId6"/>
      <w:headerReference w:type="first" r:id="rId7"/>
      <w:footerReference w:type="default" r:id="rId8"/>
      <w:type w:val="nextPage"/>
      <w:pgSz w:w="11906" w:h="16838"/>
      <w:pgMar w:left="1134" w:right="1134" w:gutter="0" w:header="1418" w:top="1639" w:footer="57"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9324975</wp:posOffset>
          </wp:positionV>
          <wp:extent cx="7560310" cy="131826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9"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1fob9te"/>
          <w:bookmarkStart w:id="17" w:name="bookmark=id.2et92p0"/>
          <w:bookmarkStart w:id="18" w:name="bookmark=id.3znysh7"/>
          <w:bookmarkStart w:id="19" w:name="bookmark=id.gjdgxs"/>
          <w:bookmarkStart w:id="20" w:name="bookmark=id.tyjcwt"/>
          <w:bookmarkStart w:id="21" w:name="bookmark=id.30j0zll"/>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1fob9te"/>
          <w:bookmarkStart w:id="23" w:name="bookmark=id.2et92p0"/>
          <w:bookmarkStart w:id="24" w:name="bookmark=id.3znysh7"/>
          <w:bookmarkStart w:id="25" w:name="bookmark=id.gjdgxs"/>
          <w:bookmarkStart w:id="26" w:name="bookmark=id.tyjcwt"/>
          <w:bookmarkStart w:id="27" w:name="bookmark=id.30j0zll"/>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probate@darbylaw.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Application>LibreOffice/7.4.5.1$Linux_X86_64 LibreOffice_project/40$Build-1</Application>
  <AppVersion>15.0000</AppVersion>
  <Pages>2</Pages>
  <Words>290</Words>
  <Characters>1557</Characters>
  <CharactersWithSpaces>1802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2023-03-06T15:44:08Z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