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5204AC" w14:textId="77777777" w:rsidR="00A95A3B" w:rsidRPr="00A95A3B" w:rsidRDefault="00A95A3B" w:rsidP="00A95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5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Safaricom Ethiopia: Revenue &amp; Network Usage BI Pipeline</w:t>
      </w:r>
    </w:p>
    <w:p w14:paraId="7B89F826" w14:textId="77777777" w:rsidR="00A95A3B" w:rsidRPr="00A95A3B" w:rsidRDefault="00A95A3B" w:rsidP="00A95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A3B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7701B673" w14:textId="77777777" w:rsidR="00A95A3B" w:rsidRPr="00A95A3B" w:rsidRDefault="00A95A3B" w:rsidP="00A9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This project implements an End-to-End (E2E) Business Intelligence pipeline for </w:t>
      </w: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Safaricom Ethiopia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. It automates the extraction of transactional billing data from an </w:t>
      </w: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Oracle Production Database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, transforms it through </w:t>
      </w: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SSIS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, and loads it into a </w:t>
      </w: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SQL Server Data Warehouse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for executive visualization in </w:t>
      </w: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C1424E" w14:textId="77777777" w:rsidR="00A95A3B" w:rsidRPr="00A95A3B" w:rsidRDefault="00A95A3B" w:rsidP="00A9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A3B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A95A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6C196CCC" w14:textId="77777777" w:rsidR="00A95A3B" w:rsidRPr="00A95A3B" w:rsidRDefault="00A95A3B" w:rsidP="00A95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sz w:val="24"/>
          <w:szCs w:val="24"/>
        </w:rPr>
        <w:t>To monitor daily airtime revenue, data (MB) consumption, and regional subscriber growth across Ethiopia to support data-driven decision-making.</w:t>
      </w:r>
    </w:p>
    <w:p w14:paraId="266FAC5F" w14:textId="77777777" w:rsidR="00A95A3B" w:rsidRPr="00A95A3B" w:rsidRDefault="00A95A3B" w:rsidP="00A95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sz w:val="24"/>
          <w:szCs w:val="24"/>
        </w:rPr>
        <w:pict w14:anchorId="35AED1A4">
          <v:rect id="_x0000_i1025" style="width:0;height:1.5pt" o:hralign="center" o:hrstd="t" o:hr="t" fillcolor="#a0a0a0" stroked="f"/>
        </w:pict>
      </w:r>
    </w:p>
    <w:p w14:paraId="25347F79" w14:textId="77777777" w:rsidR="00A95A3B" w:rsidRPr="00A95A3B" w:rsidRDefault="00A95A3B" w:rsidP="00A95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A3B">
        <w:rPr>
          <w:rFonts w:ascii="Times New Roman" w:eastAsia="Times New Roman" w:hAnsi="Times New Roman" w:cs="Times New Roman"/>
          <w:b/>
          <w:bCs/>
          <w:sz w:val="36"/>
          <w:szCs w:val="36"/>
        </w:rPr>
        <w:t>2. Tech Stack</w:t>
      </w:r>
    </w:p>
    <w:p w14:paraId="6A0AF8F4" w14:textId="77777777" w:rsidR="00A95A3B" w:rsidRPr="00A95A3B" w:rsidRDefault="00A95A3B" w:rsidP="00A9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Oracle Database 19c (OLTP)</w:t>
      </w:r>
    </w:p>
    <w:p w14:paraId="41FDAB17" w14:textId="77777777" w:rsidR="00A95A3B" w:rsidRPr="00A95A3B" w:rsidRDefault="00A95A3B" w:rsidP="00A9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ETL Tool: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SQL Server Integration Services (SSIS)</w:t>
      </w:r>
    </w:p>
    <w:p w14:paraId="3B997443" w14:textId="77777777" w:rsidR="00A95A3B" w:rsidRPr="00A95A3B" w:rsidRDefault="00A95A3B" w:rsidP="00A9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Microsoft SQL Server 2022 (Star Schema)</w:t>
      </w:r>
    </w:p>
    <w:p w14:paraId="090DFF31" w14:textId="77777777" w:rsidR="00A95A3B" w:rsidRPr="00A95A3B" w:rsidRDefault="00A95A3B" w:rsidP="00A9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Power BI Desktop</w:t>
      </w:r>
    </w:p>
    <w:p w14:paraId="7903ADE6" w14:textId="77777777" w:rsidR="00A95A3B" w:rsidRPr="00A95A3B" w:rsidRDefault="00A95A3B" w:rsidP="00A9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Git</w:t>
      </w:r>
    </w:p>
    <w:p w14:paraId="1D334C1D" w14:textId="77777777" w:rsidR="00A95A3B" w:rsidRPr="00A95A3B" w:rsidRDefault="00A95A3B" w:rsidP="00A95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sz w:val="24"/>
          <w:szCs w:val="24"/>
        </w:rPr>
        <w:pict w14:anchorId="0EAD5F37">
          <v:rect id="_x0000_i1026" style="width:0;height:1.5pt" o:hralign="center" o:hrstd="t" o:hr="t" fillcolor="#a0a0a0" stroked="f"/>
        </w:pict>
      </w:r>
    </w:p>
    <w:p w14:paraId="53FBBC3E" w14:textId="77777777" w:rsidR="00A95A3B" w:rsidRPr="00A95A3B" w:rsidRDefault="00A95A3B" w:rsidP="00A95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A3B">
        <w:rPr>
          <w:rFonts w:ascii="Times New Roman" w:eastAsia="Times New Roman" w:hAnsi="Times New Roman" w:cs="Times New Roman"/>
          <w:b/>
          <w:bCs/>
          <w:sz w:val="36"/>
          <w:szCs w:val="36"/>
        </w:rPr>
        <w:t>3. Repository Structure</w:t>
      </w:r>
    </w:p>
    <w:p w14:paraId="0AB68731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├── `Scripts/`               # SQL scripts for DWH schema &amp; sample data</w:t>
      </w:r>
    </w:p>
    <w:p w14:paraId="176D29D6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├── `01_Database_Scripts/`</w:t>
      </w:r>
    </w:p>
    <w:p w14:paraId="51EAB1B6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│   └── `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Oracle_Source_Tables</w:t>
      </w:r>
      <w:proofErr w:type="spellEnd"/>
      <w:r w:rsidRPr="00A95A3B">
        <w:rPr>
          <w:rFonts w:ascii="Courier New" w:eastAsia="Times New Roman" w:hAnsi="Courier New" w:cs="Courier New"/>
          <w:sz w:val="20"/>
          <w:szCs w:val="20"/>
        </w:rPr>
        <w:t>/`</w:t>
      </w:r>
    </w:p>
    <w:p w14:paraId="33B06B16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│       ├── `01_Create_Source_Tables.sql`</w:t>
      </w:r>
    </w:p>
    <w:p w14:paraId="1208E7E9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│       └── `02_Sample_Data_Generator.sql`</w:t>
      </w:r>
    </w:p>
    <w:p w14:paraId="7AB5A2F8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└── `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A95A3B">
        <w:rPr>
          <w:rFonts w:ascii="Courier New" w:eastAsia="Times New Roman" w:hAnsi="Courier New" w:cs="Courier New"/>
          <w:sz w:val="20"/>
          <w:szCs w:val="20"/>
        </w:rPr>
        <w:t>/`</w:t>
      </w:r>
    </w:p>
    <w:p w14:paraId="2539EF51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├── `CALL_DETAIL_RECORDS_DATA_TABLE.csv`</w:t>
      </w:r>
    </w:p>
    <w:p w14:paraId="3A9ECD91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├── `CUSTOMERS_DATA_TABLE.csv`</w:t>
      </w:r>
    </w:p>
    <w:p w14:paraId="79411707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├── `DATA_USAGE_DATA_TABLE.csv`</w:t>
      </w:r>
    </w:p>
    <w:p w14:paraId="511D6233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├── `FINANCIAL_TRANSACTIONS_DATA_TABLE.csv`</w:t>
      </w:r>
    </w:p>
    <w:p w14:paraId="6F4D25B3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└── `SMS_RECORDS_DATA_TABLE.csv`</w:t>
      </w:r>
    </w:p>
    <w:p w14:paraId="7DAC48CC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├── `SSIS/`                  # SSIS project files (.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sln</w:t>
      </w:r>
      <w:proofErr w:type="spellEnd"/>
      <w:proofErr w:type="gramStart"/>
      <w:r w:rsidRPr="00A95A3B">
        <w:rPr>
          <w:rFonts w:ascii="Courier New" w:eastAsia="Times New Roman" w:hAnsi="Courier New" w:cs="Courier New"/>
          <w:sz w:val="20"/>
          <w:szCs w:val="20"/>
        </w:rPr>
        <w:t>, .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dtproj</w:t>
      </w:r>
      <w:proofErr w:type="spellEnd"/>
      <w:proofErr w:type="gramEnd"/>
      <w:r w:rsidRPr="00A95A3B">
        <w:rPr>
          <w:rFonts w:ascii="Courier New" w:eastAsia="Times New Roman" w:hAnsi="Courier New" w:cs="Courier New"/>
          <w:sz w:val="20"/>
          <w:szCs w:val="20"/>
        </w:rPr>
        <w:t>, .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dtsx</w:t>
      </w:r>
      <w:proofErr w:type="spellEnd"/>
      <w:r w:rsidRPr="00A95A3B">
        <w:rPr>
          <w:rFonts w:ascii="Courier New" w:eastAsia="Times New Roman" w:hAnsi="Courier New" w:cs="Courier New"/>
          <w:sz w:val="20"/>
          <w:szCs w:val="20"/>
        </w:rPr>
        <w:t>)</w:t>
      </w:r>
    </w:p>
    <w:p w14:paraId="5571B537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└── `02_SafaricomEthiopia_ETL/`</w:t>
      </w:r>
    </w:p>
    <w:p w14:paraId="0641E99B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├── `SafaricomEthiopia_ETL.sln`</w:t>
      </w:r>
    </w:p>
    <w:p w14:paraId="29ABA4FE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├── `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Package.dtsx</w:t>
      </w:r>
      <w:proofErr w:type="spellEnd"/>
      <w:r w:rsidRPr="00A95A3B">
        <w:rPr>
          <w:rFonts w:ascii="Courier New" w:eastAsia="Times New Roman" w:hAnsi="Courier New" w:cs="Courier New"/>
          <w:sz w:val="20"/>
          <w:szCs w:val="20"/>
        </w:rPr>
        <w:t>`</w:t>
      </w:r>
    </w:p>
    <w:p w14:paraId="38E57B44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├── `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Project.params</w:t>
      </w:r>
      <w:proofErr w:type="spellEnd"/>
      <w:r w:rsidRPr="00A95A3B">
        <w:rPr>
          <w:rFonts w:ascii="Courier New" w:eastAsia="Times New Roman" w:hAnsi="Courier New" w:cs="Courier New"/>
          <w:sz w:val="20"/>
          <w:szCs w:val="20"/>
        </w:rPr>
        <w:t>`</w:t>
      </w:r>
    </w:p>
    <w:p w14:paraId="56B6B51F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├── `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SafaricomEthiopia_ETL.dtproj</w:t>
      </w:r>
      <w:proofErr w:type="spellEnd"/>
      <w:r w:rsidRPr="00A95A3B">
        <w:rPr>
          <w:rFonts w:ascii="Courier New" w:eastAsia="Times New Roman" w:hAnsi="Courier New" w:cs="Courier New"/>
          <w:sz w:val="20"/>
          <w:szCs w:val="20"/>
        </w:rPr>
        <w:t>`</w:t>
      </w:r>
    </w:p>
    <w:p w14:paraId="3A4F42CD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    ├── `bin/Development/` </w:t>
      </w:r>
    </w:p>
    <w:p w14:paraId="0DC27277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│   └── `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SafaricomEthiopia_ETL.ispac</w:t>
      </w:r>
      <w:proofErr w:type="spellEnd"/>
      <w:r w:rsidRPr="00A95A3B">
        <w:rPr>
          <w:rFonts w:ascii="Courier New" w:eastAsia="Times New Roman" w:hAnsi="Courier New" w:cs="Courier New"/>
          <w:sz w:val="20"/>
          <w:szCs w:val="20"/>
        </w:rPr>
        <w:t>`</w:t>
      </w:r>
    </w:p>
    <w:p w14:paraId="77ADF759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└── `obj/Development/`</w:t>
      </w:r>
    </w:p>
    <w:p w14:paraId="67F71368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    ├── `BuildLog.xml`</w:t>
      </w:r>
    </w:p>
    <w:p w14:paraId="0CB06336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    └── `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Package.dtsx</w:t>
      </w:r>
      <w:proofErr w:type="spellEnd"/>
      <w:r w:rsidRPr="00A95A3B">
        <w:rPr>
          <w:rFonts w:ascii="Courier New" w:eastAsia="Times New Roman" w:hAnsi="Courier New" w:cs="Courier New"/>
          <w:sz w:val="20"/>
          <w:szCs w:val="20"/>
        </w:rPr>
        <w:t>`</w:t>
      </w:r>
    </w:p>
    <w:p w14:paraId="65DACDB4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├── `Reports/`               # Power BI reports/templates</w:t>
      </w:r>
    </w:p>
    <w:p w14:paraId="16127059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└── `03_PowerBI_Solution/Reports/`</w:t>
      </w:r>
    </w:p>
    <w:p w14:paraId="5C6CC6C5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├── `Assets/`                # Documentation, diagrams, screenshots</w:t>
      </w:r>
    </w:p>
    <w:p w14:paraId="5412557F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├── `04_Documentation/`</w:t>
      </w:r>
    </w:p>
    <w:p w14:paraId="5E66D27C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└── `docs/`</w:t>
      </w:r>
    </w:p>
    <w:p w14:paraId="29A5C7B9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├── `Tools/`                 # SQL Server DW queries</w:t>
      </w:r>
    </w:p>
    <w:p w14:paraId="57EBD487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└── `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SQLServer_DW</w:t>
      </w:r>
      <w:proofErr w:type="spellEnd"/>
      <w:r w:rsidRPr="00A95A3B">
        <w:rPr>
          <w:rFonts w:ascii="Courier New" w:eastAsia="Times New Roman" w:hAnsi="Courier New" w:cs="Courier New"/>
          <w:sz w:val="20"/>
          <w:szCs w:val="20"/>
        </w:rPr>
        <w:t>/`</w:t>
      </w:r>
    </w:p>
    <w:p w14:paraId="0D453476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├── `SQLQuery1.sql`</w:t>
      </w:r>
    </w:p>
    <w:p w14:paraId="32FA382F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├── `SQLQuery2.sql`</w:t>
      </w:r>
    </w:p>
    <w:p w14:paraId="444A2815" w14:textId="77777777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│       └── `SQLQuery3.sql`</w:t>
      </w:r>
    </w:p>
    <w:p w14:paraId="58A6DA72" w14:textId="6BF092A1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└── `README.md`              # Project documentation</w:t>
      </w:r>
    </w:p>
    <w:p w14:paraId="14171B43" w14:textId="77777777" w:rsidR="00A95A3B" w:rsidRPr="00A95A3B" w:rsidRDefault="00A95A3B" w:rsidP="00A95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sz w:val="24"/>
          <w:szCs w:val="24"/>
        </w:rPr>
        <w:pict w14:anchorId="2C2A8445">
          <v:rect id="_x0000_i1038" style="width:0;height:1.5pt" o:hralign="center" o:hrstd="t" o:hr="t" fillcolor="#a0a0a0" stroked="f"/>
        </w:pict>
      </w:r>
    </w:p>
    <w:p w14:paraId="557D96A1" w14:textId="77777777" w:rsidR="00A95A3B" w:rsidRPr="00A95A3B" w:rsidRDefault="00A95A3B" w:rsidP="00A95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A3B">
        <w:rPr>
          <w:rFonts w:ascii="Times New Roman" w:eastAsia="Times New Roman" w:hAnsi="Times New Roman" w:cs="Times New Roman"/>
          <w:b/>
          <w:bCs/>
          <w:sz w:val="36"/>
          <w:szCs w:val="36"/>
        </w:rPr>
        <w:t>4. Implementation Steps</w:t>
      </w:r>
    </w:p>
    <w:p w14:paraId="4E088EA8" w14:textId="77777777" w:rsidR="00A95A3B" w:rsidRPr="00A95A3B" w:rsidRDefault="00A95A3B" w:rsidP="00A9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A3B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Data Warehouse Development (SQL Server)</w:t>
      </w:r>
    </w:p>
    <w:p w14:paraId="395599A6" w14:textId="2626A9F4" w:rsidR="00A95A3B" w:rsidRPr="00A95A3B" w:rsidRDefault="00A95A3B" w:rsidP="00A95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Navigate to the </w:t>
      </w:r>
      <w:r w:rsidRPr="00A95A3B">
        <w:rPr>
          <w:rFonts w:ascii="Courier New" w:eastAsia="Times New Roman" w:hAnsi="Courier New" w:cs="Courier New"/>
          <w:sz w:val="20"/>
          <w:szCs w:val="20"/>
        </w:rPr>
        <w:t>01_Database_Scripts/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Oracle_Source_Tables</w:t>
      </w:r>
      <w:proofErr w:type="spellEnd"/>
      <w:r w:rsidRPr="00A95A3B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>folder.</w:t>
      </w:r>
    </w:p>
    <w:p w14:paraId="23F44E3F" w14:textId="3012AD57" w:rsidR="00A95A3B" w:rsidRPr="00A95A3B" w:rsidRDefault="00A95A3B" w:rsidP="00A9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A95A3B">
        <w:rPr>
          <w:rFonts w:ascii="Courier New" w:eastAsia="Times New Roman" w:hAnsi="Courier New" w:cs="Courier New"/>
          <w:sz w:val="20"/>
          <w:szCs w:val="20"/>
        </w:rPr>
        <w:t>01_Create_Source_Tables.sql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 Management Studio (SSMS)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A91AA" w14:textId="77777777" w:rsidR="00A95A3B" w:rsidRPr="00A95A3B" w:rsidRDefault="00A95A3B" w:rsidP="00A9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This creates the </w:t>
      </w: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Star Schema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630B3E" w14:textId="77777777" w:rsidR="00A95A3B" w:rsidRPr="00A95A3B" w:rsidRDefault="00A95A3B" w:rsidP="00A95A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FactRevenueUsage</w:t>
      </w:r>
      <w:proofErr w:type="spellEnd"/>
      <w:r w:rsidRPr="00A95A3B">
        <w:rPr>
          <w:rFonts w:ascii="Times New Roman" w:eastAsia="Times New Roman" w:hAnsi="Times New Roman" w:cs="Times New Roman"/>
          <w:sz w:val="24"/>
          <w:szCs w:val="24"/>
        </w:rPr>
        <w:t>: Stores metrics (Revenue, MBs, Minutes).</w:t>
      </w:r>
    </w:p>
    <w:p w14:paraId="37B2ECF7" w14:textId="77777777" w:rsidR="00A95A3B" w:rsidRPr="00A95A3B" w:rsidRDefault="00A95A3B" w:rsidP="00A95A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DimSubscriber</w:t>
      </w:r>
      <w:proofErr w:type="spellEnd"/>
      <w:r w:rsidRPr="00A95A3B">
        <w:rPr>
          <w:rFonts w:ascii="Times New Roman" w:eastAsia="Times New Roman" w:hAnsi="Times New Roman" w:cs="Times New Roman"/>
          <w:sz w:val="24"/>
          <w:szCs w:val="24"/>
        </w:rPr>
        <w:t>: SCD Type 1 for customer demographics.</w:t>
      </w:r>
    </w:p>
    <w:p w14:paraId="64EB067C" w14:textId="2A44D299" w:rsidR="00A95A3B" w:rsidRDefault="00A95A3B" w:rsidP="00A95A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DimDate</w:t>
      </w:r>
      <w:proofErr w:type="spellEnd"/>
      <w:r w:rsidRPr="00A95A3B">
        <w:rPr>
          <w:rFonts w:ascii="Times New Roman" w:eastAsia="Times New Roman" w:hAnsi="Times New Roman" w:cs="Times New Roman"/>
          <w:sz w:val="24"/>
          <w:szCs w:val="24"/>
        </w:rPr>
        <w:t>: Time dimension including Ethiopian calendar attributes.</w:t>
      </w:r>
    </w:p>
    <w:p w14:paraId="54803378" w14:textId="629A0911" w:rsidR="00A95A3B" w:rsidRPr="00A95A3B" w:rsidRDefault="00A95A3B" w:rsidP="00A95A3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Then generate SAMPLE SAFARICOM ETHIOPIA synthetic dataset within the SSMS, run the script </w:t>
      </w:r>
      <w:r w:rsidR="00652D23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652D23" w:rsidRPr="00A95A3B">
        <w:rPr>
          <w:rFonts w:ascii="Courier New" w:eastAsia="Times New Roman" w:hAnsi="Courier New" w:cs="Courier New"/>
          <w:sz w:val="20"/>
          <w:szCs w:val="20"/>
        </w:rPr>
        <w:t>02_Sample_Data_Generator.sql</w:t>
      </w:r>
      <w:r w:rsidR="00652D23">
        <w:rPr>
          <w:rFonts w:ascii="Courier New" w:eastAsia="Times New Roman" w:hAnsi="Courier New" w:cs="Courier New"/>
          <w:sz w:val="20"/>
          <w:szCs w:val="20"/>
        </w:rPr>
        <w:t>” which is in the same folder.</w:t>
      </w:r>
    </w:p>
    <w:p w14:paraId="4A49AD46" w14:textId="77777777" w:rsidR="00A95A3B" w:rsidRPr="00A95A3B" w:rsidRDefault="00A95A3B" w:rsidP="00A9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A3B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ETL Logic (SSIS)</w:t>
      </w:r>
    </w:p>
    <w:p w14:paraId="07892136" w14:textId="77777777" w:rsidR="00A95A3B" w:rsidRPr="00A95A3B" w:rsidRDefault="00A95A3B" w:rsidP="00A9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Established </w:t>
      </w: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ADO.NET/OLEDB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connection to the Oracle Source.</w:t>
      </w:r>
    </w:p>
    <w:p w14:paraId="32CBD2BC" w14:textId="77777777" w:rsidR="00A95A3B" w:rsidRPr="00A95A3B" w:rsidRDefault="00A95A3B" w:rsidP="00A9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Extraction: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SQL query used to pull incremental logs from </w:t>
      </w:r>
      <w:r w:rsidRPr="00A95A3B">
        <w:rPr>
          <w:rFonts w:ascii="Courier New" w:eastAsia="Times New Roman" w:hAnsi="Courier New" w:cs="Courier New"/>
          <w:sz w:val="20"/>
          <w:szCs w:val="20"/>
        </w:rPr>
        <w:t>TBL_RECHARGE_LOGS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04007" w14:textId="77777777" w:rsidR="00A95A3B" w:rsidRPr="00A95A3B" w:rsidRDefault="00A95A3B" w:rsidP="00A9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Transformation:</w:t>
      </w:r>
    </w:p>
    <w:p w14:paraId="17851C32" w14:textId="77777777" w:rsidR="00A95A3B" w:rsidRPr="00A95A3B" w:rsidRDefault="00A95A3B" w:rsidP="00A95A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Data Conversion: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Mapped Oracle </w:t>
      </w:r>
      <w:r w:rsidRPr="00A95A3B">
        <w:rPr>
          <w:rFonts w:ascii="Courier New" w:eastAsia="Times New Roman" w:hAnsi="Courier New" w:cs="Courier New"/>
          <w:sz w:val="20"/>
          <w:szCs w:val="20"/>
        </w:rPr>
        <w:t>NUMBER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to SQL </w:t>
      </w:r>
      <w:r w:rsidRPr="00A95A3B">
        <w:rPr>
          <w:rFonts w:ascii="Courier New" w:eastAsia="Times New Roman" w:hAnsi="Courier New" w:cs="Courier New"/>
          <w:sz w:val="20"/>
          <w:szCs w:val="20"/>
        </w:rPr>
        <w:t>Decimal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9760DC" w14:textId="77777777" w:rsidR="00A95A3B" w:rsidRPr="00A95A3B" w:rsidRDefault="00A95A3B" w:rsidP="00A95A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Lookup: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Mapped </w:t>
      </w:r>
      <w:r w:rsidRPr="00A95A3B">
        <w:rPr>
          <w:rFonts w:ascii="Courier New" w:eastAsia="Times New Roman" w:hAnsi="Courier New" w:cs="Courier New"/>
          <w:sz w:val="20"/>
          <w:szCs w:val="20"/>
        </w:rPr>
        <w:t>MSISDN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SubscriberSK</w:t>
      </w:r>
      <w:proofErr w:type="spellEnd"/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from the Dimension table.</w:t>
      </w:r>
    </w:p>
    <w:p w14:paraId="126BC8B1" w14:textId="77777777" w:rsidR="00A95A3B" w:rsidRPr="00A95A3B" w:rsidRDefault="00A95A3B" w:rsidP="00A95A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Derived Column: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Calculated Tax (15% VAT) on top-ups.</w:t>
      </w:r>
    </w:p>
    <w:p w14:paraId="4BFEEFF0" w14:textId="77777777" w:rsidR="00A95A3B" w:rsidRPr="00A95A3B" w:rsidRDefault="00A95A3B" w:rsidP="00A9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Loading: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Data is pushed into the SQL Server Fact table using </w:t>
      </w: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Fast Load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47A887" w14:textId="77777777" w:rsidR="00A95A3B" w:rsidRPr="00A95A3B" w:rsidRDefault="00A95A3B" w:rsidP="00A95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A3B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Power BI Modeling &amp; Visualization</w:t>
      </w:r>
    </w:p>
    <w:p w14:paraId="6E18EA74" w14:textId="77777777" w:rsidR="00A95A3B" w:rsidRPr="00A95A3B" w:rsidRDefault="00A95A3B" w:rsidP="00A9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Data Import: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Connected to SQL Server using </w:t>
      </w: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Import Mode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E752CF" w14:textId="77777777" w:rsidR="00A95A3B" w:rsidRPr="00A95A3B" w:rsidRDefault="00A95A3B" w:rsidP="00A9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Modeling: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Established a 1-to-Many relationship between Dimensions and Facts.</w:t>
      </w:r>
    </w:p>
    <w:p w14:paraId="6160B3FA" w14:textId="77777777" w:rsidR="00A95A3B" w:rsidRPr="00A95A3B" w:rsidRDefault="00A95A3B" w:rsidP="00A9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DAX Measures Created:</w:t>
      </w:r>
    </w:p>
    <w:p w14:paraId="55E5636C" w14:textId="77777777" w:rsidR="00A95A3B" w:rsidRPr="00A95A3B" w:rsidRDefault="00A95A3B" w:rsidP="00A95A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t>Total Revenue = SUM(</w:t>
      </w:r>
      <w:proofErr w:type="spellStart"/>
      <w:proofErr w:type="gramStart"/>
      <w:r w:rsidRPr="00A95A3B">
        <w:rPr>
          <w:rFonts w:ascii="Courier New" w:eastAsia="Times New Roman" w:hAnsi="Courier New" w:cs="Courier New"/>
          <w:sz w:val="20"/>
          <w:szCs w:val="20"/>
        </w:rPr>
        <w:t>FactRevenueUsage</w:t>
      </w:r>
      <w:proofErr w:type="spellEnd"/>
      <w:r w:rsidRPr="00A95A3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95A3B">
        <w:rPr>
          <w:rFonts w:ascii="Courier New" w:eastAsia="Times New Roman" w:hAnsi="Courier New" w:cs="Courier New"/>
          <w:sz w:val="20"/>
          <w:szCs w:val="20"/>
        </w:rPr>
        <w:t>Amount])</w:t>
      </w:r>
    </w:p>
    <w:p w14:paraId="5C240BC3" w14:textId="77777777" w:rsidR="00A95A3B" w:rsidRPr="00A95A3B" w:rsidRDefault="00A95A3B" w:rsidP="00A95A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Revenue WoW % = </w:t>
      </w:r>
      <w:proofErr w:type="gramStart"/>
      <w:r w:rsidRPr="00A95A3B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  <w:r w:rsidRPr="00A95A3B">
        <w:rPr>
          <w:rFonts w:ascii="Courier New" w:eastAsia="Times New Roman" w:hAnsi="Courier New" w:cs="Courier New"/>
          <w:sz w:val="20"/>
          <w:szCs w:val="20"/>
        </w:rPr>
        <w:t>[Total Revenue] - [Last Week Revenue], [Last Week Revenue])</w:t>
      </w:r>
    </w:p>
    <w:p w14:paraId="6DE41666" w14:textId="77777777" w:rsidR="00A95A3B" w:rsidRPr="00A95A3B" w:rsidRDefault="00A95A3B" w:rsidP="00A9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Features:</w:t>
      </w:r>
    </w:p>
    <w:p w14:paraId="623C29BC" w14:textId="77777777" w:rsidR="00A95A3B" w:rsidRPr="00A95A3B" w:rsidRDefault="00A95A3B" w:rsidP="00A95A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Map: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Revenue heat map across Ethiopia (Addis, Dire Dawa, Bahir Dar).</w:t>
      </w:r>
    </w:p>
    <w:p w14:paraId="3919F3AE" w14:textId="77777777" w:rsidR="00A95A3B" w:rsidRPr="00A95A3B" w:rsidRDefault="00A95A3B" w:rsidP="00A95A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Trend Analysis: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Daily data usage spikes.</w:t>
      </w:r>
    </w:p>
    <w:p w14:paraId="33A620A5" w14:textId="77777777" w:rsidR="00A95A3B" w:rsidRPr="00A95A3B" w:rsidRDefault="00A95A3B" w:rsidP="00A95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sz w:val="24"/>
          <w:szCs w:val="24"/>
        </w:rPr>
        <w:pict w14:anchorId="762102E3">
          <v:rect id="_x0000_i1028" style="width:0;height:1.5pt" o:hralign="center" o:hrstd="t" o:hr="t" fillcolor="#a0a0a0" stroked="f"/>
        </w:pict>
      </w:r>
    </w:p>
    <w:p w14:paraId="073F29E5" w14:textId="77777777" w:rsidR="00A95A3B" w:rsidRPr="00A95A3B" w:rsidRDefault="00A95A3B" w:rsidP="00A95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A3B">
        <w:rPr>
          <w:rFonts w:ascii="Times New Roman" w:eastAsia="Times New Roman" w:hAnsi="Times New Roman" w:cs="Times New Roman"/>
          <w:b/>
          <w:bCs/>
          <w:sz w:val="36"/>
          <w:szCs w:val="36"/>
        </w:rPr>
        <w:t>5. How to Run This Project</w:t>
      </w:r>
    </w:p>
    <w:p w14:paraId="1D36E267" w14:textId="32E58CDC" w:rsidR="00A95A3B" w:rsidRPr="00A95A3B" w:rsidRDefault="00A95A3B" w:rsidP="00A95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Clone the Repo: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5A3B">
        <w:rPr>
          <w:rFonts w:ascii="Courier New" w:eastAsia="Times New Roman" w:hAnsi="Courier New" w:cs="Courier New"/>
          <w:sz w:val="20"/>
          <w:szCs w:val="20"/>
        </w:rPr>
        <w:t>git clone https://github.com/</w:t>
      </w:r>
      <w:r w:rsidR="00652D23">
        <w:rPr>
          <w:rFonts w:ascii="Courier New" w:eastAsia="Times New Roman" w:hAnsi="Courier New" w:cs="Courier New"/>
          <w:sz w:val="20"/>
          <w:szCs w:val="20"/>
        </w:rPr>
        <w:t>ake369</w:t>
      </w:r>
      <w:r w:rsidRPr="00A95A3B">
        <w:rPr>
          <w:rFonts w:ascii="Courier New" w:eastAsia="Times New Roman" w:hAnsi="Courier New" w:cs="Courier New"/>
          <w:sz w:val="20"/>
          <w:szCs w:val="20"/>
        </w:rPr>
        <w:t>/Safaricom-BI-Project.git</w:t>
      </w:r>
    </w:p>
    <w:p w14:paraId="5D984356" w14:textId="77777777" w:rsidR="00A95A3B" w:rsidRPr="00A95A3B" w:rsidRDefault="00A95A3B" w:rsidP="00A95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Setup DB: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Execute scripts in SQL Server to create the 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Safaricom_DWH</w:t>
      </w:r>
      <w:proofErr w:type="spellEnd"/>
      <w:r w:rsidRPr="00A95A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5C23BE" w14:textId="77777777" w:rsidR="00A95A3B" w:rsidRPr="00A95A3B" w:rsidRDefault="00A95A3B" w:rsidP="00A95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SSIS: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Update the Connection Managers in the </w:t>
      </w:r>
      <w:r w:rsidRPr="00A95A3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dtsx</w:t>
      </w:r>
      <w:proofErr w:type="spellEnd"/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package with your local Oracle/SQL credentials.</w:t>
      </w:r>
    </w:p>
    <w:p w14:paraId="2AD40046" w14:textId="77777777" w:rsidR="00A95A3B" w:rsidRPr="00A95A3B" w:rsidRDefault="00A95A3B" w:rsidP="00A95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Run ETL: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Execute the SSIS package to populate the warehouse.</w:t>
      </w:r>
    </w:p>
    <w:p w14:paraId="221B4583" w14:textId="77777777" w:rsidR="00A95A3B" w:rsidRPr="00A95A3B" w:rsidRDefault="00A95A3B" w:rsidP="00A95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View Report: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Open the </w:t>
      </w:r>
      <w:r w:rsidRPr="00A95A3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95A3B">
        <w:rPr>
          <w:rFonts w:ascii="Courier New" w:eastAsia="Times New Roman" w:hAnsi="Courier New" w:cs="Courier New"/>
          <w:sz w:val="20"/>
          <w:szCs w:val="20"/>
        </w:rPr>
        <w:t>pbit</w:t>
      </w:r>
      <w:proofErr w:type="spellEnd"/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file in Power BI and point it to your local SQL Server.</w:t>
      </w:r>
    </w:p>
    <w:p w14:paraId="0B468264" w14:textId="77777777" w:rsidR="00A95A3B" w:rsidRPr="00A95A3B" w:rsidRDefault="00A95A3B" w:rsidP="00A95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sz w:val="24"/>
          <w:szCs w:val="24"/>
        </w:rPr>
        <w:pict w14:anchorId="6B78A4AA">
          <v:rect id="_x0000_i1029" style="width:0;height:1.5pt" o:hralign="center" o:hrstd="t" o:hr="t" fillcolor="#a0a0a0" stroked="f"/>
        </w:pict>
      </w:r>
    </w:p>
    <w:p w14:paraId="2B04FAF7" w14:textId="77777777" w:rsidR="00A95A3B" w:rsidRPr="00A95A3B" w:rsidRDefault="00A95A3B" w:rsidP="00A95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A3B">
        <w:rPr>
          <w:rFonts w:ascii="Times New Roman" w:eastAsia="Times New Roman" w:hAnsi="Times New Roman" w:cs="Times New Roman"/>
          <w:b/>
          <w:bCs/>
          <w:sz w:val="36"/>
          <w:szCs w:val="36"/>
        </w:rPr>
        <w:t>6. Sample Insights</w:t>
      </w:r>
    </w:p>
    <w:p w14:paraId="3CC654E0" w14:textId="30D975BF" w:rsidR="0095167F" w:rsidRPr="00652D23" w:rsidRDefault="00A95A3B" w:rsidP="00652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A3B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Growth:</w:t>
      </w:r>
      <w:r w:rsidRPr="00A95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2D23">
        <w:rPr>
          <w:rFonts w:ascii="Times New Roman" w:eastAsia="Times New Roman" w:hAnsi="Times New Roman" w:cs="Times New Roman"/>
          <w:sz w:val="24"/>
          <w:szCs w:val="24"/>
        </w:rPr>
        <w:t>Total revenue, Top performer region in terms of transactions, Top customer, Payment method per sum customer and Data usage per service type.</w:t>
      </w:r>
      <w:bookmarkStart w:id="0" w:name="_GoBack"/>
      <w:bookmarkEnd w:id="0"/>
    </w:p>
    <w:sectPr w:rsidR="0095167F" w:rsidRPr="00652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67E57"/>
    <w:multiLevelType w:val="multilevel"/>
    <w:tmpl w:val="6466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20CB7"/>
    <w:multiLevelType w:val="multilevel"/>
    <w:tmpl w:val="F32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A4346"/>
    <w:multiLevelType w:val="multilevel"/>
    <w:tmpl w:val="16AC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D4B19"/>
    <w:multiLevelType w:val="multilevel"/>
    <w:tmpl w:val="903E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E95E54"/>
    <w:multiLevelType w:val="multilevel"/>
    <w:tmpl w:val="EEC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52646"/>
    <w:multiLevelType w:val="multilevel"/>
    <w:tmpl w:val="091C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E0"/>
    <w:rsid w:val="00652D23"/>
    <w:rsid w:val="0095167F"/>
    <w:rsid w:val="00A95A3B"/>
    <w:rsid w:val="00B2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7378"/>
  <w15:chartTrackingRefBased/>
  <w15:docId w15:val="{235B2EF7-E18B-49F2-AF39-B0D2FA42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A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37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2026-02-01T18:13:00Z</dcterms:created>
  <dcterms:modified xsi:type="dcterms:W3CDTF">2026-02-01T18:29:00Z</dcterms:modified>
</cp:coreProperties>
</file>