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C7" w:rsidRDefault="006844C7">
      <w:pPr>
        <w:shd w:val="clear" w:color="auto" w:fill="FFFFFF"/>
        <w:suppressAutoHyphens w:val="0"/>
        <w:spacing w:after="120" w:line="276" w:lineRule="auto"/>
        <w:rPr>
          <w:rFonts w:ascii="Calibri" w:eastAsia="Calibri" w:hAnsi="Calibri" w:cs="Calibri"/>
          <w:sz w:val="22"/>
          <w:szCs w:val="22"/>
        </w:rPr>
      </w:pPr>
    </w:p>
    <w:p w:rsidR="006844C7" w:rsidRDefault="00B52853">
      <w:pPr>
        <w:shd w:val="clear" w:color="auto" w:fill="FFFFFF"/>
        <w:suppressAutoHyphens w:val="0"/>
        <w:spacing w:after="300"/>
        <w:jc w:val="center"/>
        <w:rPr>
          <w:rFonts w:ascii="Cambria" w:eastAsia="Cambria" w:hAnsi="Cambria" w:cs="Cambria"/>
          <w:i/>
          <w:iCs/>
          <w:color w:val="4F81BD"/>
          <w:u w:color="4F81BD"/>
        </w:rPr>
      </w:pPr>
      <w:r>
        <w:rPr>
          <w:rFonts w:ascii="Cambria" w:eastAsia="Cambria" w:hAnsi="Cambria" w:cs="Cambria"/>
          <w:b/>
          <w:bCs/>
          <w:color w:val="17365D"/>
          <w:spacing w:val="5"/>
          <w:sz w:val="52"/>
          <w:szCs w:val="52"/>
          <w:u w:color="17365D"/>
        </w:rPr>
        <w:t xml:space="preserve"> AVC Report</w:t>
      </w:r>
    </w:p>
    <w:p w:rsidR="006844C7" w:rsidRDefault="00B52853">
      <w:pPr>
        <w:shd w:val="clear" w:color="auto" w:fill="FFFFFF"/>
        <w:suppressAutoHyphens w:val="0"/>
        <w:spacing w:after="300"/>
        <w:jc w:val="center"/>
      </w:pPr>
      <w:r>
        <w:rPr>
          <w:rFonts w:ascii="Cambria" w:eastAsia="Cambria" w:hAnsi="Cambria" w:cs="Cambria"/>
          <w:i/>
          <w:iCs/>
          <w:color w:val="4F81BD"/>
          <w:u w:color="4F81BD"/>
        </w:rPr>
        <w:t>ENGR 101, 2016 T1</w:t>
      </w:r>
    </w:p>
    <w:p w:rsidR="006844C7" w:rsidRDefault="00B52853">
      <w:pPr>
        <w:shd w:val="clear" w:color="auto" w:fill="FFFFFF"/>
        <w:suppressAutoHyphens w:val="0"/>
        <w:spacing w:before="200" w:line="276" w:lineRule="auto"/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 xml:space="preserve">Name: </w:t>
      </w:r>
      <w:r w:rsidR="00A249D8"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ab/>
      </w:r>
      <w:r w:rsidR="00A249D8"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ab/>
      </w:r>
      <w:r w:rsidR="00A249D8"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ab/>
      </w:r>
      <w:r w:rsidR="00A249D8">
        <w:t>Timothy Morel</w:t>
      </w:r>
    </w:p>
    <w:p w:rsidR="006844C7" w:rsidRDefault="00B52853">
      <w:pPr>
        <w:shd w:val="clear" w:color="auto" w:fill="FFFFFF"/>
        <w:suppressAutoHyphens w:val="0"/>
        <w:spacing w:before="200" w:line="276" w:lineRule="auto"/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 xml:space="preserve">Student Number: </w:t>
      </w:r>
      <w:r w:rsidR="00A249D8"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ab/>
      </w:r>
      <w:r w:rsidR="00A249D8"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ab/>
      </w:r>
      <w:r w:rsidR="00A249D8">
        <w:t>300019487</w:t>
      </w:r>
    </w:p>
    <w:p w:rsidR="006844C7" w:rsidRDefault="00B52853">
      <w:pPr>
        <w:shd w:val="clear" w:color="auto" w:fill="FFFFFF"/>
        <w:suppressAutoHyphens w:val="0"/>
        <w:spacing w:before="200" w:line="276" w:lineRule="auto"/>
      </w:pPr>
      <w:r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  <w:t xml:space="preserve">Lab day &amp; time: </w:t>
      </w:r>
      <w:r w:rsidR="00A249D8">
        <w:tab/>
      </w:r>
      <w:r w:rsidR="00A249D8">
        <w:tab/>
        <w:t>Tuesdays 11am thru 1pm</w:t>
      </w:r>
    </w:p>
    <w:p w:rsidR="006844C7" w:rsidRDefault="00B52853">
      <w:pPr>
        <w:shd w:val="clear" w:color="auto" w:fill="FFFFFF"/>
        <w:suppressAutoHyphens w:val="0"/>
        <w:spacing w:before="480" w:line="276" w:lineRule="auto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t>Abstract</w:t>
      </w:r>
    </w:p>
    <w:p w:rsidR="006F082E" w:rsidRDefault="00231934" w:rsidP="006F082E">
      <w:pPr>
        <w:shd w:val="clear" w:color="auto" w:fill="FFFFFF"/>
        <w:suppressAutoHyphens w:val="0"/>
        <w:spacing w:after="200" w:line="276" w:lineRule="auto"/>
      </w:pPr>
      <w:r w:rsidRPr="00231934">
        <w:rPr>
          <w:rFonts w:ascii="Calibri" w:eastAsia="Calibri" w:hAnsi="Calibri" w:cs="Calibri"/>
          <w:iCs/>
          <w:sz w:val="22"/>
          <w:szCs w:val="22"/>
        </w:rPr>
        <w:t>This document is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proofErr w:type="gramStart"/>
      <w:r w:rsidRPr="00231934">
        <w:rPr>
          <w:rFonts w:ascii="Calibri" w:eastAsia="Calibri" w:hAnsi="Calibri" w:cs="Calibri"/>
          <w:iCs/>
          <w:sz w:val="22"/>
          <w:szCs w:val="22"/>
        </w:rPr>
        <w:t>a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B52853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>
        <w:t>progress</w:t>
      </w:r>
      <w:proofErr w:type="gramEnd"/>
      <w:r>
        <w:t xml:space="preserve"> report for Team 5 of the Tuesday 11am lab.</w:t>
      </w:r>
    </w:p>
    <w:p w:rsidR="006844C7" w:rsidRDefault="00B52853" w:rsidP="006F082E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t>Introduction</w:t>
      </w:r>
    </w:p>
    <w:p w:rsidR="00652B4C" w:rsidRPr="0036063C" w:rsidRDefault="00652B4C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As a part of the ENGR101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programme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we a</w:t>
      </w:r>
      <w:r w:rsidR="0036063C">
        <w:rPr>
          <w:rFonts w:ascii="Calibri" w:eastAsia="Calibri" w:hAnsi="Calibri" w:cs="Calibri"/>
          <w:iCs/>
          <w:sz w:val="22"/>
          <w:szCs w:val="22"/>
        </w:rPr>
        <w:t xml:space="preserve">re to complete a team challenge, the aim of which is to challenge us to work towards a common goal, as a team. The objective is to build and </w:t>
      </w:r>
      <w:proofErr w:type="spellStart"/>
      <w:r w:rsidR="0036063C">
        <w:rPr>
          <w:rFonts w:ascii="Calibri" w:eastAsia="Calibri" w:hAnsi="Calibri" w:cs="Calibri"/>
          <w:iCs/>
          <w:sz w:val="22"/>
          <w:szCs w:val="22"/>
        </w:rPr>
        <w:t>programme</w:t>
      </w:r>
      <w:proofErr w:type="spellEnd"/>
      <w:r w:rsidR="0036063C">
        <w:rPr>
          <w:rFonts w:ascii="Calibri" w:eastAsia="Calibri" w:hAnsi="Calibri" w:cs="Calibri"/>
          <w:iCs/>
          <w:sz w:val="22"/>
          <w:szCs w:val="22"/>
        </w:rPr>
        <w:t xml:space="preserve"> an autonomous robot capable of opening a gate, following a white line and navigating a maze.</w:t>
      </w:r>
      <w:r w:rsidR="0036063C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iCs/>
          <w:sz w:val="22"/>
          <w:szCs w:val="22"/>
        </w:rPr>
        <w:t xml:space="preserve">The team is provided with a camera equipped Raspberry Pi, motors and wheels. Sensors can be bought using virtual dollars. The budget is 100 virtual dollars. </w:t>
      </w:r>
    </w:p>
    <w:p w:rsidR="006844C7" w:rsidRDefault="00490D8A">
      <w:pPr>
        <w:shd w:val="clear" w:color="auto" w:fill="FFFFFF"/>
        <w:suppressAutoHyphens w:val="0"/>
        <w:spacing w:before="480" w:line="276" w:lineRule="auto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t>B</w:t>
      </w:r>
      <w:r w:rsidR="00B52853"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t>ackground</w:t>
      </w:r>
    </w:p>
    <w:p w:rsidR="00D00861" w:rsidRDefault="00490D8A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In order to build an autonomous vehicle, tasks have been </w:t>
      </w:r>
      <w:r w:rsidR="00D00861">
        <w:rPr>
          <w:rFonts w:ascii="Calibri" w:eastAsia="Calibri" w:hAnsi="Calibri" w:cs="Calibri"/>
          <w:iCs/>
          <w:sz w:val="22"/>
          <w:szCs w:val="22"/>
        </w:rPr>
        <w:t>separated</w:t>
      </w:r>
      <w:r>
        <w:rPr>
          <w:rFonts w:ascii="Calibri" w:eastAsia="Calibri" w:hAnsi="Calibri" w:cs="Calibri"/>
          <w:iCs/>
          <w:sz w:val="22"/>
          <w:szCs w:val="22"/>
        </w:rPr>
        <w:t xml:space="preserve"> into </w:t>
      </w:r>
      <w:r w:rsidR="00D00861">
        <w:rPr>
          <w:rFonts w:ascii="Calibri" w:eastAsia="Calibri" w:hAnsi="Calibri" w:cs="Calibri"/>
          <w:iCs/>
          <w:sz w:val="22"/>
          <w:szCs w:val="22"/>
        </w:rPr>
        <w:t xml:space="preserve">three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catagories</w:t>
      </w:r>
      <w:proofErr w:type="spellEnd"/>
      <w:r w:rsidR="00D00861">
        <w:rPr>
          <w:rFonts w:ascii="Calibri" w:eastAsia="Calibri" w:hAnsi="Calibri" w:cs="Calibri"/>
          <w:iCs/>
          <w:sz w:val="22"/>
          <w:szCs w:val="22"/>
        </w:rPr>
        <w:t xml:space="preserve"> – hardware,</w:t>
      </w:r>
      <w:r>
        <w:rPr>
          <w:rFonts w:ascii="Calibri" w:eastAsia="Calibri" w:hAnsi="Calibri" w:cs="Calibri"/>
          <w:iCs/>
          <w:sz w:val="22"/>
          <w:szCs w:val="22"/>
        </w:rPr>
        <w:t xml:space="preserve"> software</w:t>
      </w:r>
      <w:r w:rsidR="00D00861">
        <w:rPr>
          <w:rFonts w:ascii="Calibri" w:eastAsia="Calibri" w:hAnsi="Calibri" w:cs="Calibri"/>
          <w:iCs/>
          <w:sz w:val="22"/>
          <w:szCs w:val="22"/>
        </w:rPr>
        <w:t xml:space="preserve"> and networking</w:t>
      </w:r>
      <w:r>
        <w:rPr>
          <w:rFonts w:ascii="Calibri" w:eastAsia="Calibri" w:hAnsi="Calibri" w:cs="Calibri"/>
          <w:iCs/>
          <w:sz w:val="22"/>
          <w:szCs w:val="22"/>
        </w:rPr>
        <w:t xml:space="preserve">. The </w:t>
      </w:r>
      <w:r w:rsidR="00D00861">
        <w:rPr>
          <w:rFonts w:ascii="Calibri" w:eastAsia="Calibri" w:hAnsi="Calibri" w:cs="Calibri"/>
          <w:iCs/>
          <w:sz w:val="22"/>
          <w:szCs w:val="22"/>
        </w:rPr>
        <w:t xml:space="preserve">system </w:t>
      </w:r>
      <w:r>
        <w:rPr>
          <w:rFonts w:ascii="Calibri" w:eastAsia="Calibri" w:hAnsi="Calibri" w:cs="Calibri"/>
          <w:iCs/>
          <w:sz w:val="22"/>
          <w:szCs w:val="22"/>
        </w:rPr>
        <w:t xml:space="preserve">design has been decided by the software team and </w:t>
      </w:r>
      <w:r w:rsidR="00D00861">
        <w:rPr>
          <w:rFonts w:ascii="Calibri" w:eastAsia="Calibri" w:hAnsi="Calibri" w:cs="Calibri"/>
          <w:iCs/>
          <w:sz w:val="22"/>
          <w:szCs w:val="22"/>
        </w:rPr>
        <w:t>will utilize 1 x front facing IR sensor, 1 x side facing IR sensor, the Raspberry Pi’s built in camera, and two DC motors implementing differential drive.</w:t>
      </w:r>
    </w:p>
    <w:p w:rsidR="00490D8A" w:rsidRDefault="00D00861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T</w:t>
      </w:r>
      <w:r w:rsidR="00490D8A">
        <w:rPr>
          <w:rFonts w:ascii="Calibri" w:eastAsia="Calibri" w:hAnsi="Calibri" w:cs="Calibri"/>
          <w:iCs/>
          <w:sz w:val="22"/>
          <w:szCs w:val="22"/>
        </w:rPr>
        <w:t>he hardware team is to design hardware to match the needs of the software team.</w:t>
      </w:r>
      <w:r>
        <w:rPr>
          <w:rFonts w:ascii="Calibri" w:eastAsia="Calibri" w:hAnsi="Calibri" w:cs="Calibri"/>
          <w:iCs/>
          <w:sz w:val="22"/>
          <w:szCs w:val="22"/>
        </w:rPr>
        <w:t xml:space="preserve"> The team has</w:t>
      </w:r>
      <w:r w:rsidR="00490D8A">
        <w:rPr>
          <w:rFonts w:ascii="Calibri" w:eastAsia="Calibri" w:hAnsi="Calibri" w:cs="Calibri"/>
          <w:iCs/>
          <w:sz w:val="22"/>
          <w:szCs w:val="22"/>
        </w:rPr>
        <w:t xml:space="preserve"> been provided with a </w:t>
      </w:r>
      <w:proofErr w:type="spellStart"/>
      <w:r w:rsidR="00490D8A">
        <w:rPr>
          <w:rFonts w:ascii="Calibri" w:eastAsia="Calibri" w:hAnsi="Calibri" w:cs="Calibri"/>
          <w:iCs/>
          <w:sz w:val="22"/>
          <w:szCs w:val="22"/>
        </w:rPr>
        <w:t>chasis</w:t>
      </w:r>
      <w:proofErr w:type="spellEnd"/>
      <w:r w:rsidR="00490D8A">
        <w:rPr>
          <w:rFonts w:ascii="Calibri" w:eastAsia="Calibri" w:hAnsi="Calibri" w:cs="Calibri"/>
          <w:iCs/>
          <w:sz w:val="22"/>
          <w:szCs w:val="22"/>
        </w:rPr>
        <w:t>, motors and wheels, a Raspberry Pi. Custom parts can be designed using CAD software and printed using a 3D printer.</w:t>
      </w:r>
      <w:r>
        <w:rPr>
          <w:rFonts w:ascii="Calibri" w:eastAsia="Calibri" w:hAnsi="Calibri" w:cs="Calibri"/>
          <w:iCs/>
          <w:sz w:val="22"/>
          <w:szCs w:val="22"/>
        </w:rPr>
        <w:t xml:space="preserve"> At this stage mounting brackets have been made for the IR sensors. An adjustable boom to mount the camera</w:t>
      </w:r>
      <w:r w:rsidR="00216375">
        <w:rPr>
          <w:rFonts w:ascii="Calibri" w:eastAsia="Calibri" w:hAnsi="Calibri" w:cs="Calibri"/>
          <w:iCs/>
          <w:sz w:val="22"/>
          <w:szCs w:val="22"/>
        </w:rPr>
        <w:t xml:space="preserve">, and </w:t>
      </w:r>
      <w:proofErr w:type="gramStart"/>
      <w:r w:rsidR="00216375">
        <w:rPr>
          <w:rFonts w:ascii="Calibri" w:eastAsia="Calibri" w:hAnsi="Calibri" w:cs="Calibri"/>
          <w:iCs/>
          <w:sz w:val="22"/>
          <w:szCs w:val="22"/>
        </w:rPr>
        <w:t>a battery</w:t>
      </w:r>
      <w:proofErr w:type="gramEnd"/>
      <w:r w:rsidR="00216375">
        <w:rPr>
          <w:rFonts w:ascii="Calibri" w:eastAsia="Calibri" w:hAnsi="Calibri" w:cs="Calibri"/>
          <w:iCs/>
          <w:sz w:val="22"/>
          <w:szCs w:val="22"/>
        </w:rPr>
        <w:t xml:space="preserve"> housing are works in progress soon to be completed.</w:t>
      </w:r>
    </w:p>
    <w:p w:rsidR="00490D8A" w:rsidRDefault="00490D8A" w:rsidP="00490D8A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The software team </w:t>
      </w:r>
      <w:r w:rsidR="00216375">
        <w:rPr>
          <w:rFonts w:ascii="Calibri" w:eastAsia="Calibri" w:hAnsi="Calibri" w:cs="Calibri"/>
          <w:iCs/>
          <w:sz w:val="22"/>
          <w:szCs w:val="22"/>
        </w:rPr>
        <w:t>is writing code</w:t>
      </w:r>
      <w:r>
        <w:rPr>
          <w:rFonts w:ascii="Calibri" w:eastAsia="Calibri" w:hAnsi="Calibri" w:cs="Calibri"/>
          <w:iCs/>
          <w:sz w:val="22"/>
          <w:szCs w:val="22"/>
        </w:rPr>
        <w:t xml:space="preserve"> to control the robots position</w:t>
      </w:r>
      <w:r w:rsidR="00216375">
        <w:rPr>
          <w:rFonts w:ascii="Calibri" w:eastAsia="Calibri" w:hAnsi="Calibri" w:cs="Calibri"/>
          <w:iCs/>
          <w:sz w:val="22"/>
          <w:szCs w:val="22"/>
        </w:rPr>
        <w:t xml:space="preserve"> and motion</w:t>
      </w:r>
      <w:r>
        <w:rPr>
          <w:rFonts w:ascii="Calibri" w:eastAsia="Calibri" w:hAnsi="Calibri" w:cs="Calibri"/>
          <w:iCs/>
          <w:sz w:val="22"/>
          <w:szCs w:val="22"/>
        </w:rPr>
        <w:t xml:space="preserve">, responding to camera and sensor input, and then </w:t>
      </w:r>
      <w:r w:rsidR="00216375">
        <w:rPr>
          <w:rFonts w:ascii="Calibri" w:eastAsia="Calibri" w:hAnsi="Calibri" w:cs="Calibri"/>
          <w:iCs/>
          <w:sz w:val="22"/>
          <w:szCs w:val="22"/>
        </w:rPr>
        <w:t xml:space="preserve">powering </w:t>
      </w:r>
      <w:r>
        <w:rPr>
          <w:rFonts w:ascii="Calibri" w:eastAsia="Calibri" w:hAnsi="Calibri" w:cs="Calibri"/>
          <w:iCs/>
          <w:sz w:val="22"/>
          <w:szCs w:val="22"/>
        </w:rPr>
        <w:t>motors accordingly.</w:t>
      </w:r>
    </w:p>
    <w:p w:rsidR="00216375" w:rsidRDefault="00216375" w:rsidP="00490D8A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The network team have set up an SSH connection to the Raspberry Pi and are currently working on code to connect to and open a gate (the first obstacle in the course).</w:t>
      </w:r>
    </w:p>
    <w:p w:rsidR="00216375" w:rsidRDefault="00216375" w:rsidP="00490D8A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Team members are all first year engineering </w:t>
      </w:r>
      <w:proofErr w:type="gramStart"/>
      <w:r>
        <w:rPr>
          <w:rFonts w:ascii="Calibri" w:eastAsia="Calibri" w:hAnsi="Calibri" w:cs="Calibri"/>
          <w:iCs/>
          <w:sz w:val="22"/>
          <w:szCs w:val="22"/>
        </w:rPr>
        <w:t>students,</w:t>
      </w:r>
      <w:proofErr w:type="gramEnd"/>
      <w:r>
        <w:rPr>
          <w:rFonts w:ascii="Calibri" w:eastAsia="Calibri" w:hAnsi="Calibri" w:cs="Calibri"/>
          <w:iCs/>
          <w:sz w:val="22"/>
          <w:szCs w:val="22"/>
        </w:rPr>
        <w:t xml:space="preserve"> and a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learing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‘on the job’ much of the time. Because of this, it can be expected that progress may be a little slow at times.</w:t>
      </w:r>
    </w:p>
    <w:p w:rsidR="00216375" w:rsidRDefault="00216375">
      <w:pPr>
        <w:keepNext w:val="0"/>
        <w:widowControl/>
        <w:suppressAutoHyphens w:val="0"/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</w:pPr>
      <w:r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br w:type="page"/>
      </w:r>
    </w:p>
    <w:p w:rsidR="00490D8A" w:rsidRDefault="00B52853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lastRenderedPageBreak/>
        <w:t>Method</w:t>
      </w:r>
    </w:p>
    <w:p w:rsidR="00231934" w:rsidRDefault="00231934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A prototype build </w:t>
      </w:r>
      <w:r w:rsidR="00216375">
        <w:rPr>
          <w:rFonts w:ascii="Calibri" w:eastAsia="Calibri" w:hAnsi="Calibri" w:cs="Calibri"/>
          <w:iCs/>
          <w:sz w:val="22"/>
          <w:szCs w:val="22"/>
        </w:rPr>
        <w:t xml:space="preserve">is near completion. </w:t>
      </w:r>
      <w:r>
        <w:rPr>
          <w:rFonts w:ascii="Calibri" w:eastAsia="Calibri" w:hAnsi="Calibri" w:cs="Calibri"/>
          <w:iCs/>
          <w:sz w:val="22"/>
          <w:szCs w:val="22"/>
        </w:rPr>
        <w:t xml:space="preserve">The camera has been mounted </w:t>
      </w:r>
      <w:r w:rsidR="00216375">
        <w:rPr>
          <w:rFonts w:ascii="Calibri" w:eastAsia="Calibri" w:hAnsi="Calibri" w:cs="Calibri"/>
          <w:iCs/>
          <w:sz w:val="22"/>
          <w:szCs w:val="22"/>
        </w:rPr>
        <w:t xml:space="preserve">temporarily while an adjustable boom is being fabricated.  Mounting brackets have been made for the IR sensors. </w:t>
      </w:r>
      <w:r>
        <w:rPr>
          <w:rFonts w:ascii="Calibri" w:eastAsia="Calibri" w:hAnsi="Calibri" w:cs="Calibri"/>
          <w:iCs/>
          <w:sz w:val="22"/>
          <w:szCs w:val="22"/>
        </w:rPr>
        <w:t xml:space="preserve">One IR sensor has been mounted </w:t>
      </w:r>
      <w:r w:rsidR="00E83D13">
        <w:rPr>
          <w:rFonts w:ascii="Calibri" w:eastAsia="Calibri" w:hAnsi="Calibri" w:cs="Calibri"/>
          <w:iCs/>
          <w:sz w:val="22"/>
          <w:szCs w:val="22"/>
        </w:rPr>
        <w:t xml:space="preserve">facing the front. The other </w:t>
      </w:r>
      <w:r>
        <w:rPr>
          <w:rFonts w:ascii="Calibri" w:eastAsia="Calibri" w:hAnsi="Calibri" w:cs="Calibri"/>
          <w:iCs/>
          <w:sz w:val="22"/>
          <w:szCs w:val="22"/>
        </w:rPr>
        <w:t xml:space="preserve">IR sensor has been mounted </w:t>
      </w:r>
      <w:r w:rsidR="00E83D13">
        <w:rPr>
          <w:rFonts w:ascii="Calibri" w:eastAsia="Calibri" w:hAnsi="Calibri" w:cs="Calibri"/>
          <w:iCs/>
          <w:sz w:val="22"/>
          <w:szCs w:val="22"/>
        </w:rPr>
        <w:t xml:space="preserve">facing the </w:t>
      </w:r>
      <w:r>
        <w:rPr>
          <w:rFonts w:ascii="Calibri" w:eastAsia="Calibri" w:hAnsi="Calibri" w:cs="Calibri"/>
          <w:iCs/>
          <w:sz w:val="22"/>
          <w:szCs w:val="22"/>
        </w:rPr>
        <w:t>left side.</w:t>
      </w:r>
    </w:p>
    <w:p w:rsidR="00E83D13" w:rsidRDefault="00E83D13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3D printing is being utilized to custom build parts which can then be fitted to the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chasis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using nuts and bolts. There is the option of using a hot glue gun however this could get messy and would make it difficult if we need to reposition parts. It may be used when building the housing.</w:t>
      </w:r>
    </w:p>
    <w:p w:rsidR="00231934" w:rsidRDefault="00231934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A battery </w:t>
      </w:r>
      <w:r w:rsidR="00E83D13">
        <w:rPr>
          <w:rFonts w:ascii="Calibri" w:eastAsia="Calibri" w:hAnsi="Calibri" w:cs="Calibri"/>
          <w:iCs/>
          <w:sz w:val="22"/>
          <w:szCs w:val="22"/>
        </w:rPr>
        <w:t>compartment</w:t>
      </w:r>
      <w:bookmarkStart w:id="0" w:name="_GoBack"/>
      <w:bookmarkEnd w:id="0"/>
      <w:r>
        <w:rPr>
          <w:rFonts w:ascii="Calibri" w:eastAsia="Calibri" w:hAnsi="Calibri" w:cs="Calibri"/>
          <w:iCs/>
          <w:sz w:val="22"/>
          <w:szCs w:val="22"/>
        </w:rPr>
        <w:t xml:space="preserve"> is currently being designed.</w:t>
      </w:r>
    </w:p>
    <w:p w:rsidR="00231934" w:rsidRDefault="00231934" w:rsidP="00231934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Software is also in the design phase.</w:t>
      </w:r>
    </w:p>
    <w:p w:rsidR="006844C7" w:rsidRDefault="00B52853" w:rsidP="00231934">
      <w:pPr>
        <w:shd w:val="clear" w:color="auto" w:fill="FFFFFF"/>
        <w:suppressAutoHyphens w:val="0"/>
        <w:spacing w:after="200" w:line="276" w:lineRule="auto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mbria" w:eastAsia="Cambria" w:hAnsi="Cambria" w:cs="Cambria"/>
          <w:b/>
          <w:bCs/>
          <w:color w:val="345A8A"/>
          <w:sz w:val="32"/>
          <w:szCs w:val="32"/>
          <w:u w:color="345A8A"/>
        </w:rPr>
        <w:t>Results</w:t>
      </w:r>
    </w:p>
    <w:p w:rsidR="006844C7" w:rsidRDefault="00231934">
      <w:pPr>
        <w:shd w:val="clear" w:color="auto" w:fill="FFFFFF"/>
        <w:suppressAutoHyphens w:val="0"/>
        <w:spacing w:after="200" w:line="276" w:lineRule="auto"/>
      </w:pPr>
      <w:r>
        <w:rPr>
          <w:rFonts w:ascii="Calibri" w:eastAsia="Calibri" w:hAnsi="Calibri" w:cs="Calibri"/>
          <w:iCs/>
          <w:sz w:val="22"/>
          <w:szCs w:val="22"/>
        </w:rPr>
        <w:t>AT present the robot has yet to be tested on the terrain. However, software has been tested to a point where camera/sensor input is being received and motors are being controlled.</w:t>
      </w:r>
    </w:p>
    <w:sectPr w:rsidR="006844C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formProt w:val="0"/>
      <w:bidi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8D0" w:rsidRDefault="006028D0">
      <w:r>
        <w:separator/>
      </w:r>
    </w:p>
  </w:endnote>
  <w:endnote w:type="continuationSeparator" w:id="0">
    <w:p w:rsidR="006028D0" w:rsidRDefault="0060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ucida Sans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4C7" w:rsidRDefault="006844C7">
    <w:pPr>
      <w:pStyle w:val="HeaderFooter"/>
      <w:shd w:val="clear" w:color="auto" w:fill="FFFF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8D0" w:rsidRDefault="006028D0">
      <w:r>
        <w:separator/>
      </w:r>
    </w:p>
  </w:footnote>
  <w:footnote w:type="continuationSeparator" w:id="0">
    <w:p w:rsidR="006028D0" w:rsidRDefault="0060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4C7" w:rsidRDefault="006844C7">
    <w:pPr>
      <w:pStyle w:val="HeaderFooter"/>
      <w:shd w:val="clear" w:color="auto" w:fill="FFFFF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44C7"/>
    <w:rsid w:val="00216375"/>
    <w:rsid w:val="00231934"/>
    <w:rsid w:val="0036063C"/>
    <w:rsid w:val="00490D8A"/>
    <w:rsid w:val="006028D0"/>
    <w:rsid w:val="00652B4C"/>
    <w:rsid w:val="00656970"/>
    <w:rsid w:val="006844C7"/>
    <w:rsid w:val="006F082E"/>
    <w:rsid w:val="00A249D8"/>
    <w:rsid w:val="00B52853"/>
    <w:rsid w:val="00D00861"/>
    <w:rsid w:val="00E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A"/>
        <w:lang w:val="en-N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uppressAutoHyphens/>
    </w:pPr>
    <w:rPr>
      <w:rFonts w:cs="Arial Unicode MS"/>
      <w:color w:val="000000"/>
      <w:u w:color="000000"/>
      <w:lang w:val="en-US" w:eastAsia="en-US" w:bidi="ar-SA"/>
    </w:rPr>
  </w:style>
  <w:style w:type="paragraph" w:styleId="Heading1">
    <w:name w:val="heading 1"/>
    <w:basedOn w:val="Heading"/>
    <w:next w:val="Normal"/>
    <w:qFormat/>
    <w:pPr>
      <w:keepLines/>
      <w:shd w:val="clear" w:color="auto" w:fill="auto"/>
      <w:spacing w:before="200" w:after="0"/>
      <w:ind w:left="432" w:hanging="432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paragraph" w:customStyle="1" w:styleId="Heading">
    <w:name w:val="Heading"/>
    <w:basedOn w:val="Normal"/>
    <w:next w:val="TextBody"/>
    <w:qFormat/>
    <w:pPr>
      <w:shd w:val="clear" w:color="auto" w:fill="FFFFFF"/>
      <w:spacing w:before="240" w:after="120"/>
    </w:pPr>
    <w:rPr>
      <w:rFonts w:ascii="Liberation Sans" w:eastAsia="AR PL SungtiL GB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hd w:val="clear" w:color="auto" w:fill="FFFFFF"/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Lucida Sans" w:eastAsia="Tahoma" w:hAnsi="Lucida Sans" w:cs="Liberation Sans"/>
      <w:color w:val="000000"/>
      <w:sz w:val="36"/>
      <w:szCs w:val="24"/>
      <w:u w:color="00000A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0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andContentLTGliederung1">
    <w:name w:val="Title and Content~LT~Gliederung 1"/>
    <w:qFormat/>
    <w:pPr>
      <w:spacing w:before="283" w:line="200" w:lineRule="atLeast"/>
    </w:pPr>
    <w:rPr>
      <w:rFonts w:ascii="Lucida Sans" w:eastAsia="Tahoma" w:hAnsi="Lucida Sans" w:cs="Liberation Sans"/>
      <w:color w:val="000000"/>
      <w:sz w:val="64"/>
      <w:szCs w:val="24"/>
      <w:u w:color="00000A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ucida Sans" w:eastAsia="Tahoma" w:hAnsi="Lucida Sans" w:cs="Liberation Sans"/>
      <w:color w:val="000000"/>
      <w:sz w:val="36"/>
      <w:szCs w:val="24"/>
      <w:u w:color="00000A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ucida Sans" w:eastAsia="Tahoma" w:hAnsi="Lucida Sans" w:cs="Liberation Sans"/>
      <w:color w:val="000000"/>
      <w:sz w:val="64"/>
      <w:szCs w:val="24"/>
      <w:u w:color="00000A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ucida Sans" w:eastAsia="Tahoma" w:hAnsi="Lucida Sans" w:cs="Liberation Sans"/>
      <w:color w:val="000000"/>
      <w:sz w:val="40"/>
      <w:szCs w:val="24"/>
      <w:u w:color="00000A"/>
    </w:rPr>
  </w:style>
  <w:style w:type="paragraph" w:customStyle="1" w:styleId="TitleandContentLTHintergrundobjekte">
    <w:name w:val="Title and Content~LT~Hintergrundobjekte"/>
    <w:qFormat/>
    <w:rPr>
      <w:rFonts w:ascii="Liberation Serif" w:eastAsia="Tahoma" w:hAnsi="Liberation Serif" w:cs="Liberation Sans"/>
      <w:sz w:val="24"/>
      <w:szCs w:val="24"/>
      <w:u w:color="00000A"/>
    </w:rPr>
  </w:style>
  <w:style w:type="paragraph" w:customStyle="1" w:styleId="TitleandContentLTHintergrund">
    <w:name w:val="Title and Content~LT~Hintergrund"/>
    <w:qFormat/>
    <w:rPr>
      <w:rFonts w:ascii="Liberation Serif" w:eastAsia="Tahoma" w:hAnsi="Liberation Serif" w:cs="Liberation Sans"/>
      <w:sz w:val="24"/>
      <w:szCs w:val="24"/>
      <w:u w:color="00000A"/>
    </w:rPr>
  </w:style>
  <w:style w:type="paragraph" w:customStyle="1" w:styleId="default0">
    <w:name w:val="default"/>
    <w:qFormat/>
    <w:pPr>
      <w:spacing w:line="200" w:lineRule="atLeast"/>
    </w:pPr>
    <w:rPr>
      <w:rFonts w:ascii="Lucida Sans" w:eastAsia="Tahoma" w:hAnsi="Lucida Sans" w:cs="Liberation Sans"/>
      <w:color w:val="000000"/>
      <w:sz w:val="36"/>
      <w:szCs w:val="24"/>
      <w:u w:color="00000A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Tahoma" w:hAnsi="Liberation Serif" w:cs="Liberation Sans"/>
      <w:sz w:val="24"/>
      <w:szCs w:val="24"/>
      <w:u w:color="00000A"/>
    </w:rPr>
  </w:style>
  <w:style w:type="paragraph" w:customStyle="1" w:styleId="Background">
    <w:name w:val="Background"/>
    <w:qFormat/>
    <w:rPr>
      <w:rFonts w:ascii="Liberation Serif" w:eastAsia="Tahoma" w:hAnsi="Liberation Serif" w:cs="Liberation Sans"/>
      <w:sz w:val="24"/>
      <w:szCs w:val="24"/>
      <w:u w:color="00000A"/>
    </w:rPr>
  </w:style>
  <w:style w:type="paragraph" w:customStyle="1" w:styleId="Notes">
    <w:name w:val="Notes"/>
    <w:qFormat/>
    <w:pPr>
      <w:ind w:left="340" w:hanging="340"/>
    </w:pPr>
    <w:rPr>
      <w:rFonts w:ascii="Lucida Sans" w:eastAsia="Tahoma" w:hAnsi="Lucida Sans" w:cs="Liberation Sans"/>
      <w:color w:val="000000"/>
      <w:sz w:val="40"/>
      <w:szCs w:val="24"/>
      <w:u w:color="00000A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ucida Sans" w:eastAsia="Tahoma" w:hAnsi="Lucida Sans" w:cs="Liberation Sans"/>
      <w:color w:val="000000"/>
      <w:sz w:val="64"/>
      <w:szCs w:val="24"/>
      <w:u w:color="00000A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woContentLTGliederung1">
    <w:name w:val="Two Content~LT~Gliederung 1"/>
    <w:qFormat/>
    <w:pPr>
      <w:spacing w:before="283" w:line="200" w:lineRule="atLeast"/>
    </w:pPr>
    <w:rPr>
      <w:rFonts w:ascii="Lucida Sans" w:eastAsia="Tahoma" w:hAnsi="Lucida Sans" w:cs="Liberation Sans"/>
      <w:color w:val="000000"/>
      <w:sz w:val="64"/>
      <w:szCs w:val="24"/>
      <w:u w:color="00000A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48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0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spacing w:line="200" w:lineRule="atLeast"/>
    </w:pPr>
    <w:rPr>
      <w:rFonts w:ascii="Lucida Sans" w:eastAsia="Tahoma" w:hAnsi="Lucida Sans" w:cs="Liberation Sans"/>
      <w:color w:val="000000"/>
      <w:sz w:val="36"/>
      <w:szCs w:val="24"/>
      <w:u w:color="00000A"/>
    </w:rPr>
  </w:style>
  <w:style w:type="paragraph" w:customStyle="1" w:styleId="TwoContentLTUntertitel">
    <w:name w:val="Two Content~LT~Untertitel"/>
    <w:qFormat/>
    <w:pPr>
      <w:jc w:val="center"/>
    </w:pPr>
    <w:rPr>
      <w:rFonts w:ascii="Lucida Sans" w:eastAsia="Tahoma" w:hAnsi="Lucida Sans" w:cs="Liberation Sans"/>
      <w:color w:val="000000"/>
      <w:sz w:val="64"/>
      <w:szCs w:val="24"/>
      <w:u w:color="00000A"/>
    </w:rPr>
  </w:style>
  <w:style w:type="paragraph" w:customStyle="1" w:styleId="TwoContentLTNotizen">
    <w:name w:val="Two Content~LT~Notizen"/>
    <w:qFormat/>
    <w:pPr>
      <w:ind w:left="340" w:hanging="340"/>
    </w:pPr>
    <w:rPr>
      <w:rFonts w:ascii="Lucida Sans" w:eastAsia="Tahoma" w:hAnsi="Lucida Sans" w:cs="Liberation Sans"/>
      <w:color w:val="000000"/>
      <w:sz w:val="40"/>
      <w:szCs w:val="24"/>
      <w:u w:color="00000A"/>
    </w:rPr>
  </w:style>
  <w:style w:type="paragraph" w:customStyle="1" w:styleId="TwoContentLTHintergrundobjekte">
    <w:name w:val="Two Content~LT~Hintergrundobjekte"/>
    <w:qFormat/>
    <w:rPr>
      <w:rFonts w:ascii="Liberation Serif" w:eastAsia="Tahoma" w:hAnsi="Liberation Serif" w:cs="Liberation Sans"/>
      <w:sz w:val="24"/>
      <w:szCs w:val="24"/>
      <w:u w:color="00000A"/>
    </w:rPr>
  </w:style>
  <w:style w:type="paragraph" w:customStyle="1" w:styleId="TwoContentLTHintergrund">
    <w:name w:val="Two Content~LT~Hintergrund"/>
    <w:qFormat/>
    <w:rPr>
      <w:rFonts w:ascii="Liberation Serif" w:eastAsia="Tahoma" w:hAnsi="Liberation Serif" w:cs="Liberation Sans"/>
      <w:sz w:val="24"/>
      <w:szCs w:val="24"/>
      <w:u w:color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timothy.morel</dc:creator>
  <dc:description/>
  <cp:lastModifiedBy>timothy.morel</cp:lastModifiedBy>
  <cp:revision>4</cp:revision>
  <dcterms:created xsi:type="dcterms:W3CDTF">2016-05-07T02:59:00Z</dcterms:created>
  <dcterms:modified xsi:type="dcterms:W3CDTF">2016-05-10T18:28:00Z</dcterms:modified>
  <dc:language>en-NZ</dc:language>
</cp:coreProperties>
</file>